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AFBE0" w14:textId="77777777" w:rsidR="00B7694C" w:rsidRDefault="00B7694C" w:rsidP="00C044C1">
      <w:pPr>
        <w:tabs>
          <w:tab w:val="left" w:pos="1276"/>
        </w:tabs>
        <w:rPr>
          <w:sz w:val="2"/>
          <w:szCs w:val="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76E6A" w14:paraId="3617A413" w14:textId="77777777" w:rsidTr="003F786F">
        <w:trPr>
          <w:jc w:val="center"/>
        </w:trPr>
        <w:tc>
          <w:tcPr>
            <w:tcW w:w="9854" w:type="dxa"/>
            <w:tcBorders>
              <w:top w:val="nil"/>
              <w:left w:val="nil"/>
              <w:bottom w:val="nil"/>
              <w:right w:val="nil"/>
            </w:tcBorders>
          </w:tcPr>
          <w:p w14:paraId="2F63225E" w14:textId="4252192A" w:rsidR="00D76E6A" w:rsidRDefault="00D76E6A" w:rsidP="00CD3B52">
            <w:pPr>
              <w:pStyle w:val="Antrat1"/>
            </w:pPr>
            <w:r>
              <w:t xml:space="preserve">UKMERGĖS RAJONO SAVIVALDYBĖS </w:t>
            </w:r>
          </w:p>
          <w:p w14:paraId="092A47F8" w14:textId="77777777" w:rsidR="00D76E6A" w:rsidRDefault="00D76E6A" w:rsidP="00CD3B52">
            <w:pPr>
              <w:pStyle w:val="Antrat1"/>
            </w:pPr>
            <w:r>
              <w:t>TARYBA</w:t>
            </w:r>
          </w:p>
        </w:tc>
      </w:tr>
      <w:tr w:rsidR="00D76E6A" w14:paraId="0C48E012" w14:textId="77777777" w:rsidTr="003F786F">
        <w:trPr>
          <w:jc w:val="center"/>
        </w:trPr>
        <w:tc>
          <w:tcPr>
            <w:tcW w:w="9854" w:type="dxa"/>
            <w:tcBorders>
              <w:top w:val="nil"/>
              <w:left w:val="nil"/>
              <w:bottom w:val="nil"/>
              <w:right w:val="nil"/>
            </w:tcBorders>
          </w:tcPr>
          <w:p w14:paraId="43FE4278" w14:textId="77777777" w:rsidR="00D76E6A" w:rsidRDefault="00D76E6A" w:rsidP="00286D7A">
            <w:pPr>
              <w:jc w:val="center"/>
              <w:rPr>
                <w:b/>
              </w:rPr>
            </w:pPr>
          </w:p>
        </w:tc>
      </w:tr>
      <w:tr w:rsidR="00D76E6A" w14:paraId="4C0531C1" w14:textId="77777777" w:rsidTr="003F786F">
        <w:trPr>
          <w:jc w:val="center"/>
        </w:trPr>
        <w:tc>
          <w:tcPr>
            <w:tcW w:w="9854" w:type="dxa"/>
            <w:tcBorders>
              <w:top w:val="nil"/>
              <w:left w:val="nil"/>
              <w:bottom w:val="nil"/>
              <w:right w:val="nil"/>
            </w:tcBorders>
            <w:hideMark/>
          </w:tcPr>
          <w:p w14:paraId="5D1862E4" w14:textId="77777777" w:rsidR="00D76E6A" w:rsidRDefault="00D76E6A" w:rsidP="00CD3B52">
            <w:pPr>
              <w:jc w:val="center"/>
              <w:rPr>
                <w:b/>
              </w:rPr>
            </w:pPr>
            <w:r>
              <w:rPr>
                <w:b/>
              </w:rPr>
              <w:t>SPRENDIMAS</w:t>
            </w:r>
          </w:p>
          <w:p w14:paraId="62C8CA49" w14:textId="588218C6" w:rsidR="003F786F" w:rsidRPr="003F786F" w:rsidRDefault="003F786F" w:rsidP="003F786F">
            <w:pPr>
              <w:jc w:val="center"/>
              <w:rPr>
                <w:b/>
              </w:rPr>
            </w:pPr>
            <w:r w:rsidRPr="003F786F">
              <w:rPr>
                <w:b/>
              </w:rPr>
              <w:t xml:space="preserve">DĖL </w:t>
            </w:r>
            <w:bookmarkStart w:id="0" w:name="_Hlk216426017"/>
            <w:r w:rsidRPr="003F786F">
              <w:rPr>
                <w:b/>
              </w:rPr>
              <w:t xml:space="preserve">UKMERGĖS RAJONO SAVIVALDYBĖS MOKINIŲ VEŽIMO ORGANIZAVIMO, VEŽIMO IŠLAIDŲ KOMPENSAVIMO, MOKYKLINIŲ AUTOBUSŲ NAUDOJIMO IR JŲ NUOMOS TVARKOS APRAŠO </w:t>
            </w:r>
            <w:bookmarkEnd w:id="0"/>
            <w:r w:rsidRPr="003F786F">
              <w:rPr>
                <w:b/>
              </w:rPr>
              <w:t>PATVIRTINIMO</w:t>
            </w:r>
          </w:p>
        </w:tc>
      </w:tr>
      <w:tr w:rsidR="00D76E6A" w14:paraId="3C198EA8" w14:textId="77777777" w:rsidTr="003F786F">
        <w:trPr>
          <w:cantSplit/>
          <w:trHeight w:val="309"/>
          <w:jc w:val="center"/>
        </w:trPr>
        <w:tc>
          <w:tcPr>
            <w:tcW w:w="9854" w:type="dxa"/>
            <w:tcBorders>
              <w:top w:val="nil"/>
              <w:left w:val="nil"/>
              <w:bottom w:val="nil"/>
              <w:right w:val="nil"/>
            </w:tcBorders>
            <w:hideMark/>
          </w:tcPr>
          <w:p w14:paraId="2E237EF7" w14:textId="77777777" w:rsidR="003F786F" w:rsidRDefault="003F786F" w:rsidP="003F786F">
            <w:pPr>
              <w:jc w:val="center"/>
            </w:pPr>
          </w:p>
          <w:p w14:paraId="494D78A1" w14:textId="2E98A22E" w:rsidR="00D76E6A" w:rsidRPr="003F786F" w:rsidRDefault="00D76E6A" w:rsidP="003F786F">
            <w:pPr>
              <w:jc w:val="center"/>
            </w:pPr>
            <w:r w:rsidRPr="003F786F">
              <w:t>202</w:t>
            </w:r>
            <w:r w:rsidR="000F6040" w:rsidRPr="003F786F">
              <w:t>6</w:t>
            </w:r>
            <w:r w:rsidRPr="003F786F">
              <w:t xml:space="preserve"> m. </w:t>
            </w:r>
            <w:r w:rsidR="007964B7">
              <w:t>birželio</w:t>
            </w:r>
            <w:r w:rsidR="00815EA1" w:rsidRPr="003F786F">
              <w:t xml:space="preserve">     </w:t>
            </w:r>
            <w:r w:rsidRPr="003F786F">
              <w:t>d. Nr.</w:t>
            </w:r>
          </w:p>
        </w:tc>
      </w:tr>
      <w:tr w:rsidR="00D76E6A" w14:paraId="1C223030" w14:textId="77777777" w:rsidTr="003F786F">
        <w:trPr>
          <w:cantSplit/>
          <w:trHeight w:val="299"/>
          <w:jc w:val="center"/>
        </w:trPr>
        <w:tc>
          <w:tcPr>
            <w:tcW w:w="9854" w:type="dxa"/>
            <w:tcBorders>
              <w:top w:val="nil"/>
              <w:left w:val="nil"/>
              <w:bottom w:val="nil"/>
              <w:right w:val="nil"/>
            </w:tcBorders>
            <w:hideMark/>
          </w:tcPr>
          <w:p w14:paraId="3B829886" w14:textId="77777777" w:rsidR="00D76E6A" w:rsidRPr="003F786F" w:rsidRDefault="00D76E6A" w:rsidP="003F786F">
            <w:pPr>
              <w:jc w:val="center"/>
            </w:pPr>
            <w:r w:rsidRPr="003F786F">
              <w:t>Ukmergė</w:t>
            </w:r>
          </w:p>
        </w:tc>
      </w:tr>
    </w:tbl>
    <w:p w14:paraId="669F5D4E" w14:textId="77777777" w:rsidR="00B7694C" w:rsidRDefault="00B7694C">
      <w:pPr>
        <w:tabs>
          <w:tab w:val="left" w:pos="567"/>
          <w:tab w:val="left" w:pos="851"/>
        </w:tabs>
        <w:overflowPunct w:val="0"/>
        <w:jc w:val="center"/>
        <w:textAlignment w:val="baseline"/>
        <w:rPr>
          <w:b/>
          <w:bCs/>
          <w:caps/>
          <w:szCs w:val="24"/>
        </w:rPr>
      </w:pPr>
    </w:p>
    <w:p w14:paraId="0ACB5833" w14:textId="77777777" w:rsidR="00B7694C" w:rsidRDefault="00B7694C" w:rsidP="00286D7A">
      <w:pPr>
        <w:tabs>
          <w:tab w:val="left" w:pos="7371"/>
        </w:tabs>
        <w:overflowPunct w:val="0"/>
        <w:jc w:val="center"/>
        <w:textAlignment w:val="baseline"/>
      </w:pPr>
    </w:p>
    <w:p w14:paraId="36034E5B" w14:textId="3B34D721" w:rsidR="006B7FE4" w:rsidRPr="006E041F" w:rsidRDefault="006B7FE4" w:rsidP="006E041F">
      <w:pPr>
        <w:ind w:firstLine="1296"/>
        <w:jc w:val="both"/>
        <w:outlineLvl w:val="0"/>
        <w:rPr>
          <w:bCs/>
          <w:color w:val="FF0000"/>
        </w:rPr>
      </w:pPr>
      <w:r w:rsidRPr="006E041F">
        <w:t>Vadovaudamasi Lietuvos Respublikos vietos savivaldos įstatymo</w:t>
      </w:r>
      <w:r w:rsidR="002D1E3B" w:rsidRPr="006E041F">
        <w:t xml:space="preserve"> </w:t>
      </w:r>
      <w:r w:rsidR="002D1E3B" w:rsidRPr="006E041F">
        <w:rPr>
          <w:bCs/>
        </w:rPr>
        <w:t>6 straipsnio 7 punktu,</w:t>
      </w:r>
      <w:r w:rsidRPr="006E041F">
        <w:rPr>
          <w:bCs/>
        </w:rPr>
        <w:t xml:space="preserve"> </w:t>
      </w:r>
      <w:r w:rsidR="00FE05C1" w:rsidRPr="006E041F">
        <w:rPr>
          <w:bCs/>
        </w:rPr>
        <w:t>1</w:t>
      </w:r>
      <w:r w:rsidR="006E041F" w:rsidRPr="006E041F">
        <w:rPr>
          <w:bCs/>
        </w:rPr>
        <w:t>5</w:t>
      </w:r>
      <w:r w:rsidR="00FE05C1" w:rsidRPr="006E041F">
        <w:rPr>
          <w:bCs/>
        </w:rPr>
        <w:t xml:space="preserve"> straipsnio </w:t>
      </w:r>
      <w:r w:rsidR="006E041F" w:rsidRPr="006E041F">
        <w:rPr>
          <w:bCs/>
        </w:rPr>
        <w:t>4</w:t>
      </w:r>
      <w:r w:rsidR="00FE05C1" w:rsidRPr="006E041F">
        <w:rPr>
          <w:bCs/>
        </w:rPr>
        <w:t xml:space="preserve"> dali</w:t>
      </w:r>
      <w:r w:rsidR="006E041F" w:rsidRPr="006E041F">
        <w:rPr>
          <w:bCs/>
        </w:rPr>
        <w:t>mi</w:t>
      </w:r>
      <w:r w:rsidR="00FE05C1" w:rsidRPr="006E041F">
        <w:rPr>
          <w:bCs/>
        </w:rPr>
        <w:t xml:space="preserve">, </w:t>
      </w:r>
      <w:r w:rsidRPr="006E041F">
        <w:rPr>
          <w:bCs/>
        </w:rPr>
        <w:t>1</w:t>
      </w:r>
      <w:r w:rsidR="006E041F" w:rsidRPr="006E041F">
        <w:rPr>
          <w:bCs/>
        </w:rPr>
        <w:t>6</w:t>
      </w:r>
      <w:r w:rsidRPr="006E041F">
        <w:rPr>
          <w:bCs/>
        </w:rPr>
        <w:t xml:space="preserve"> straipsnio 1 dalimi, </w:t>
      </w:r>
      <w:r w:rsidR="00FE05C1" w:rsidRPr="006E041F">
        <w:rPr>
          <w:bCs/>
        </w:rPr>
        <w:t xml:space="preserve">Lietuvos Respublikos </w:t>
      </w:r>
      <w:r w:rsidR="006E041F" w:rsidRPr="006E041F">
        <w:rPr>
          <w:bCs/>
        </w:rPr>
        <w:t xml:space="preserve">švietimo įstatymo 36 straipsnio 1 ir 2 dalimis, Lietuvos Respublikos </w:t>
      </w:r>
      <w:bookmarkStart w:id="1" w:name="_Hlk216427690"/>
      <w:r w:rsidR="006E041F" w:rsidRPr="006E041F">
        <w:rPr>
          <w:bCs/>
        </w:rPr>
        <w:t xml:space="preserve">viešojo keleivinio transporto </w:t>
      </w:r>
      <w:bookmarkEnd w:id="1"/>
      <w:r w:rsidR="006E041F" w:rsidRPr="006E041F">
        <w:rPr>
          <w:bCs/>
        </w:rPr>
        <w:t>lengvatų įstatymo 5 straipsniu</w:t>
      </w:r>
      <w:r w:rsidR="002D1E3B">
        <w:t>,</w:t>
      </w:r>
      <w:r w:rsidR="00FE05C1">
        <w:t xml:space="preserve"> </w:t>
      </w:r>
      <w:r>
        <w:t>Ukmergės rajono savivaldybės taryba  n u s p r e n d ž i a:</w:t>
      </w:r>
    </w:p>
    <w:p w14:paraId="37E1CAE2" w14:textId="4604C07E" w:rsidR="006B7FE4" w:rsidRPr="006E041F" w:rsidRDefault="006B7FE4" w:rsidP="006E041F">
      <w:pPr>
        <w:tabs>
          <w:tab w:val="left" w:pos="1276"/>
        </w:tabs>
        <w:jc w:val="both"/>
        <w:outlineLvl w:val="0"/>
      </w:pPr>
      <w:r>
        <w:tab/>
      </w:r>
      <w:r w:rsidRPr="006E041F">
        <w:t xml:space="preserve">1. Patvirtinti </w:t>
      </w:r>
      <w:r w:rsidR="003B015F" w:rsidRPr="006E041F">
        <w:t>Ukmergės rajono savivaldybės m</w:t>
      </w:r>
      <w:r w:rsidRPr="006E041F">
        <w:rPr>
          <w:szCs w:val="24"/>
        </w:rPr>
        <w:t xml:space="preserve">okinių vežimo </w:t>
      </w:r>
      <w:r w:rsidR="006E041F" w:rsidRPr="006E041F">
        <w:rPr>
          <w:szCs w:val="24"/>
        </w:rPr>
        <w:t xml:space="preserve">organizavimo, vežimo išlaidų kompensavimo, </w:t>
      </w:r>
      <w:r w:rsidRPr="006E041F">
        <w:rPr>
          <w:szCs w:val="24"/>
        </w:rPr>
        <w:t>mokyklini</w:t>
      </w:r>
      <w:r w:rsidR="006E041F" w:rsidRPr="006E041F">
        <w:rPr>
          <w:szCs w:val="24"/>
        </w:rPr>
        <w:t>ų</w:t>
      </w:r>
      <w:r w:rsidRPr="006E041F">
        <w:rPr>
          <w:szCs w:val="24"/>
        </w:rPr>
        <w:t xml:space="preserve"> autobus</w:t>
      </w:r>
      <w:r w:rsidR="006E041F" w:rsidRPr="006E041F">
        <w:rPr>
          <w:szCs w:val="24"/>
        </w:rPr>
        <w:t>ų naudojimo ir jų nuomos</w:t>
      </w:r>
      <w:r w:rsidRPr="006E041F">
        <w:rPr>
          <w:szCs w:val="24"/>
        </w:rPr>
        <w:t xml:space="preserve"> tvarkos aprašą</w:t>
      </w:r>
      <w:r w:rsidRPr="006E041F">
        <w:t xml:space="preserve"> (pridedama).</w:t>
      </w:r>
    </w:p>
    <w:p w14:paraId="2F02AF29" w14:textId="6708B014" w:rsidR="00B7694C" w:rsidRPr="00815EA1" w:rsidRDefault="006B7FE4" w:rsidP="001C7E04">
      <w:pPr>
        <w:tabs>
          <w:tab w:val="left" w:pos="1276"/>
        </w:tabs>
        <w:jc w:val="both"/>
        <w:outlineLvl w:val="0"/>
      </w:pPr>
      <w:r w:rsidRPr="006E041F">
        <w:rPr>
          <w:color w:val="FF0000"/>
        </w:rPr>
        <w:tab/>
      </w:r>
      <w:r w:rsidRPr="0053025A">
        <w:t>2. Pripažinti netekus</w:t>
      </w:r>
      <w:r w:rsidR="006E041F" w:rsidRPr="0053025A">
        <w:t>iais</w:t>
      </w:r>
      <w:r w:rsidRPr="0053025A">
        <w:t xml:space="preserve"> galios Ukmergės rajono savivaldybės tarybos 201</w:t>
      </w:r>
      <w:r w:rsidR="006E041F" w:rsidRPr="0053025A">
        <w:t>4</w:t>
      </w:r>
      <w:r w:rsidRPr="0053025A">
        <w:t xml:space="preserve"> m. </w:t>
      </w:r>
      <w:r w:rsidR="006E041F" w:rsidRPr="0053025A">
        <w:t>balandžio</w:t>
      </w:r>
      <w:r w:rsidRPr="0053025A">
        <w:t xml:space="preserve"> 24 d. </w:t>
      </w:r>
      <w:r w:rsidR="002D6DFE" w:rsidRPr="0053025A">
        <w:t>sprendim</w:t>
      </w:r>
      <w:r w:rsidR="00395E1E">
        <w:t>ą</w:t>
      </w:r>
      <w:r w:rsidR="002D6DFE" w:rsidRPr="0053025A">
        <w:t xml:space="preserve"> Nr. 7-1</w:t>
      </w:r>
      <w:r w:rsidR="006E041F" w:rsidRPr="0053025A">
        <w:t>01</w:t>
      </w:r>
      <w:r w:rsidR="002D6DFE" w:rsidRPr="0053025A">
        <w:t xml:space="preserve"> „Dėl Ukmergės rajono </w:t>
      </w:r>
      <w:r w:rsidR="006E041F" w:rsidRPr="0053025A">
        <w:t>mokinių ir Ukmergės vaikų globos namų gyventojų vežiojimo ir važiavimo išlaidų kompensavimo</w:t>
      </w:r>
      <w:r w:rsidR="002D6DFE" w:rsidRPr="0053025A">
        <w:t xml:space="preserve"> tvarkos aprašo patvirtinimo“</w:t>
      </w:r>
      <w:r w:rsidR="006E041F" w:rsidRPr="0053025A">
        <w:t xml:space="preserve"> ir Ukmergės rajono savivaldybės tarybos 2021 m. birželio 23 d. sprendim</w:t>
      </w:r>
      <w:r w:rsidR="00395E1E">
        <w:t>ą</w:t>
      </w:r>
      <w:r w:rsidR="006E041F" w:rsidRPr="0053025A">
        <w:t xml:space="preserve"> Nr. 7-159 „</w:t>
      </w:r>
      <w:r w:rsidR="0053025A" w:rsidRPr="0053025A">
        <w:t xml:space="preserve">Dėl Ukmergės rajono </w:t>
      </w:r>
      <w:r w:rsidR="0053025A" w:rsidRPr="00815EA1">
        <w:t>savivaldybės mokinių vežimo mokykliniu autobusu tvarkos aprašo patvirtinimo“</w:t>
      </w:r>
      <w:r w:rsidR="002D6DFE" w:rsidRPr="00815EA1">
        <w:t>.</w:t>
      </w:r>
    </w:p>
    <w:p w14:paraId="0B0BB3E0" w14:textId="5B004029" w:rsidR="00203411" w:rsidRPr="006E041F" w:rsidRDefault="00203411" w:rsidP="006E041F">
      <w:pPr>
        <w:tabs>
          <w:tab w:val="left" w:pos="1276"/>
          <w:tab w:val="left" w:pos="7371"/>
        </w:tabs>
        <w:overflowPunct w:val="0"/>
        <w:textAlignment w:val="baseline"/>
        <w:rPr>
          <w:color w:val="FF0000"/>
        </w:rPr>
      </w:pPr>
    </w:p>
    <w:p w14:paraId="33AA500B" w14:textId="27CD8619" w:rsidR="00203411" w:rsidRDefault="00203411">
      <w:pPr>
        <w:tabs>
          <w:tab w:val="left" w:pos="7371"/>
        </w:tabs>
        <w:overflowPunct w:val="0"/>
        <w:textAlignment w:val="baseline"/>
      </w:pPr>
    </w:p>
    <w:p w14:paraId="129E273B" w14:textId="77777777" w:rsidR="00203411" w:rsidRDefault="00203411">
      <w:pPr>
        <w:tabs>
          <w:tab w:val="left" w:pos="7371"/>
        </w:tabs>
        <w:overflowPunct w:val="0"/>
        <w:textAlignment w:val="baseline"/>
      </w:pPr>
    </w:p>
    <w:p w14:paraId="320510DA" w14:textId="0C12A20E" w:rsidR="006E041F" w:rsidRDefault="00545BBB" w:rsidP="004130AF">
      <w:pPr>
        <w:jc w:val="both"/>
      </w:pPr>
      <w:r>
        <w:t>Savivaldybės meras</w:t>
      </w:r>
      <w:r>
        <w:tab/>
      </w:r>
      <w:r>
        <w:tab/>
      </w:r>
      <w:r>
        <w:tab/>
      </w:r>
      <w:r w:rsidR="00286D7A">
        <w:tab/>
      </w:r>
      <w:r w:rsidR="004130AF">
        <w:t xml:space="preserve">             </w:t>
      </w:r>
    </w:p>
    <w:p w14:paraId="04978E43" w14:textId="77777777" w:rsidR="006E041F" w:rsidRPr="006E041F" w:rsidRDefault="006E041F" w:rsidP="006E041F"/>
    <w:p w14:paraId="41DFAD28" w14:textId="453942BB" w:rsidR="006E041F" w:rsidRDefault="006E041F" w:rsidP="006E041F"/>
    <w:p w14:paraId="40C1E816" w14:textId="21D7CBBD" w:rsidR="006E041F" w:rsidRDefault="006E041F" w:rsidP="006E041F">
      <w:r>
        <w:t>Projektą parengė</w:t>
      </w:r>
    </w:p>
    <w:p w14:paraId="562EACD1" w14:textId="77777777" w:rsidR="0053025A" w:rsidRPr="0053025A" w:rsidRDefault="0053025A" w:rsidP="0053025A">
      <w:pPr>
        <w:jc w:val="both"/>
        <w:rPr>
          <w:szCs w:val="24"/>
        </w:rPr>
      </w:pPr>
      <w:r w:rsidRPr="0053025A">
        <w:rPr>
          <w:szCs w:val="24"/>
        </w:rPr>
        <w:t xml:space="preserve">Švietimo, kultūros ir sporto skyriaus </w:t>
      </w:r>
    </w:p>
    <w:p w14:paraId="6B6B9910" w14:textId="7BE57F9F" w:rsidR="006E041F" w:rsidRDefault="0053025A" w:rsidP="006E041F">
      <w:r w:rsidRPr="0053025A">
        <w:rPr>
          <w:szCs w:val="24"/>
        </w:rPr>
        <w:t>vyriausioji specialistė</w:t>
      </w:r>
      <w:r w:rsidRPr="0053025A">
        <w:rPr>
          <w:szCs w:val="24"/>
        </w:rPr>
        <w:tab/>
      </w:r>
      <w:r w:rsidRPr="0053025A">
        <w:rPr>
          <w:szCs w:val="24"/>
        </w:rPr>
        <w:tab/>
      </w:r>
      <w:r w:rsidRPr="0053025A">
        <w:rPr>
          <w:szCs w:val="24"/>
        </w:rPr>
        <w:tab/>
      </w:r>
      <w:r w:rsidRPr="0053025A">
        <w:rPr>
          <w:szCs w:val="24"/>
        </w:rPr>
        <w:tab/>
        <w:t xml:space="preserve">      Natalja Miklyčienė</w:t>
      </w:r>
    </w:p>
    <w:p w14:paraId="3FC1D699" w14:textId="77777777" w:rsidR="00286D7A" w:rsidRPr="006E041F" w:rsidRDefault="00286D7A" w:rsidP="006E041F">
      <w:pPr>
        <w:sectPr w:rsidR="00286D7A" w:rsidRPr="006E041F" w:rsidSect="00203411">
          <w:headerReference w:type="default" r:id="rId11"/>
          <w:headerReference w:type="first" r:id="rId12"/>
          <w:pgSz w:w="11907" w:h="16840" w:code="9"/>
          <w:pgMar w:top="1134" w:right="567" w:bottom="1134" w:left="1701" w:header="288" w:footer="720" w:gutter="0"/>
          <w:pgNumType w:start="1"/>
          <w:cols w:space="720"/>
          <w:noEndnote/>
          <w:titlePg/>
          <w:docGrid w:linePitch="326"/>
        </w:sectPr>
      </w:pPr>
    </w:p>
    <w:p w14:paraId="2D030B7A" w14:textId="4F2AA4E7" w:rsidR="00B7694C" w:rsidRDefault="00BE730D" w:rsidP="0053025A">
      <w:pPr>
        <w:keepLines/>
        <w:suppressAutoHyphens/>
        <w:ind w:left="5387"/>
      </w:pPr>
      <w:r>
        <w:lastRenderedPageBreak/>
        <w:t>PATVIRTINTA</w:t>
      </w:r>
    </w:p>
    <w:p w14:paraId="4CE2631B" w14:textId="77777777" w:rsidR="0053025A" w:rsidRDefault="00545BBB" w:rsidP="0053025A">
      <w:pPr>
        <w:keepLines/>
        <w:suppressAutoHyphens/>
        <w:ind w:left="5387"/>
      </w:pPr>
      <w:r>
        <w:rPr>
          <w:szCs w:val="24"/>
        </w:rPr>
        <w:t>Ukmergės rajono savivaldybės</w:t>
      </w:r>
      <w:r w:rsidR="0053025A">
        <w:t xml:space="preserve"> </w:t>
      </w:r>
      <w:r>
        <w:t>tarybos</w:t>
      </w:r>
      <w:r w:rsidR="00BE730D">
        <w:t xml:space="preserve"> </w:t>
      </w:r>
    </w:p>
    <w:p w14:paraId="261C60E5" w14:textId="02A89EAA" w:rsidR="00B7694C" w:rsidRPr="0053025A" w:rsidRDefault="00BE730D" w:rsidP="0053025A">
      <w:pPr>
        <w:keepLines/>
        <w:suppressAutoHyphens/>
        <w:ind w:left="5387"/>
      </w:pPr>
      <w:r>
        <w:t>20</w:t>
      </w:r>
      <w:r w:rsidR="00545BBB">
        <w:t>2</w:t>
      </w:r>
      <w:r w:rsidR="0053025A">
        <w:t>6</w:t>
      </w:r>
      <w:r>
        <w:t xml:space="preserve"> m. </w:t>
      </w:r>
      <w:r w:rsidR="007964B7">
        <w:t>birželio</w:t>
      </w:r>
      <w:r w:rsidR="00815EA1">
        <w:t xml:space="preserve">     </w:t>
      </w:r>
      <w:r>
        <w:t xml:space="preserve">d. </w:t>
      </w:r>
      <w:r w:rsidR="00545BBB">
        <w:t xml:space="preserve">sprendimu </w:t>
      </w:r>
      <w:r>
        <w:t xml:space="preserve">Nr. </w:t>
      </w:r>
    </w:p>
    <w:p w14:paraId="29BDF24E" w14:textId="6C187870" w:rsidR="00B7694C" w:rsidRDefault="00B7694C">
      <w:pPr>
        <w:jc w:val="center"/>
        <w:rPr>
          <w:b/>
          <w:caps/>
        </w:rPr>
      </w:pPr>
    </w:p>
    <w:p w14:paraId="01D14C4A" w14:textId="77777777" w:rsidR="00203411" w:rsidRDefault="00203411">
      <w:pPr>
        <w:jc w:val="center"/>
        <w:rPr>
          <w:b/>
          <w:caps/>
        </w:rPr>
      </w:pPr>
    </w:p>
    <w:p w14:paraId="77056E41" w14:textId="518D5214" w:rsidR="00B7694C" w:rsidRDefault="0053025A">
      <w:pPr>
        <w:jc w:val="center"/>
        <w:rPr>
          <w:b/>
          <w:caps/>
        </w:rPr>
      </w:pPr>
      <w:r>
        <w:rPr>
          <w:b/>
        </w:rPr>
        <w:t xml:space="preserve">UKMERGĖS RAJONO SAVIVALDYBĖS MOKINIŲ VEŽIMO ORGANIZAVIMO, VEŽIMO IŠLAIDŲ KOMPENSAVIMO, MOKYKLINIŲ AUTOBUSŲ NAUDOJIMO IR JŲ NUOMOS </w:t>
      </w:r>
      <w:r w:rsidR="00BE730D">
        <w:rPr>
          <w:b/>
          <w:caps/>
        </w:rPr>
        <w:t>TVARKOS APRAŠAS</w:t>
      </w:r>
    </w:p>
    <w:p w14:paraId="26639E3D" w14:textId="77777777" w:rsidR="00B7694C" w:rsidRDefault="00B7694C">
      <w:pPr>
        <w:rPr>
          <w:b/>
          <w:caps/>
        </w:rPr>
      </w:pPr>
    </w:p>
    <w:p w14:paraId="56BA4FEB" w14:textId="77777777" w:rsidR="00B7694C" w:rsidRDefault="00BE730D">
      <w:pPr>
        <w:keepLines/>
        <w:suppressAutoHyphens/>
        <w:jc w:val="center"/>
        <w:rPr>
          <w:b/>
          <w:caps/>
        </w:rPr>
      </w:pPr>
      <w:r>
        <w:rPr>
          <w:b/>
          <w:caps/>
        </w:rPr>
        <w:t>I SKYRIUS</w:t>
      </w:r>
    </w:p>
    <w:p w14:paraId="4498C855" w14:textId="77777777" w:rsidR="00B7694C" w:rsidRDefault="00BE730D">
      <w:pPr>
        <w:keepLines/>
        <w:suppressAutoHyphens/>
        <w:jc w:val="center"/>
        <w:rPr>
          <w:b/>
          <w:caps/>
        </w:rPr>
      </w:pPr>
      <w:r>
        <w:rPr>
          <w:b/>
          <w:caps/>
        </w:rPr>
        <w:t>Bendrosios nuostatos</w:t>
      </w:r>
    </w:p>
    <w:p w14:paraId="344A362D" w14:textId="77777777" w:rsidR="00B7694C" w:rsidRDefault="00B7694C">
      <w:pPr>
        <w:keepLines/>
        <w:suppressAutoHyphens/>
        <w:jc w:val="center"/>
        <w:rPr>
          <w:b/>
          <w:caps/>
        </w:rPr>
      </w:pPr>
    </w:p>
    <w:p w14:paraId="7A6972FA" w14:textId="05C3E49A" w:rsidR="006D7D72" w:rsidRPr="006D7D72" w:rsidRDefault="006D7D72" w:rsidP="006D7D72">
      <w:pPr>
        <w:ind w:firstLine="1276"/>
        <w:jc w:val="both"/>
        <w:rPr>
          <w:color w:val="000000"/>
          <w:szCs w:val="24"/>
        </w:rPr>
      </w:pPr>
      <w:r>
        <w:t xml:space="preserve">1. </w:t>
      </w:r>
      <w:r w:rsidR="00A80058">
        <w:t xml:space="preserve">Mokinių vežimo organizavimo, vežimo išlaidų kompensavimo, mokyklinių autobusų naudojimo ir jų nuomos tvarkos aprašas (toliau – Aprašas) reglamentuoja </w:t>
      </w:r>
      <w:r w:rsidR="00D919B0" w:rsidRPr="00D919B0">
        <w:t xml:space="preserve">Ukmergės rajono savivaldybės (toliau – Savivaldybė) </w:t>
      </w:r>
      <w:r w:rsidRPr="000359C4">
        <w:rPr>
          <w:color w:val="000000"/>
          <w:szCs w:val="24"/>
        </w:rPr>
        <w:t xml:space="preserve">teritorijoje esančių bendrojo ugdymo, neformaliojo vaikų švietimo, </w:t>
      </w:r>
      <w:r>
        <w:rPr>
          <w:color w:val="000000"/>
        </w:rPr>
        <w:t xml:space="preserve">profesinio mokymo, </w:t>
      </w:r>
      <w:r w:rsidRPr="000359C4">
        <w:rPr>
          <w:color w:val="000000"/>
          <w:szCs w:val="24"/>
        </w:rPr>
        <w:t xml:space="preserve">ikimokyklinio ir priešmokyklinio </w:t>
      </w:r>
      <w:r w:rsidR="007A5C27">
        <w:rPr>
          <w:color w:val="000000"/>
          <w:szCs w:val="24"/>
        </w:rPr>
        <w:t>švietimo</w:t>
      </w:r>
      <w:r w:rsidRPr="000359C4">
        <w:rPr>
          <w:color w:val="000000"/>
          <w:szCs w:val="24"/>
        </w:rPr>
        <w:t xml:space="preserve"> įstaigų vaikų (toliau – mokiniai) vežimo organizavimą, važiavimo išlaidų kompensavimą</w:t>
      </w:r>
      <w:r>
        <w:rPr>
          <w:color w:val="000000"/>
          <w:szCs w:val="24"/>
        </w:rPr>
        <w:t xml:space="preserve"> ir </w:t>
      </w:r>
      <w:r w:rsidRPr="000359C4">
        <w:rPr>
          <w:color w:val="000000"/>
          <w:szCs w:val="24"/>
        </w:rPr>
        <w:t>mokyklinių autobusų naudojimą</w:t>
      </w:r>
      <w:r w:rsidR="00A631CD">
        <w:rPr>
          <w:color w:val="000000"/>
          <w:szCs w:val="24"/>
        </w:rPr>
        <w:t>.</w:t>
      </w:r>
      <w:r w:rsidRPr="000359C4">
        <w:rPr>
          <w:color w:val="000000"/>
          <w:szCs w:val="24"/>
        </w:rPr>
        <w:t xml:space="preserve"> </w:t>
      </w:r>
    </w:p>
    <w:p w14:paraId="4BABC4E6" w14:textId="77777777" w:rsidR="006D7D72" w:rsidRDefault="000C0EE2" w:rsidP="00634549">
      <w:pPr>
        <w:ind w:firstLine="1276"/>
        <w:jc w:val="both"/>
        <w:rPr>
          <w:szCs w:val="24"/>
        </w:rPr>
      </w:pPr>
      <w:r>
        <w:rPr>
          <w:color w:val="000000"/>
          <w:szCs w:val="24"/>
        </w:rPr>
        <w:t xml:space="preserve">2. </w:t>
      </w:r>
      <w:r>
        <w:rPr>
          <w:szCs w:val="24"/>
        </w:rPr>
        <w:t xml:space="preserve">Aprašas </w:t>
      </w:r>
      <w:r w:rsidR="00DB68CF">
        <w:rPr>
          <w:szCs w:val="24"/>
        </w:rPr>
        <w:t xml:space="preserve">taip pat </w:t>
      </w:r>
      <w:r>
        <w:rPr>
          <w:szCs w:val="24"/>
        </w:rPr>
        <w:t>reglamentuoja</w:t>
      </w:r>
      <w:r w:rsidR="006D7D72">
        <w:rPr>
          <w:szCs w:val="24"/>
        </w:rPr>
        <w:t>:</w:t>
      </w:r>
    </w:p>
    <w:p w14:paraId="508B3E68" w14:textId="333E8E26" w:rsidR="006D7D72" w:rsidRDefault="006D7D72" w:rsidP="003B4D2A">
      <w:pPr>
        <w:ind w:firstLine="1276"/>
        <w:jc w:val="both"/>
        <w:rPr>
          <w:szCs w:val="24"/>
        </w:rPr>
      </w:pPr>
      <w:r>
        <w:rPr>
          <w:szCs w:val="24"/>
        </w:rPr>
        <w:t>2.1.</w:t>
      </w:r>
      <w:r w:rsidR="000C0EE2">
        <w:rPr>
          <w:szCs w:val="24"/>
        </w:rPr>
        <w:t xml:space="preserve"> </w:t>
      </w:r>
      <w:r>
        <w:t xml:space="preserve">Ukmergės „Ryto“ ugdymo centro mokinių iki 21 metų, gyvenančių Savivaldybės ar kitų savivaldybių teritorijose ir dėl specialiųjų ugdymosi poreikių nepajėgiančių savarankiškai atvykti į </w:t>
      </w:r>
      <w:r w:rsidR="007A5C27">
        <w:t>švietimo</w:t>
      </w:r>
      <w:r w:rsidR="00A35B71">
        <w:t xml:space="preserve"> įstaigą</w:t>
      </w:r>
      <w:r>
        <w:t xml:space="preserve">, nemokamą vežimą </w:t>
      </w:r>
      <w:bookmarkStart w:id="2" w:name="_Hlk218671531"/>
      <w:r>
        <w:t xml:space="preserve">į </w:t>
      </w:r>
      <w:r w:rsidR="00A35B71">
        <w:t>m</w:t>
      </w:r>
      <w:r>
        <w:t>okyklą ir parvežimą į namus</w:t>
      </w:r>
      <w:bookmarkEnd w:id="2"/>
      <w:r w:rsidR="003B4D2A">
        <w:t>;</w:t>
      </w:r>
    </w:p>
    <w:p w14:paraId="0C2EB3E0" w14:textId="3C824605" w:rsidR="00F06787" w:rsidRPr="00F06787" w:rsidRDefault="006D7D72" w:rsidP="00F06787">
      <w:pPr>
        <w:ind w:firstLine="1276"/>
        <w:jc w:val="both"/>
        <w:rPr>
          <w:color w:val="FF0000"/>
        </w:rPr>
      </w:pPr>
      <w:r w:rsidRPr="00F06787">
        <w:rPr>
          <w:szCs w:val="24"/>
        </w:rPr>
        <w:t xml:space="preserve">2.2. </w:t>
      </w:r>
      <w:r w:rsidRPr="00F06787">
        <w:t>Ukmergės globos centro vaikų</w:t>
      </w:r>
      <w:r w:rsidR="00F06787" w:rsidRPr="00F06787">
        <w:t xml:space="preserve"> </w:t>
      </w:r>
      <w:r w:rsidR="00F06787" w:rsidRPr="00F06787">
        <w:rPr>
          <w:szCs w:val="24"/>
        </w:rPr>
        <w:t xml:space="preserve">vežimo į </w:t>
      </w:r>
      <w:r w:rsidR="007A5C27">
        <w:rPr>
          <w:szCs w:val="24"/>
        </w:rPr>
        <w:t>švietimo</w:t>
      </w:r>
      <w:r w:rsidR="00A35B71">
        <w:rPr>
          <w:szCs w:val="24"/>
        </w:rPr>
        <w:t xml:space="preserve"> įstaigą</w:t>
      </w:r>
      <w:r w:rsidR="00F06787" w:rsidRPr="00F06787">
        <w:rPr>
          <w:szCs w:val="24"/>
        </w:rPr>
        <w:t xml:space="preserve"> ir parvežimo į namus, vykstančius pagal mokinio pažymėjime nurodytą maršrutą, išlaidų kompensavim</w:t>
      </w:r>
      <w:r w:rsidR="00F06787">
        <w:rPr>
          <w:szCs w:val="24"/>
        </w:rPr>
        <w:t>ą</w:t>
      </w:r>
      <w:r w:rsidR="00F06787" w:rsidRPr="00F06787">
        <w:rPr>
          <w:szCs w:val="24"/>
        </w:rPr>
        <w:t>.</w:t>
      </w:r>
    </w:p>
    <w:p w14:paraId="4766B9AD" w14:textId="298450DA" w:rsidR="00A80058" w:rsidRDefault="000C0EE2" w:rsidP="00634549">
      <w:pPr>
        <w:ind w:firstLine="1276"/>
        <w:jc w:val="both"/>
        <w:rPr>
          <w:color w:val="000000"/>
          <w:szCs w:val="24"/>
        </w:rPr>
      </w:pPr>
      <w:r>
        <w:rPr>
          <w:color w:val="000000"/>
          <w:szCs w:val="24"/>
        </w:rPr>
        <w:t>3</w:t>
      </w:r>
      <w:r w:rsidRPr="000359C4">
        <w:rPr>
          <w:color w:val="000000"/>
          <w:szCs w:val="24"/>
        </w:rPr>
        <w:t xml:space="preserve">. </w:t>
      </w:r>
      <w:r w:rsidR="00A80058" w:rsidRPr="00A80058">
        <w:rPr>
          <w:color w:val="000000"/>
          <w:szCs w:val="24"/>
        </w:rPr>
        <w:t xml:space="preserve">Aprašo paskirtis – nustatyti mokinių vežimo į </w:t>
      </w:r>
      <w:r w:rsidR="007A5C27">
        <w:rPr>
          <w:color w:val="000000"/>
          <w:szCs w:val="24"/>
        </w:rPr>
        <w:t>švietimo</w:t>
      </w:r>
      <w:r w:rsidR="00A35B71">
        <w:rPr>
          <w:color w:val="000000"/>
          <w:szCs w:val="24"/>
        </w:rPr>
        <w:t xml:space="preserve"> įstaigas</w:t>
      </w:r>
      <w:r w:rsidR="00A80058" w:rsidRPr="00A80058">
        <w:rPr>
          <w:color w:val="000000"/>
          <w:szCs w:val="24"/>
        </w:rPr>
        <w:t xml:space="preserve"> ir iš jų organizavimo tvarką, vežimo išlaidų kompensavimo sąlygas ir jų įgyvendinimo principus, mokyklinių autobusų naudojimo taisykles bei nuomos sąlygas.</w:t>
      </w:r>
    </w:p>
    <w:p w14:paraId="2705E555" w14:textId="3311A7FF" w:rsidR="000C0EE2" w:rsidRDefault="000C0EE2" w:rsidP="00634549">
      <w:pPr>
        <w:ind w:firstLine="1276"/>
        <w:jc w:val="both"/>
        <w:rPr>
          <w:color w:val="000000"/>
          <w:szCs w:val="24"/>
        </w:rPr>
      </w:pPr>
      <w:r>
        <w:rPr>
          <w:color w:val="000000"/>
          <w:szCs w:val="24"/>
        </w:rPr>
        <w:t>4. Apraše vartojamos sąvokos:</w:t>
      </w:r>
    </w:p>
    <w:p w14:paraId="283BAE05" w14:textId="77777777" w:rsidR="000C0EE2" w:rsidRDefault="000C0EE2" w:rsidP="00634549">
      <w:pPr>
        <w:tabs>
          <w:tab w:val="left" w:pos="1134"/>
        </w:tabs>
        <w:ind w:firstLine="1276"/>
        <w:jc w:val="both"/>
        <w:rPr>
          <w:color w:val="000000"/>
          <w:szCs w:val="24"/>
        </w:rPr>
      </w:pPr>
      <w:r>
        <w:rPr>
          <w:color w:val="000000"/>
          <w:szCs w:val="24"/>
        </w:rPr>
        <w:t xml:space="preserve">4.1. </w:t>
      </w:r>
      <w:r>
        <w:rPr>
          <w:b/>
          <w:bCs/>
          <w:color w:val="000000"/>
          <w:szCs w:val="24"/>
        </w:rPr>
        <w:t>A</w:t>
      </w:r>
      <w:r>
        <w:rPr>
          <w:b/>
          <w:szCs w:val="24"/>
        </w:rPr>
        <w:t>rtimiausia mokykla</w:t>
      </w:r>
      <w:r>
        <w:rPr>
          <w:szCs w:val="24"/>
        </w:rPr>
        <w:t xml:space="preserve"> – pagal mokinio gyvenamąją vietą arčiausiai esanti</w:t>
      </w:r>
      <w:r>
        <w:rPr>
          <w:color w:val="FF0000"/>
          <w:szCs w:val="24"/>
        </w:rPr>
        <w:t xml:space="preserve"> </w:t>
      </w:r>
      <w:r>
        <w:rPr>
          <w:szCs w:val="24"/>
        </w:rPr>
        <w:t>priešmokyklinio ugdymo ir bendrojo ugdymo programas vykdanti mokykla;</w:t>
      </w:r>
    </w:p>
    <w:p w14:paraId="148FBBE1" w14:textId="34D9E9AE" w:rsidR="000C0EE2" w:rsidRDefault="000C0EE2" w:rsidP="00634549">
      <w:pPr>
        <w:ind w:firstLine="1276"/>
        <w:jc w:val="both"/>
        <w:rPr>
          <w:color w:val="000000"/>
          <w:szCs w:val="24"/>
        </w:rPr>
      </w:pPr>
      <w:r>
        <w:rPr>
          <w:color w:val="000000"/>
          <w:szCs w:val="24"/>
        </w:rPr>
        <w:t>4.2.</w:t>
      </w:r>
      <w:r>
        <w:rPr>
          <w:b/>
          <w:color w:val="000000"/>
          <w:szCs w:val="24"/>
        </w:rPr>
        <w:t xml:space="preserve"> Mokinių vežimas</w:t>
      </w:r>
      <w:r>
        <w:rPr>
          <w:color w:val="000000"/>
          <w:szCs w:val="24"/>
        </w:rPr>
        <w:t xml:space="preserve"> – tai procesas, kurio metu mokiniai nuvežami į </w:t>
      </w:r>
      <w:r w:rsidR="007A5C27">
        <w:rPr>
          <w:color w:val="000000"/>
          <w:szCs w:val="24"/>
        </w:rPr>
        <w:t>švietimo</w:t>
      </w:r>
      <w:r w:rsidR="001420A8">
        <w:rPr>
          <w:color w:val="000000"/>
          <w:szCs w:val="24"/>
        </w:rPr>
        <w:t xml:space="preserve"> įstaigą</w:t>
      </w:r>
      <w:r>
        <w:rPr>
          <w:color w:val="000000"/>
          <w:szCs w:val="24"/>
        </w:rPr>
        <w:t xml:space="preserve"> ir parvežami į namus; </w:t>
      </w:r>
    </w:p>
    <w:p w14:paraId="69E334CE" w14:textId="0ECBE20D" w:rsidR="00617021" w:rsidRDefault="000C0EE2" w:rsidP="005B0FD8">
      <w:pPr>
        <w:ind w:firstLine="1276"/>
        <w:jc w:val="both"/>
        <w:rPr>
          <w:color w:val="000000"/>
          <w:szCs w:val="24"/>
        </w:rPr>
      </w:pPr>
      <w:r>
        <w:rPr>
          <w:color w:val="000000"/>
          <w:szCs w:val="24"/>
        </w:rPr>
        <w:t xml:space="preserve">4.3. </w:t>
      </w:r>
      <w:r>
        <w:rPr>
          <w:b/>
          <w:bCs/>
          <w:color w:val="000000"/>
          <w:szCs w:val="24"/>
        </w:rPr>
        <w:t>M</w:t>
      </w:r>
      <w:r>
        <w:rPr>
          <w:b/>
          <w:color w:val="000000"/>
          <w:szCs w:val="24"/>
        </w:rPr>
        <w:t xml:space="preserve">okyklinis autobusas </w:t>
      </w:r>
      <w:r>
        <w:rPr>
          <w:bCs/>
          <w:color w:val="000000"/>
          <w:szCs w:val="24"/>
        </w:rPr>
        <w:t>(toliau – autobusas)</w:t>
      </w:r>
      <w:r w:rsidR="00617021">
        <w:rPr>
          <w:bCs/>
          <w:color w:val="000000"/>
          <w:szCs w:val="24"/>
        </w:rPr>
        <w:t xml:space="preserve"> </w:t>
      </w:r>
      <w:r w:rsidR="00617021" w:rsidRPr="00617021">
        <w:rPr>
          <w:color w:val="000000"/>
          <w:szCs w:val="24"/>
        </w:rPr>
        <w:t xml:space="preserve">– </w:t>
      </w:r>
      <w:r w:rsidR="000E399D" w:rsidRPr="000E399D">
        <w:rPr>
          <w:color w:val="000000"/>
          <w:szCs w:val="24"/>
        </w:rPr>
        <w:t xml:space="preserve">autobusas, skirtas mokiniams vežti </w:t>
      </w:r>
      <w:r w:rsidR="00803FCF">
        <w:rPr>
          <w:color w:val="000000"/>
          <w:szCs w:val="24"/>
        </w:rPr>
        <w:t>ir</w:t>
      </w:r>
      <w:r w:rsidR="000E399D" w:rsidRPr="000E399D">
        <w:rPr>
          <w:color w:val="000000"/>
          <w:szCs w:val="24"/>
        </w:rPr>
        <w:t xml:space="preserve"> pažymėtas teisės aktų nustatytais vaikų vežimo skiriamaisiais ženklais</w:t>
      </w:r>
      <w:r w:rsidR="00617021">
        <w:rPr>
          <w:color w:val="000000"/>
          <w:szCs w:val="24"/>
        </w:rPr>
        <w:t>;</w:t>
      </w:r>
    </w:p>
    <w:p w14:paraId="58551FC3" w14:textId="5DB5C5AC" w:rsidR="005B0FD8" w:rsidRPr="005B0FD8" w:rsidRDefault="000C0EE2" w:rsidP="005B0FD8">
      <w:pPr>
        <w:ind w:firstLine="1276"/>
        <w:jc w:val="both"/>
        <w:rPr>
          <w:color w:val="000000"/>
          <w:szCs w:val="24"/>
        </w:rPr>
      </w:pPr>
      <w:r>
        <w:rPr>
          <w:color w:val="000000"/>
          <w:szCs w:val="24"/>
        </w:rPr>
        <w:t xml:space="preserve">4.4. </w:t>
      </w:r>
      <w:r w:rsidR="005B0FD8">
        <w:rPr>
          <w:b/>
          <w:bCs/>
          <w:color w:val="000000"/>
          <w:szCs w:val="24"/>
        </w:rPr>
        <w:t>Mokinio p</w:t>
      </w:r>
      <w:r>
        <w:rPr>
          <w:b/>
          <w:color w:val="000000"/>
          <w:szCs w:val="24"/>
        </w:rPr>
        <w:t xml:space="preserve">ažymėjimas </w:t>
      </w:r>
      <w:r>
        <w:rPr>
          <w:color w:val="000000"/>
          <w:szCs w:val="24"/>
        </w:rPr>
        <w:t xml:space="preserve">– </w:t>
      </w:r>
      <w:r w:rsidR="005B0FD8">
        <w:t xml:space="preserve">Lietuvos Respublikos švietimo, mokslo ir sporto ministro įsakymu patvirtintos formos pažymėjimas (kortelė), išduodamas konkrečiam mokiniui </w:t>
      </w:r>
      <w:r w:rsidR="007A5C27">
        <w:t>švietimo</w:t>
      </w:r>
      <w:r w:rsidR="001420A8">
        <w:t xml:space="preserve"> įstaigoje</w:t>
      </w:r>
      <w:r w:rsidR="005B0FD8">
        <w:t>, kurioje jis mokosi;</w:t>
      </w:r>
    </w:p>
    <w:p w14:paraId="37FCD45A" w14:textId="77777777" w:rsidR="000C0EE2" w:rsidRDefault="000C0EE2" w:rsidP="00634549">
      <w:pPr>
        <w:ind w:firstLine="1276"/>
        <w:jc w:val="both"/>
        <w:rPr>
          <w:color w:val="000000"/>
          <w:szCs w:val="24"/>
        </w:rPr>
      </w:pPr>
      <w:r>
        <w:rPr>
          <w:color w:val="000000"/>
          <w:szCs w:val="24"/>
        </w:rPr>
        <w:t xml:space="preserve">4.5. </w:t>
      </w:r>
      <w:r>
        <w:rPr>
          <w:b/>
          <w:bCs/>
          <w:color w:val="000000"/>
          <w:szCs w:val="24"/>
        </w:rPr>
        <w:t>V</w:t>
      </w:r>
      <w:r>
        <w:rPr>
          <w:b/>
          <w:color w:val="000000"/>
          <w:szCs w:val="24"/>
        </w:rPr>
        <w:t>ežėjas</w:t>
      </w:r>
      <w:r>
        <w:rPr>
          <w:color w:val="000000"/>
          <w:szCs w:val="24"/>
        </w:rPr>
        <w:t xml:space="preserve"> – įmonė, įregistruota įstatymų nustatyta tvarka ir turinti teisę vežti keleivius bei jų bagažą, teikianti keleivių vežimo paslaugas Savivaldybės teritorijoje vietinio (priemiestinio) ir tolimojo reguliaraus susisiekimo autobusais; </w:t>
      </w:r>
    </w:p>
    <w:p w14:paraId="796B5570" w14:textId="77777777" w:rsidR="000C0EE2" w:rsidRDefault="000C0EE2" w:rsidP="00634549">
      <w:pPr>
        <w:ind w:firstLine="1276"/>
        <w:jc w:val="both"/>
        <w:rPr>
          <w:color w:val="000000"/>
          <w:szCs w:val="24"/>
        </w:rPr>
      </w:pPr>
      <w:r w:rsidRPr="009C02B2">
        <w:rPr>
          <w:color w:val="000000"/>
          <w:szCs w:val="24"/>
        </w:rPr>
        <w:t xml:space="preserve">4.6. </w:t>
      </w:r>
      <w:r w:rsidRPr="009C02B2">
        <w:rPr>
          <w:b/>
          <w:bCs/>
          <w:color w:val="000000"/>
          <w:szCs w:val="24"/>
        </w:rPr>
        <w:t>V</w:t>
      </w:r>
      <w:r w:rsidRPr="009C02B2">
        <w:rPr>
          <w:b/>
          <w:color w:val="000000"/>
          <w:szCs w:val="24"/>
        </w:rPr>
        <w:t>ietinio (priemiestinio) reguliaraus susisiekimo autobusai</w:t>
      </w:r>
      <w:r w:rsidRPr="009C02B2">
        <w:rPr>
          <w:color w:val="000000"/>
          <w:szCs w:val="24"/>
        </w:rPr>
        <w:t xml:space="preserve"> – kelių</w:t>
      </w:r>
      <w:r>
        <w:rPr>
          <w:color w:val="000000"/>
          <w:szCs w:val="24"/>
        </w:rPr>
        <w:t xml:space="preserve"> transporto priemonės, vežančios keleivius pagal patvirtintus tvarkaraščius nustatytais priemiestiniais maršrutais ne daugiau kaip per dviejų gretimų savivaldybių teritorijas;</w:t>
      </w:r>
    </w:p>
    <w:p w14:paraId="6D84699F" w14:textId="3BE1BA99" w:rsidR="00414425" w:rsidRDefault="000C0EE2" w:rsidP="00414425">
      <w:pPr>
        <w:ind w:firstLine="1276"/>
        <w:jc w:val="both"/>
        <w:rPr>
          <w:color w:val="000000"/>
          <w:szCs w:val="24"/>
        </w:rPr>
      </w:pPr>
      <w:r>
        <w:rPr>
          <w:color w:val="000000"/>
          <w:szCs w:val="24"/>
        </w:rPr>
        <w:t xml:space="preserve">4.7. </w:t>
      </w:r>
      <w:r>
        <w:rPr>
          <w:b/>
          <w:bCs/>
          <w:color w:val="000000"/>
          <w:szCs w:val="24"/>
        </w:rPr>
        <w:t>T</w:t>
      </w:r>
      <w:r>
        <w:rPr>
          <w:b/>
          <w:color w:val="000000"/>
          <w:szCs w:val="24"/>
        </w:rPr>
        <w:t>ėvų (globėjų, rūpintojų) transportas</w:t>
      </w:r>
      <w:r>
        <w:rPr>
          <w:color w:val="000000"/>
          <w:szCs w:val="24"/>
        </w:rPr>
        <w:t xml:space="preserve"> (toliau – kitas transportas) – tai fiziniam asmeniui priklausantis transportas, vežantis mokinius, kurie negali </w:t>
      </w:r>
      <w:r w:rsidR="00414425">
        <w:rPr>
          <w:color w:val="000000"/>
          <w:szCs w:val="24"/>
        </w:rPr>
        <w:t>atvykti į mokyklą visuomeniniu transportu ar</w:t>
      </w:r>
      <w:r>
        <w:rPr>
          <w:color w:val="000000"/>
          <w:szCs w:val="24"/>
        </w:rPr>
        <w:t xml:space="preserve"> </w:t>
      </w:r>
      <w:r w:rsidR="00414425" w:rsidRPr="00414425">
        <w:rPr>
          <w:color w:val="000000"/>
          <w:szCs w:val="24"/>
        </w:rPr>
        <w:t>autobusu</w:t>
      </w:r>
      <w:r w:rsidR="00414425">
        <w:rPr>
          <w:color w:val="000000"/>
          <w:szCs w:val="24"/>
        </w:rPr>
        <w:t>;</w:t>
      </w:r>
    </w:p>
    <w:p w14:paraId="5B78A706" w14:textId="77777777" w:rsidR="000C0EE2" w:rsidRDefault="000C0EE2" w:rsidP="00634549">
      <w:pPr>
        <w:ind w:firstLine="1276"/>
        <w:jc w:val="both"/>
        <w:rPr>
          <w:color w:val="000000"/>
          <w:szCs w:val="24"/>
        </w:rPr>
      </w:pPr>
      <w:r w:rsidRPr="009C02B2">
        <w:rPr>
          <w:szCs w:val="24"/>
        </w:rPr>
        <w:t xml:space="preserve">4.8. </w:t>
      </w:r>
      <w:bookmarkStart w:id="3" w:name="_Hlk230875623"/>
      <w:r w:rsidRPr="009C02B2">
        <w:rPr>
          <w:b/>
          <w:bCs/>
          <w:szCs w:val="24"/>
        </w:rPr>
        <w:t>T</w:t>
      </w:r>
      <w:r w:rsidRPr="009C02B2">
        <w:rPr>
          <w:b/>
          <w:color w:val="000000"/>
          <w:szCs w:val="24"/>
        </w:rPr>
        <w:t>olimojo reguliaraus susisiekimo autobusai</w:t>
      </w:r>
      <w:r>
        <w:rPr>
          <w:color w:val="000000"/>
          <w:szCs w:val="24"/>
        </w:rPr>
        <w:t xml:space="preserve"> </w:t>
      </w:r>
      <w:bookmarkEnd w:id="3"/>
      <w:r>
        <w:rPr>
          <w:color w:val="000000"/>
          <w:szCs w:val="24"/>
        </w:rPr>
        <w:t>– kelių transporto priemonės, vežančios keleivius pagal patvirtintus tvarkaraščius nustatytais maršrutais daugiau kaip per dviejų savivaldybių teritorijas.</w:t>
      </w:r>
    </w:p>
    <w:p w14:paraId="2D77BC36" w14:textId="5DD80BCC" w:rsidR="00E736EE" w:rsidRDefault="000C0EE2" w:rsidP="00E736EE">
      <w:pPr>
        <w:tabs>
          <w:tab w:val="left" w:pos="915"/>
        </w:tabs>
        <w:ind w:firstLine="1276"/>
        <w:jc w:val="both"/>
        <w:rPr>
          <w:bCs/>
          <w:color w:val="000000"/>
          <w:szCs w:val="24"/>
        </w:rPr>
      </w:pPr>
      <w:r>
        <w:rPr>
          <w:bCs/>
          <w:color w:val="000000"/>
          <w:szCs w:val="24"/>
        </w:rPr>
        <w:t>5. Aprašas parengtas vadovaujantis Lietuvos Respublikos švietimo įstatym</w:t>
      </w:r>
      <w:r w:rsidR="00AF1714">
        <w:rPr>
          <w:bCs/>
          <w:color w:val="000000"/>
          <w:szCs w:val="24"/>
        </w:rPr>
        <w:t>u</w:t>
      </w:r>
      <w:r>
        <w:rPr>
          <w:bCs/>
          <w:color w:val="000000"/>
          <w:szCs w:val="24"/>
        </w:rPr>
        <w:t xml:space="preserve">, Lietuvos Respublikos </w:t>
      </w:r>
      <w:r w:rsidR="00DB68CF" w:rsidRPr="00DB68CF">
        <w:rPr>
          <w:bCs/>
          <w:color w:val="000000"/>
          <w:szCs w:val="24"/>
        </w:rPr>
        <w:t xml:space="preserve">viešojo keleivinio </w:t>
      </w:r>
      <w:r>
        <w:rPr>
          <w:bCs/>
          <w:color w:val="000000"/>
          <w:szCs w:val="24"/>
        </w:rPr>
        <w:t>transporto lengvatų įstatym</w:t>
      </w:r>
      <w:r w:rsidR="00AF1714">
        <w:rPr>
          <w:bCs/>
          <w:color w:val="000000"/>
          <w:szCs w:val="24"/>
        </w:rPr>
        <w:t>u</w:t>
      </w:r>
      <w:r>
        <w:rPr>
          <w:bCs/>
          <w:color w:val="000000"/>
          <w:szCs w:val="24"/>
        </w:rPr>
        <w:t>, Lietuvos Respublikos valstybės ir savivaldybių turto valdymo, naudojimo ir disponavimo juo įstatym</w:t>
      </w:r>
      <w:r w:rsidR="00AF1714">
        <w:rPr>
          <w:bCs/>
          <w:color w:val="000000"/>
          <w:szCs w:val="24"/>
        </w:rPr>
        <w:t xml:space="preserve">u, </w:t>
      </w:r>
      <w:r w:rsidR="00AF1714" w:rsidRPr="00AF1714">
        <w:rPr>
          <w:bCs/>
          <w:color w:val="000000"/>
          <w:szCs w:val="24"/>
        </w:rPr>
        <w:t xml:space="preserve">Lietuvos Respublikos kelių </w:t>
      </w:r>
      <w:r w:rsidR="00AF1714" w:rsidRPr="00AF1714">
        <w:rPr>
          <w:bCs/>
          <w:color w:val="000000"/>
          <w:szCs w:val="24"/>
        </w:rPr>
        <w:lastRenderedPageBreak/>
        <w:t>transporto kodeksu, Kelių eismo taisyklėmis ir kitais teisės aktais, reglamentuojančiais mokinių vežimą.</w:t>
      </w:r>
    </w:p>
    <w:p w14:paraId="66327282" w14:textId="77777777" w:rsidR="00E736EE" w:rsidRPr="00AF1714" w:rsidRDefault="00E736EE" w:rsidP="00AF1714">
      <w:pPr>
        <w:tabs>
          <w:tab w:val="left" w:pos="915"/>
        </w:tabs>
        <w:ind w:firstLine="1276"/>
        <w:jc w:val="both"/>
        <w:rPr>
          <w:bCs/>
          <w:color w:val="000000"/>
          <w:szCs w:val="24"/>
        </w:rPr>
      </w:pPr>
    </w:p>
    <w:p w14:paraId="029D1984" w14:textId="35E60E4E" w:rsidR="00B7694C" w:rsidRPr="00C24DB4" w:rsidRDefault="00BE730D" w:rsidP="00C24DB4">
      <w:pPr>
        <w:keepNext/>
        <w:widowControl w:val="0"/>
        <w:jc w:val="center"/>
        <w:rPr>
          <w:b/>
          <w:szCs w:val="24"/>
        </w:rPr>
      </w:pPr>
      <w:r w:rsidRPr="00C24DB4">
        <w:rPr>
          <w:b/>
          <w:szCs w:val="24"/>
        </w:rPr>
        <w:t>II SKYRIUS</w:t>
      </w:r>
    </w:p>
    <w:p w14:paraId="5FE89A18" w14:textId="66B5410B" w:rsidR="00B7694C" w:rsidRPr="00AF1714" w:rsidRDefault="00BE730D" w:rsidP="00C24DB4">
      <w:pPr>
        <w:keepNext/>
        <w:widowControl w:val="0"/>
        <w:jc w:val="center"/>
        <w:rPr>
          <w:b/>
          <w:color w:val="FF0000"/>
          <w:szCs w:val="24"/>
        </w:rPr>
      </w:pPr>
      <w:r w:rsidRPr="00C24DB4">
        <w:rPr>
          <w:b/>
          <w:szCs w:val="24"/>
        </w:rPr>
        <w:t>MOKINIŲ VEŽIMO ORGANIZAVIMAS</w:t>
      </w:r>
    </w:p>
    <w:p w14:paraId="796C6CF3" w14:textId="77777777" w:rsidR="00B7694C" w:rsidRPr="00AF1714" w:rsidRDefault="00B7694C">
      <w:pPr>
        <w:tabs>
          <w:tab w:val="left" w:pos="993"/>
        </w:tabs>
        <w:ind w:firstLine="567"/>
        <w:jc w:val="both"/>
        <w:rPr>
          <w:color w:val="FF0000"/>
          <w:szCs w:val="24"/>
        </w:rPr>
      </w:pPr>
    </w:p>
    <w:p w14:paraId="2A3FA9EA" w14:textId="7DCFFA3C" w:rsidR="0056165F" w:rsidRPr="0056165F" w:rsidRDefault="00BF680B" w:rsidP="0056165F">
      <w:pPr>
        <w:keepNext/>
        <w:widowControl w:val="0"/>
        <w:ind w:firstLine="1276"/>
        <w:jc w:val="both"/>
        <w:rPr>
          <w:szCs w:val="24"/>
          <w:lang w:eastAsia="lt-LT"/>
        </w:rPr>
      </w:pPr>
      <w:r w:rsidRPr="009938DF">
        <w:rPr>
          <w:szCs w:val="24"/>
          <w:lang w:eastAsia="lt-LT"/>
        </w:rPr>
        <w:t xml:space="preserve">6. </w:t>
      </w:r>
      <w:r w:rsidR="0056165F" w:rsidRPr="0056165F">
        <w:rPr>
          <w:rStyle w:val="Grietas"/>
          <w:rFonts w:eastAsiaTheme="minorEastAsia"/>
          <w:b w:val="0"/>
        </w:rPr>
        <w:t xml:space="preserve">Į </w:t>
      </w:r>
      <w:r w:rsidR="007A5C27">
        <w:rPr>
          <w:rStyle w:val="Grietas"/>
          <w:rFonts w:eastAsiaTheme="minorEastAsia"/>
          <w:b w:val="0"/>
        </w:rPr>
        <w:t>švietimo</w:t>
      </w:r>
      <w:r w:rsidR="001420A8">
        <w:rPr>
          <w:rStyle w:val="Grietas"/>
          <w:rFonts w:eastAsiaTheme="minorEastAsia"/>
          <w:b w:val="0"/>
        </w:rPr>
        <w:t xml:space="preserve"> įstaigą</w:t>
      </w:r>
      <w:r w:rsidR="0056165F" w:rsidRPr="0056165F">
        <w:rPr>
          <w:rStyle w:val="Grietas"/>
          <w:rFonts w:eastAsiaTheme="minorEastAsia"/>
          <w:b w:val="0"/>
        </w:rPr>
        <w:t xml:space="preserve"> ir atgal pavežami:</w:t>
      </w:r>
    </w:p>
    <w:p w14:paraId="2BA850D9" w14:textId="27CA2259" w:rsidR="0056165F" w:rsidRDefault="0056165F" w:rsidP="0056165F">
      <w:pPr>
        <w:pStyle w:val="prastasiniatinklio"/>
        <w:numPr>
          <w:ilvl w:val="1"/>
          <w:numId w:val="9"/>
        </w:numPr>
        <w:tabs>
          <w:tab w:val="left" w:pos="1560"/>
          <w:tab w:val="left" w:pos="1701"/>
        </w:tabs>
        <w:spacing w:before="0" w:beforeAutospacing="0" w:after="0" w:afterAutospacing="0"/>
        <w:ind w:left="0" w:firstLine="1276"/>
        <w:jc w:val="both"/>
      </w:pPr>
      <w:r w:rsidRPr="0056165F">
        <w:t>mokiniai, gyvenantys kaimuose ir</w:t>
      </w:r>
      <w:r>
        <w:t xml:space="preserve"> miesteliuose toliau nei 3 km nuo artimiausios mokyklos;</w:t>
      </w:r>
    </w:p>
    <w:p w14:paraId="6B6FD705" w14:textId="0D31AB08" w:rsidR="0056165F" w:rsidRDefault="0056165F" w:rsidP="0056165F">
      <w:pPr>
        <w:pStyle w:val="prastasiniatinklio"/>
        <w:numPr>
          <w:ilvl w:val="1"/>
          <w:numId w:val="9"/>
        </w:numPr>
        <w:tabs>
          <w:tab w:val="left" w:pos="1560"/>
          <w:tab w:val="left" w:pos="1701"/>
        </w:tabs>
        <w:spacing w:before="0" w:beforeAutospacing="0" w:after="0" w:afterAutospacing="0"/>
        <w:ind w:left="0" w:firstLine="1276"/>
        <w:jc w:val="both"/>
      </w:pPr>
      <w:r>
        <w:t xml:space="preserve">mokiniai, </w:t>
      </w:r>
      <w:r w:rsidR="00300D8A">
        <w:t>kurie mokosi</w:t>
      </w:r>
      <w:r>
        <w:t xml:space="preserve"> pagal priešmokyklinio ugdymo programas;</w:t>
      </w:r>
    </w:p>
    <w:p w14:paraId="5808B570" w14:textId="04A0EF0B" w:rsidR="0056165F" w:rsidRDefault="0056165F" w:rsidP="0056165F">
      <w:pPr>
        <w:pStyle w:val="prastasiniatinklio"/>
        <w:numPr>
          <w:ilvl w:val="1"/>
          <w:numId w:val="9"/>
        </w:numPr>
        <w:tabs>
          <w:tab w:val="left" w:pos="1560"/>
          <w:tab w:val="left" w:pos="1701"/>
        </w:tabs>
        <w:spacing w:before="0" w:beforeAutospacing="0" w:after="0" w:afterAutospacing="0"/>
        <w:ind w:left="0" w:firstLine="1276"/>
        <w:jc w:val="both"/>
      </w:pPr>
      <w:r>
        <w:t xml:space="preserve">mokiniai, </w:t>
      </w:r>
      <w:r w:rsidR="00300D8A">
        <w:t>kurie mokosi</w:t>
      </w:r>
      <w:r>
        <w:t xml:space="preserve"> pagal bendrojo ugdymo programas;</w:t>
      </w:r>
    </w:p>
    <w:p w14:paraId="2CFF279A" w14:textId="63CFC56C" w:rsidR="006B6521" w:rsidRDefault="006B6521" w:rsidP="0056165F">
      <w:pPr>
        <w:pStyle w:val="prastasiniatinklio"/>
        <w:numPr>
          <w:ilvl w:val="1"/>
          <w:numId w:val="9"/>
        </w:numPr>
        <w:tabs>
          <w:tab w:val="left" w:pos="1560"/>
          <w:tab w:val="left" w:pos="1701"/>
        </w:tabs>
        <w:spacing w:before="0" w:beforeAutospacing="0" w:after="0" w:afterAutospacing="0"/>
        <w:ind w:left="0" w:firstLine="1276"/>
        <w:jc w:val="both"/>
      </w:pPr>
      <w:r w:rsidRPr="006B6521">
        <w:t>vaikai, ugdomi pagal ikimokyklinio ugdymo programą ir lankantys kaimo vietovėse esančias švietimo įstaigas;</w:t>
      </w:r>
    </w:p>
    <w:p w14:paraId="4687ACEC" w14:textId="210EEF5E" w:rsidR="0056165F" w:rsidRDefault="0056165F" w:rsidP="0056165F">
      <w:pPr>
        <w:pStyle w:val="prastasiniatinklio"/>
        <w:numPr>
          <w:ilvl w:val="1"/>
          <w:numId w:val="9"/>
        </w:numPr>
        <w:tabs>
          <w:tab w:val="left" w:pos="1560"/>
          <w:tab w:val="left" w:pos="1701"/>
        </w:tabs>
        <w:spacing w:before="0" w:beforeAutospacing="0" w:after="0" w:afterAutospacing="0"/>
        <w:ind w:left="0" w:firstLine="1276"/>
        <w:jc w:val="both"/>
      </w:pPr>
      <w:r>
        <w:t>vaikai, kuriems paskirtas privalomas ikimokyklinis ugdymas;</w:t>
      </w:r>
    </w:p>
    <w:p w14:paraId="425D1C06" w14:textId="03D1A4E2" w:rsidR="0056165F" w:rsidRPr="0056165F" w:rsidRDefault="0056165F" w:rsidP="0056165F">
      <w:pPr>
        <w:pStyle w:val="prastasiniatinklio"/>
        <w:numPr>
          <w:ilvl w:val="1"/>
          <w:numId w:val="9"/>
        </w:numPr>
        <w:tabs>
          <w:tab w:val="left" w:pos="1560"/>
          <w:tab w:val="left" w:pos="1701"/>
        </w:tabs>
        <w:spacing w:before="0" w:beforeAutospacing="0" w:after="0" w:afterAutospacing="0"/>
        <w:ind w:left="0" w:firstLine="1276"/>
        <w:jc w:val="both"/>
      </w:pPr>
      <w:r>
        <w:t>neformaliojo vaikų švietimo įstaigų mokiniai, kurie darbo dienomis važiuoja į mokyklą ar įstaigą.</w:t>
      </w:r>
    </w:p>
    <w:p w14:paraId="56FA96D4" w14:textId="7A18A47A" w:rsidR="0056165F" w:rsidRDefault="0056165F" w:rsidP="0056165F">
      <w:pPr>
        <w:pStyle w:val="prastasiniatinklio"/>
        <w:spacing w:before="0" w:beforeAutospacing="0" w:after="0" w:afterAutospacing="0"/>
        <w:ind w:firstLine="1276"/>
        <w:jc w:val="both"/>
      </w:pPr>
      <w:r w:rsidRPr="0056165F">
        <w:t>7.</w:t>
      </w:r>
      <w:r>
        <w:t xml:space="preserve"> Mokiniai vežami iki 40 km į mokyklą ar įstaigą ir atgal, mokinio pažymėjime nurodytu maršrutu (jeigu toks įrašas reikalingas mokinio teisėms užtikrinti). Vežimas vykdomas vietinio (priemiestinio) arba tolimojo reguliaraus susisiekimo autobusais, mokykliniais autobusais arba kitu transportu.</w:t>
      </w:r>
    </w:p>
    <w:p w14:paraId="2B53B284" w14:textId="4438CF20" w:rsidR="00BF680B" w:rsidRPr="009938DF" w:rsidRDefault="0056165F" w:rsidP="00BF680B">
      <w:pPr>
        <w:keepNext/>
        <w:widowControl w:val="0"/>
        <w:ind w:firstLine="1276"/>
        <w:jc w:val="both"/>
        <w:rPr>
          <w:szCs w:val="24"/>
          <w:lang w:eastAsia="lt-LT"/>
        </w:rPr>
      </w:pPr>
      <w:r>
        <w:rPr>
          <w:szCs w:val="24"/>
          <w:lang w:eastAsia="lt-LT"/>
        </w:rPr>
        <w:t>8</w:t>
      </w:r>
      <w:r w:rsidR="00BF680B" w:rsidRPr="009938DF">
        <w:rPr>
          <w:szCs w:val="24"/>
          <w:lang w:eastAsia="lt-LT"/>
        </w:rPr>
        <w:t xml:space="preserve">. Kiekvienų mokslo metų pradžioje, iki rugsėjo 15 d., </w:t>
      </w:r>
      <w:r w:rsidR="007A5C27">
        <w:rPr>
          <w:szCs w:val="24"/>
          <w:lang w:eastAsia="lt-LT"/>
        </w:rPr>
        <w:t>švietimo</w:t>
      </w:r>
      <w:r w:rsidR="001420A8">
        <w:rPr>
          <w:szCs w:val="24"/>
          <w:lang w:eastAsia="lt-LT"/>
        </w:rPr>
        <w:t xml:space="preserve"> įstaigos</w:t>
      </w:r>
      <w:r w:rsidR="00BF680B" w:rsidRPr="009938DF">
        <w:rPr>
          <w:szCs w:val="24"/>
          <w:lang w:eastAsia="lt-LT"/>
        </w:rPr>
        <w:t xml:space="preserve"> visiems važinėjantiems mokiniams (jeigu baigėsi mokinio pažymėjimo galiojimo laikas, pasikeitė mokinio gyvenamoji vieta ar kt.) išduoda nustatytos formos mokinio pažymėjimus. Įlipdamas į transporto priemonę mokinys turi jį parodyti vairuotojui ar kontrolieriui.</w:t>
      </w:r>
    </w:p>
    <w:p w14:paraId="44F44E6A" w14:textId="01DF2FD9" w:rsidR="00BF680B" w:rsidRPr="004B5EBF" w:rsidRDefault="0056165F" w:rsidP="00BF680B">
      <w:pPr>
        <w:keepNext/>
        <w:widowControl w:val="0"/>
        <w:ind w:firstLine="1276"/>
        <w:jc w:val="both"/>
        <w:rPr>
          <w:szCs w:val="24"/>
          <w:lang w:eastAsia="lt-LT"/>
        </w:rPr>
      </w:pPr>
      <w:r w:rsidRPr="004B5EBF">
        <w:rPr>
          <w:szCs w:val="24"/>
          <w:lang w:eastAsia="lt-LT"/>
        </w:rPr>
        <w:t>9</w:t>
      </w:r>
      <w:r w:rsidR="00BF680B" w:rsidRPr="004B5EBF">
        <w:rPr>
          <w:szCs w:val="24"/>
          <w:lang w:eastAsia="lt-LT"/>
        </w:rPr>
        <w:t xml:space="preserve">. </w:t>
      </w:r>
      <w:r w:rsidR="000854DC" w:rsidRPr="004B5EBF">
        <w:rPr>
          <w:szCs w:val="24"/>
          <w:lang w:eastAsia="lt-LT"/>
        </w:rPr>
        <w:t>Vežimas vykdomas mokykliniais autobusais, vietinio (priemiestinio) ir tolimojo reguliaraus susisiekimo autobusais arba kitu tinkamu transportu pagal šią tvarką</w:t>
      </w:r>
      <w:r w:rsidR="00BF680B" w:rsidRPr="004B5EBF">
        <w:rPr>
          <w:szCs w:val="24"/>
          <w:lang w:eastAsia="lt-LT"/>
        </w:rPr>
        <w:t>:</w:t>
      </w:r>
    </w:p>
    <w:p w14:paraId="3F18113D" w14:textId="2F97DE97" w:rsidR="000854DC" w:rsidRPr="004B5EBF" w:rsidRDefault="000854DC" w:rsidP="004B5EBF">
      <w:pPr>
        <w:keepNext/>
        <w:widowControl w:val="0"/>
        <w:ind w:firstLine="1276"/>
        <w:jc w:val="both"/>
        <w:rPr>
          <w:szCs w:val="24"/>
          <w:lang w:eastAsia="lt-LT"/>
        </w:rPr>
      </w:pPr>
      <w:r w:rsidRPr="004B5EBF">
        <w:rPr>
          <w:szCs w:val="24"/>
          <w:lang w:eastAsia="lt-LT"/>
        </w:rPr>
        <w:t xml:space="preserve">9.1. Savivaldybės kaimuose ir miesteliuose, </w:t>
      </w:r>
      <w:r w:rsidR="007A5C27">
        <w:rPr>
          <w:szCs w:val="24"/>
          <w:lang w:eastAsia="lt-LT"/>
        </w:rPr>
        <w:t>švietimo</w:t>
      </w:r>
      <w:r w:rsidRPr="004B5EBF">
        <w:rPr>
          <w:szCs w:val="24"/>
          <w:lang w:eastAsia="lt-LT"/>
        </w:rPr>
        <w:t xml:space="preserve"> įstaigų aptarnaujamoje teritorijoje gyvenantiems mokiniams, kurie mokosi pagal priešmokyklinio ir bendrojo ugdymo programas, gyvenantiems toliau nei 3 km nuo mokyklos, užtikrinamas vežimas į mokyklą ir atgal. Mokinių laukimo vietos – autobusų stotelės arba kitos su mokiniais sutartos paėmimo/išleidimo vietos</w:t>
      </w:r>
      <w:r w:rsidR="0061579F">
        <w:rPr>
          <w:szCs w:val="24"/>
          <w:lang w:eastAsia="lt-LT"/>
        </w:rPr>
        <w:t>;</w:t>
      </w:r>
    </w:p>
    <w:p w14:paraId="31EE7F28" w14:textId="55EED083" w:rsidR="000854DC" w:rsidRPr="004B5EBF" w:rsidRDefault="000854DC" w:rsidP="004B5EBF">
      <w:pPr>
        <w:keepNext/>
        <w:widowControl w:val="0"/>
        <w:ind w:firstLine="1276"/>
        <w:jc w:val="both"/>
        <w:rPr>
          <w:szCs w:val="24"/>
          <w:lang w:eastAsia="lt-LT"/>
        </w:rPr>
      </w:pPr>
      <w:r w:rsidRPr="004B5EBF">
        <w:rPr>
          <w:szCs w:val="24"/>
          <w:lang w:eastAsia="lt-LT"/>
        </w:rPr>
        <w:t xml:space="preserve">9.2. </w:t>
      </w:r>
      <w:r w:rsidR="00124EF6">
        <w:rPr>
          <w:szCs w:val="24"/>
          <w:lang w:eastAsia="lt-LT"/>
        </w:rPr>
        <w:t>i</w:t>
      </w:r>
      <w:r w:rsidRPr="004B5EBF">
        <w:rPr>
          <w:szCs w:val="24"/>
          <w:lang w:eastAsia="lt-LT"/>
        </w:rPr>
        <w:t xml:space="preserve">kimokyklinio ugdymo vaikams, kurių ugdymasis pagal nustatytą tvarką yra privalomas, užtikrinamas vežimas į </w:t>
      </w:r>
      <w:r w:rsidR="007A5C27">
        <w:rPr>
          <w:szCs w:val="24"/>
          <w:lang w:eastAsia="lt-LT"/>
        </w:rPr>
        <w:t>švietimo</w:t>
      </w:r>
      <w:r w:rsidRPr="004B5EBF">
        <w:rPr>
          <w:szCs w:val="24"/>
          <w:lang w:eastAsia="lt-LT"/>
        </w:rPr>
        <w:t xml:space="preserve"> įstaigą ir atgal</w:t>
      </w:r>
      <w:r w:rsidR="0061579F">
        <w:rPr>
          <w:szCs w:val="24"/>
          <w:lang w:eastAsia="lt-LT"/>
        </w:rPr>
        <w:t>;</w:t>
      </w:r>
    </w:p>
    <w:p w14:paraId="4624FBE4" w14:textId="441A2025" w:rsidR="000854DC" w:rsidRPr="004B5EBF" w:rsidRDefault="000854DC" w:rsidP="004B5EBF">
      <w:pPr>
        <w:keepNext/>
        <w:widowControl w:val="0"/>
        <w:ind w:firstLine="1276"/>
        <w:jc w:val="both"/>
        <w:rPr>
          <w:szCs w:val="24"/>
          <w:lang w:eastAsia="lt-LT"/>
        </w:rPr>
      </w:pPr>
      <w:r w:rsidRPr="004B5EBF">
        <w:rPr>
          <w:szCs w:val="24"/>
          <w:lang w:eastAsia="lt-LT"/>
        </w:rPr>
        <w:t xml:space="preserve">9.3. </w:t>
      </w:r>
      <w:r w:rsidR="00124EF6">
        <w:rPr>
          <w:szCs w:val="24"/>
          <w:lang w:eastAsia="lt-LT"/>
        </w:rPr>
        <w:t>m</w:t>
      </w:r>
      <w:r w:rsidRPr="004B5EBF">
        <w:rPr>
          <w:szCs w:val="24"/>
          <w:lang w:eastAsia="lt-LT"/>
        </w:rPr>
        <w:t>okiniams, mokytojams ir mokinio padėjėjams užtikrinamas vežimas į akademines, pažintines, edukacines, kultūrines ir sportines veiklas bei parvežimas atgal. Vežimas vykdomas tik laisvu nuo reguliaraus mokinių vežimo laiku</w:t>
      </w:r>
      <w:r w:rsidR="0061579F">
        <w:rPr>
          <w:szCs w:val="24"/>
          <w:lang w:eastAsia="lt-LT"/>
        </w:rPr>
        <w:t>;</w:t>
      </w:r>
    </w:p>
    <w:p w14:paraId="1AAC7E7C" w14:textId="4E1B2A80" w:rsidR="000854DC" w:rsidRPr="004B5EBF" w:rsidRDefault="000854DC" w:rsidP="004B5EBF">
      <w:pPr>
        <w:keepNext/>
        <w:widowControl w:val="0"/>
        <w:ind w:firstLine="1276"/>
        <w:jc w:val="both"/>
        <w:rPr>
          <w:szCs w:val="24"/>
          <w:lang w:eastAsia="lt-LT"/>
        </w:rPr>
      </w:pPr>
      <w:r w:rsidRPr="004B5EBF">
        <w:rPr>
          <w:szCs w:val="24"/>
          <w:lang w:eastAsia="lt-LT"/>
        </w:rPr>
        <w:t xml:space="preserve">9.4. </w:t>
      </w:r>
      <w:r w:rsidR="00124EF6">
        <w:rPr>
          <w:szCs w:val="24"/>
          <w:lang w:eastAsia="lt-LT"/>
        </w:rPr>
        <w:t>m</w:t>
      </w:r>
      <w:r w:rsidRPr="004B5EBF">
        <w:rPr>
          <w:szCs w:val="24"/>
          <w:lang w:eastAsia="lt-LT"/>
        </w:rPr>
        <w:t xml:space="preserve">okiniams, turintiems specialiųjų ugdymosi poreikių ir nepajėgiantiems savarankiškai atvykti į </w:t>
      </w:r>
      <w:r w:rsidR="007A5C27">
        <w:rPr>
          <w:szCs w:val="24"/>
          <w:lang w:eastAsia="lt-LT"/>
        </w:rPr>
        <w:t>švietimo</w:t>
      </w:r>
      <w:r w:rsidRPr="004B5EBF">
        <w:rPr>
          <w:szCs w:val="24"/>
          <w:lang w:eastAsia="lt-LT"/>
        </w:rPr>
        <w:t xml:space="preserve"> įstaigą (negali vaikščioti</w:t>
      </w:r>
      <w:r w:rsidR="004B5EBF" w:rsidRPr="004B5EBF">
        <w:rPr>
          <w:szCs w:val="24"/>
          <w:lang w:eastAsia="lt-LT"/>
        </w:rPr>
        <w:t xml:space="preserve">, </w:t>
      </w:r>
      <w:r w:rsidRPr="004B5EBF">
        <w:rPr>
          <w:szCs w:val="24"/>
          <w:lang w:eastAsia="lt-LT"/>
        </w:rPr>
        <w:t xml:space="preserve">dėl didelių sutrikimų yra nesaugūs gatvėje), vežimas į mokyklą ir atgal organizuojamas individualiai. Sudaromi atskiri susitarimai su mokinių tėvais (globėjais, rūpintojais) ir, esant poreikiui, su atsakingomis </w:t>
      </w:r>
      <w:r w:rsidR="004B5EBF" w:rsidRPr="004B5EBF">
        <w:rPr>
          <w:szCs w:val="24"/>
          <w:lang w:eastAsia="lt-LT"/>
        </w:rPr>
        <w:t>S</w:t>
      </w:r>
      <w:r w:rsidRPr="004B5EBF">
        <w:rPr>
          <w:szCs w:val="24"/>
          <w:lang w:eastAsia="lt-LT"/>
        </w:rPr>
        <w:t>avivaldybės institucijomis ar socialiniais partneriais</w:t>
      </w:r>
      <w:r w:rsidR="0061579F">
        <w:rPr>
          <w:szCs w:val="24"/>
          <w:lang w:eastAsia="lt-LT"/>
        </w:rPr>
        <w:t>;</w:t>
      </w:r>
    </w:p>
    <w:p w14:paraId="7D10268A" w14:textId="6ABF66BA" w:rsidR="000854DC" w:rsidRPr="004B5EBF" w:rsidRDefault="000854DC" w:rsidP="000854DC">
      <w:pPr>
        <w:keepNext/>
        <w:widowControl w:val="0"/>
        <w:ind w:firstLine="1276"/>
        <w:jc w:val="both"/>
        <w:rPr>
          <w:szCs w:val="24"/>
          <w:lang w:eastAsia="lt-LT"/>
        </w:rPr>
      </w:pPr>
      <w:r w:rsidRPr="004B5EBF">
        <w:rPr>
          <w:szCs w:val="24"/>
          <w:lang w:eastAsia="lt-LT"/>
        </w:rPr>
        <w:t xml:space="preserve">9.5. </w:t>
      </w:r>
      <w:r w:rsidR="004B5EBF" w:rsidRPr="004B5EBF">
        <w:rPr>
          <w:szCs w:val="24"/>
          <w:lang w:eastAsia="lt-LT"/>
        </w:rPr>
        <w:t>i</w:t>
      </w:r>
      <w:r w:rsidRPr="004B5EBF">
        <w:rPr>
          <w:szCs w:val="24"/>
          <w:lang w:eastAsia="lt-LT"/>
        </w:rPr>
        <w:t xml:space="preserve">kimokyklinio amžiaus vaikams, lydimiems paskirto lydinčio asmens, užtikrinamas nuvežimas ir/ar parvežimas į </w:t>
      </w:r>
      <w:r w:rsidR="007A5C27">
        <w:rPr>
          <w:szCs w:val="24"/>
          <w:lang w:eastAsia="lt-LT"/>
        </w:rPr>
        <w:t>švietimo</w:t>
      </w:r>
      <w:r w:rsidR="004B5EBF" w:rsidRPr="004B5EBF">
        <w:rPr>
          <w:szCs w:val="24"/>
          <w:lang w:eastAsia="lt-LT"/>
        </w:rPr>
        <w:t xml:space="preserve"> įstaigą</w:t>
      </w:r>
      <w:r w:rsidRPr="004B5EBF">
        <w:rPr>
          <w:szCs w:val="24"/>
          <w:lang w:eastAsia="lt-LT"/>
        </w:rPr>
        <w:t>, jei mokykliniame autobuse yra laisvų sėdimų vietų.</w:t>
      </w:r>
    </w:p>
    <w:p w14:paraId="6974EDB6" w14:textId="350471AF" w:rsidR="00BF680B" w:rsidRPr="009938DF" w:rsidRDefault="00193DA8" w:rsidP="00BF680B">
      <w:pPr>
        <w:keepNext/>
        <w:widowControl w:val="0"/>
        <w:ind w:firstLine="1276"/>
        <w:jc w:val="both"/>
        <w:rPr>
          <w:szCs w:val="24"/>
          <w:lang w:eastAsia="lt-LT"/>
        </w:rPr>
      </w:pPr>
      <w:r w:rsidRPr="004B5EBF">
        <w:rPr>
          <w:szCs w:val="24"/>
          <w:lang w:eastAsia="lt-LT"/>
        </w:rPr>
        <w:t>10</w:t>
      </w:r>
      <w:r w:rsidR="00BF680B" w:rsidRPr="004B5EBF">
        <w:rPr>
          <w:szCs w:val="24"/>
          <w:lang w:eastAsia="lt-LT"/>
        </w:rPr>
        <w:t xml:space="preserve">. Vietinio (priemiestinio) reguliaraus susisiekimo autobusai </w:t>
      </w:r>
      <w:r w:rsidR="00BF680B" w:rsidRPr="009938DF">
        <w:rPr>
          <w:szCs w:val="24"/>
          <w:lang w:eastAsia="lt-LT"/>
        </w:rPr>
        <w:t xml:space="preserve">veža mokinius, gyvenančius kaimuose ir miesteliuose, į </w:t>
      </w:r>
      <w:r w:rsidR="007A5C27">
        <w:rPr>
          <w:szCs w:val="24"/>
          <w:lang w:eastAsia="lt-LT"/>
        </w:rPr>
        <w:t>švietimo</w:t>
      </w:r>
      <w:r w:rsidR="004B5EBF">
        <w:rPr>
          <w:szCs w:val="24"/>
          <w:lang w:eastAsia="lt-LT"/>
        </w:rPr>
        <w:t xml:space="preserve"> įstaigą</w:t>
      </w:r>
      <w:r w:rsidR="00BF680B" w:rsidRPr="009938DF">
        <w:rPr>
          <w:szCs w:val="24"/>
          <w:lang w:eastAsia="lt-LT"/>
        </w:rPr>
        <w:t xml:space="preserve"> ir į namus Savivaldybės teritorijoje bei iš aplinkinių rajonų, pagal vežėjo sudarytus patvirtintus grafikus ir maršrutus.</w:t>
      </w:r>
    </w:p>
    <w:p w14:paraId="45D05761" w14:textId="0828C592" w:rsidR="00BF680B" w:rsidRPr="009938DF" w:rsidRDefault="00BF680B" w:rsidP="00BF680B">
      <w:pPr>
        <w:keepNext/>
        <w:widowControl w:val="0"/>
        <w:ind w:firstLine="1276"/>
        <w:jc w:val="both"/>
        <w:rPr>
          <w:szCs w:val="24"/>
          <w:lang w:eastAsia="lt-LT"/>
        </w:rPr>
      </w:pPr>
      <w:r w:rsidRPr="009938DF">
        <w:rPr>
          <w:szCs w:val="24"/>
          <w:lang w:eastAsia="lt-LT"/>
        </w:rPr>
        <w:t>1</w:t>
      </w:r>
      <w:r w:rsidR="00193DA8">
        <w:rPr>
          <w:szCs w:val="24"/>
          <w:lang w:eastAsia="lt-LT"/>
        </w:rPr>
        <w:t>1</w:t>
      </w:r>
      <w:r w:rsidRPr="009938DF">
        <w:rPr>
          <w:szCs w:val="24"/>
          <w:lang w:eastAsia="lt-LT"/>
        </w:rPr>
        <w:t xml:space="preserve">. Tolimojo reguliaraus susisiekimo autobusai veža mokinius, gyvenančius </w:t>
      </w:r>
      <w:r w:rsidR="009938DF" w:rsidRPr="009938DF">
        <w:rPr>
          <w:szCs w:val="24"/>
          <w:lang w:eastAsia="lt-LT"/>
        </w:rPr>
        <w:t>Ukmergės</w:t>
      </w:r>
      <w:r w:rsidRPr="009938DF">
        <w:rPr>
          <w:szCs w:val="24"/>
          <w:lang w:eastAsia="lt-LT"/>
        </w:rPr>
        <w:t xml:space="preserve"> rajone ir kituose rajonuose į </w:t>
      </w:r>
      <w:r w:rsidR="007A5C27">
        <w:rPr>
          <w:szCs w:val="24"/>
          <w:lang w:eastAsia="lt-LT"/>
        </w:rPr>
        <w:t>švietimo</w:t>
      </w:r>
      <w:r w:rsidR="004B5EBF">
        <w:rPr>
          <w:szCs w:val="24"/>
          <w:lang w:eastAsia="lt-LT"/>
        </w:rPr>
        <w:t xml:space="preserve"> įstaigas</w:t>
      </w:r>
      <w:r w:rsidRPr="009938DF">
        <w:rPr>
          <w:szCs w:val="24"/>
          <w:lang w:eastAsia="lt-LT"/>
        </w:rPr>
        <w:t xml:space="preserve"> ir į namus pagal vežėjo sudarytus grafikus ir maršrutus.</w:t>
      </w:r>
    </w:p>
    <w:p w14:paraId="32FE8A3E" w14:textId="26A48644" w:rsidR="000A2A66" w:rsidRDefault="00BF680B" w:rsidP="00C86726">
      <w:pPr>
        <w:keepNext/>
        <w:widowControl w:val="0"/>
        <w:ind w:firstLine="1276"/>
        <w:jc w:val="both"/>
        <w:rPr>
          <w:szCs w:val="24"/>
          <w:lang w:eastAsia="lt-LT"/>
        </w:rPr>
      </w:pPr>
      <w:r w:rsidRPr="00256630">
        <w:rPr>
          <w:szCs w:val="24"/>
          <w:lang w:eastAsia="lt-LT"/>
        </w:rPr>
        <w:t>1</w:t>
      </w:r>
      <w:r w:rsidR="00193DA8" w:rsidRPr="00256630">
        <w:rPr>
          <w:szCs w:val="24"/>
          <w:lang w:eastAsia="lt-LT"/>
        </w:rPr>
        <w:t>2</w:t>
      </w:r>
      <w:r w:rsidRPr="00256630">
        <w:rPr>
          <w:szCs w:val="24"/>
          <w:lang w:eastAsia="lt-LT"/>
        </w:rPr>
        <w:t xml:space="preserve">. </w:t>
      </w:r>
      <w:r w:rsidR="00B80CE2" w:rsidRPr="00256630">
        <w:rPr>
          <w:szCs w:val="24"/>
          <w:lang w:eastAsia="lt-LT"/>
        </w:rPr>
        <w:t xml:space="preserve">Kai steigėjas negali užtikrinti mokinių </w:t>
      </w:r>
      <w:proofErr w:type="spellStart"/>
      <w:r w:rsidR="00B80CE2" w:rsidRPr="00256630">
        <w:rPr>
          <w:szCs w:val="24"/>
          <w:lang w:eastAsia="lt-LT"/>
        </w:rPr>
        <w:t>pavežėjimo</w:t>
      </w:r>
      <w:proofErr w:type="spellEnd"/>
      <w:r w:rsidR="00B80CE2" w:rsidRPr="00256630">
        <w:rPr>
          <w:szCs w:val="24"/>
          <w:lang w:eastAsia="lt-LT"/>
        </w:rPr>
        <w:t>, mokiniai gali būti vežami fiziniams asmenims (tėvams, globėjams ar rūpintojams) priklausančiu transportu. Tokiu atveju švietimo įstaiga su transporto savininku (fiziniu asmeniu) sudaro mokinių vežimo sutartį.</w:t>
      </w:r>
    </w:p>
    <w:p w14:paraId="0F120ADB" w14:textId="41494590" w:rsidR="00A631CD" w:rsidRPr="009938DF" w:rsidRDefault="00BF680B" w:rsidP="00A631CD">
      <w:pPr>
        <w:keepNext/>
        <w:widowControl w:val="0"/>
        <w:ind w:firstLine="1276"/>
        <w:jc w:val="both"/>
        <w:rPr>
          <w:szCs w:val="24"/>
          <w:lang w:eastAsia="lt-LT"/>
        </w:rPr>
      </w:pPr>
      <w:r w:rsidRPr="009938DF">
        <w:rPr>
          <w:szCs w:val="24"/>
          <w:lang w:eastAsia="lt-LT"/>
        </w:rPr>
        <w:t>1</w:t>
      </w:r>
      <w:r w:rsidR="008730A0">
        <w:rPr>
          <w:szCs w:val="24"/>
          <w:lang w:eastAsia="lt-LT"/>
        </w:rPr>
        <w:t>3</w:t>
      </w:r>
      <w:r w:rsidRPr="009938DF">
        <w:rPr>
          <w:szCs w:val="24"/>
          <w:lang w:eastAsia="lt-LT"/>
        </w:rPr>
        <w:t xml:space="preserve">. </w:t>
      </w:r>
      <w:r w:rsidR="007A5C27">
        <w:rPr>
          <w:szCs w:val="24"/>
          <w:lang w:eastAsia="lt-LT"/>
        </w:rPr>
        <w:t>Švietimo</w:t>
      </w:r>
      <w:r w:rsidR="005F24E8">
        <w:rPr>
          <w:szCs w:val="24"/>
          <w:lang w:eastAsia="lt-LT"/>
        </w:rPr>
        <w:t xml:space="preserve"> įstaigos</w:t>
      </w:r>
      <w:r w:rsidRPr="009938DF">
        <w:rPr>
          <w:szCs w:val="24"/>
          <w:lang w:eastAsia="lt-LT"/>
        </w:rPr>
        <w:t xml:space="preserve"> </w:t>
      </w:r>
      <w:r w:rsidRPr="00FF35FA">
        <w:rPr>
          <w:szCs w:val="24"/>
          <w:lang w:eastAsia="lt-LT"/>
        </w:rPr>
        <w:t xml:space="preserve">vadovas </w:t>
      </w:r>
      <w:r w:rsidRPr="009938DF">
        <w:rPr>
          <w:szCs w:val="24"/>
          <w:lang w:eastAsia="lt-LT"/>
        </w:rPr>
        <w:t>iki rugsėjo 1 d. įsakymu patvirtina laikinus mokyklinių autobusų maršrutus ir tvarkaraščius</w:t>
      </w:r>
      <w:r w:rsidR="00A631CD">
        <w:rPr>
          <w:szCs w:val="24"/>
          <w:lang w:eastAsia="lt-LT"/>
        </w:rPr>
        <w:t>.</w:t>
      </w:r>
      <w:r w:rsidRPr="009938DF">
        <w:rPr>
          <w:szCs w:val="24"/>
          <w:lang w:eastAsia="lt-LT"/>
        </w:rPr>
        <w:t xml:space="preserve"> </w:t>
      </w:r>
      <w:r w:rsidR="00A631CD">
        <w:rPr>
          <w:szCs w:val="24"/>
          <w:lang w:eastAsia="lt-LT"/>
        </w:rPr>
        <w:t>M</w:t>
      </w:r>
      <w:r w:rsidRPr="009938DF">
        <w:rPr>
          <w:szCs w:val="24"/>
          <w:lang w:eastAsia="lt-LT"/>
        </w:rPr>
        <w:t xml:space="preserve">okslo metų pradžioje, iki spalio 1 d., raštu suderinęs su </w:t>
      </w:r>
      <w:r w:rsidRPr="009938DF">
        <w:rPr>
          <w:szCs w:val="24"/>
          <w:lang w:eastAsia="lt-LT"/>
        </w:rPr>
        <w:lastRenderedPageBreak/>
        <w:t xml:space="preserve">Savivaldybės administracijos </w:t>
      </w:r>
      <w:r w:rsidR="009938DF" w:rsidRPr="009938DF">
        <w:rPr>
          <w:szCs w:val="24"/>
          <w:lang w:eastAsia="lt-LT"/>
        </w:rPr>
        <w:t>Švietimo, k</w:t>
      </w:r>
      <w:r w:rsidRPr="009938DF">
        <w:rPr>
          <w:szCs w:val="24"/>
          <w:lang w:eastAsia="lt-LT"/>
        </w:rPr>
        <w:t xml:space="preserve">ultūros ir </w:t>
      </w:r>
      <w:r w:rsidR="009938DF" w:rsidRPr="009938DF">
        <w:rPr>
          <w:szCs w:val="24"/>
          <w:lang w:eastAsia="lt-LT"/>
        </w:rPr>
        <w:t>sporto</w:t>
      </w:r>
      <w:r w:rsidRPr="009938DF">
        <w:rPr>
          <w:szCs w:val="24"/>
          <w:lang w:eastAsia="lt-LT"/>
        </w:rPr>
        <w:t xml:space="preserve"> skyriumi, įsakymu patvirtina </w:t>
      </w:r>
      <w:r w:rsidR="00F7547D">
        <w:rPr>
          <w:szCs w:val="24"/>
          <w:lang w:eastAsia="lt-LT"/>
        </w:rPr>
        <w:t>mokyklini</w:t>
      </w:r>
      <w:r w:rsidR="007E3C28">
        <w:rPr>
          <w:szCs w:val="24"/>
          <w:lang w:eastAsia="lt-LT"/>
        </w:rPr>
        <w:t>ų</w:t>
      </w:r>
      <w:r w:rsidR="00F7547D" w:rsidRPr="00F7547D">
        <w:rPr>
          <w:szCs w:val="24"/>
          <w:lang w:eastAsia="lt-LT"/>
        </w:rPr>
        <w:t xml:space="preserve"> </w:t>
      </w:r>
      <w:r w:rsidR="00F7547D">
        <w:rPr>
          <w:szCs w:val="24"/>
          <w:lang w:eastAsia="lt-LT"/>
        </w:rPr>
        <w:t>autobus</w:t>
      </w:r>
      <w:r w:rsidR="007E3C28">
        <w:rPr>
          <w:szCs w:val="24"/>
          <w:lang w:eastAsia="lt-LT"/>
        </w:rPr>
        <w:t>ų</w:t>
      </w:r>
      <w:r w:rsidR="00F7547D" w:rsidRPr="00F7547D">
        <w:rPr>
          <w:szCs w:val="24"/>
          <w:lang w:eastAsia="lt-LT"/>
        </w:rPr>
        <w:t xml:space="preserve"> </w:t>
      </w:r>
      <w:r w:rsidR="007E3C28">
        <w:rPr>
          <w:szCs w:val="24"/>
          <w:lang w:eastAsia="lt-LT"/>
        </w:rPr>
        <w:t>maršrutus</w:t>
      </w:r>
      <w:r w:rsidR="00F7547D" w:rsidRPr="00F7547D">
        <w:rPr>
          <w:szCs w:val="24"/>
          <w:lang w:eastAsia="lt-LT"/>
        </w:rPr>
        <w:t xml:space="preserve"> </w:t>
      </w:r>
      <w:r w:rsidR="007E3C28">
        <w:rPr>
          <w:szCs w:val="24"/>
          <w:lang w:eastAsia="lt-LT"/>
        </w:rPr>
        <w:t>ir g</w:t>
      </w:r>
      <w:r w:rsidR="001266DD">
        <w:rPr>
          <w:szCs w:val="24"/>
          <w:lang w:eastAsia="lt-LT"/>
        </w:rPr>
        <w:t>ra</w:t>
      </w:r>
      <w:r w:rsidR="007E3C28">
        <w:rPr>
          <w:szCs w:val="24"/>
          <w:lang w:eastAsia="lt-LT"/>
        </w:rPr>
        <w:t>fikus</w:t>
      </w:r>
      <w:r w:rsidRPr="009938DF">
        <w:rPr>
          <w:szCs w:val="24"/>
          <w:lang w:eastAsia="lt-LT"/>
        </w:rPr>
        <w:t xml:space="preserve"> </w:t>
      </w:r>
      <w:r w:rsidR="00733FC9">
        <w:rPr>
          <w:szCs w:val="24"/>
          <w:lang w:eastAsia="lt-LT"/>
        </w:rPr>
        <w:t>pagal Aprašo 1 priede patvirtintą formą</w:t>
      </w:r>
      <w:r w:rsidRPr="009938DF">
        <w:rPr>
          <w:szCs w:val="24"/>
          <w:lang w:eastAsia="lt-LT"/>
        </w:rPr>
        <w:t xml:space="preserve">. Mokykla papildomai gali pasitvirtinti ir kitos formos grafikus. </w:t>
      </w:r>
    </w:p>
    <w:p w14:paraId="26A8B7D6" w14:textId="7E7E82A6" w:rsidR="00BF680B" w:rsidRPr="00995900" w:rsidRDefault="00BF680B" w:rsidP="00BF680B">
      <w:pPr>
        <w:keepNext/>
        <w:widowControl w:val="0"/>
        <w:ind w:firstLine="1276"/>
        <w:jc w:val="both"/>
        <w:rPr>
          <w:szCs w:val="24"/>
          <w:lang w:eastAsia="lt-LT"/>
        </w:rPr>
      </w:pPr>
      <w:r w:rsidRPr="00995900">
        <w:rPr>
          <w:szCs w:val="24"/>
          <w:lang w:eastAsia="lt-LT"/>
        </w:rPr>
        <w:t>1</w:t>
      </w:r>
      <w:r w:rsidR="008730A0">
        <w:rPr>
          <w:szCs w:val="24"/>
          <w:lang w:eastAsia="lt-LT"/>
        </w:rPr>
        <w:t>4</w:t>
      </w:r>
      <w:r w:rsidRPr="00995900">
        <w:rPr>
          <w:szCs w:val="24"/>
          <w:lang w:eastAsia="lt-LT"/>
        </w:rPr>
        <w:t xml:space="preserve">. Vežėjas apie autobusų reisų ir tvarkaraščių keitimus </w:t>
      </w:r>
      <w:r w:rsidR="007A5C27">
        <w:rPr>
          <w:szCs w:val="24"/>
          <w:lang w:eastAsia="lt-LT"/>
        </w:rPr>
        <w:t>švietimo</w:t>
      </w:r>
      <w:r w:rsidR="00524F9F" w:rsidRPr="00995900">
        <w:rPr>
          <w:szCs w:val="24"/>
          <w:lang w:eastAsia="lt-LT"/>
        </w:rPr>
        <w:t xml:space="preserve"> įstaigą</w:t>
      </w:r>
      <w:r w:rsidRPr="00995900">
        <w:rPr>
          <w:szCs w:val="24"/>
          <w:lang w:eastAsia="lt-LT"/>
        </w:rPr>
        <w:t xml:space="preserve"> raštu informuoja ne vėliau kaip prieš 10 darbo dienų iki jų pakeitimo.</w:t>
      </w:r>
    </w:p>
    <w:p w14:paraId="1AC60C9B" w14:textId="4BCCE66B" w:rsidR="00B7694C" w:rsidRPr="009938DF" w:rsidRDefault="00BF680B" w:rsidP="00BF680B">
      <w:pPr>
        <w:keepNext/>
        <w:widowControl w:val="0"/>
        <w:ind w:firstLine="1276"/>
        <w:jc w:val="both"/>
        <w:rPr>
          <w:szCs w:val="24"/>
          <w:lang w:eastAsia="lt-LT"/>
        </w:rPr>
      </w:pPr>
      <w:r w:rsidRPr="00995900">
        <w:rPr>
          <w:szCs w:val="24"/>
          <w:lang w:eastAsia="lt-LT"/>
        </w:rPr>
        <w:t>1</w:t>
      </w:r>
      <w:r w:rsidR="008730A0">
        <w:rPr>
          <w:szCs w:val="24"/>
          <w:lang w:eastAsia="lt-LT"/>
        </w:rPr>
        <w:t>5</w:t>
      </w:r>
      <w:r w:rsidRPr="00995900">
        <w:rPr>
          <w:szCs w:val="24"/>
          <w:lang w:eastAsia="lt-LT"/>
        </w:rPr>
        <w:t xml:space="preserve">. Informacija apie autobusų maršrutus, grafikus/tvarkaraščius </w:t>
      </w:r>
      <w:r w:rsidRPr="009938DF">
        <w:rPr>
          <w:szCs w:val="24"/>
          <w:lang w:eastAsia="lt-LT"/>
        </w:rPr>
        <w:t xml:space="preserve">mokiniams, kelionės išlaidų kompensavimo tvarką tėvams (globėjams, rūpintojams) skelbia </w:t>
      </w:r>
      <w:r w:rsidR="007A5C27">
        <w:rPr>
          <w:szCs w:val="24"/>
          <w:lang w:eastAsia="lt-LT"/>
        </w:rPr>
        <w:t>švietimo</w:t>
      </w:r>
      <w:r w:rsidR="00524F9F">
        <w:rPr>
          <w:szCs w:val="24"/>
          <w:lang w:eastAsia="lt-LT"/>
        </w:rPr>
        <w:t xml:space="preserve"> įstaigos</w:t>
      </w:r>
      <w:r w:rsidRPr="009938DF">
        <w:rPr>
          <w:szCs w:val="24"/>
          <w:lang w:eastAsia="lt-LT"/>
        </w:rPr>
        <w:t xml:space="preserve"> skelbimų lentoje, interneto svetainėje</w:t>
      </w:r>
      <w:r w:rsidR="007E3C28">
        <w:rPr>
          <w:szCs w:val="24"/>
          <w:lang w:eastAsia="lt-LT"/>
        </w:rPr>
        <w:t>, elektroniniame dienyne.</w:t>
      </w:r>
    </w:p>
    <w:p w14:paraId="6B217CCC" w14:textId="77777777" w:rsidR="00BF680B" w:rsidRPr="009938DF" w:rsidRDefault="00BF680B" w:rsidP="00BF680B">
      <w:pPr>
        <w:keepNext/>
        <w:widowControl w:val="0"/>
        <w:ind w:firstLine="1276"/>
        <w:jc w:val="both"/>
        <w:rPr>
          <w:b/>
          <w:szCs w:val="24"/>
        </w:rPr>
      </w:pPr>
    </w:p>
    <w:p w14:paraId="3ADE52ED" w14:textId="55BFA20C" w:rsidR="00B7694C" w:rsidRPr="00C24DB4" w:rsidRDefault="00BE730D" w:rsidP="00C24DB4">
      <w:pPr>
        <w:keepNext/>
        <w:widowControl w:val="0"/>
        <w:jc w:val="center"/>
        <w:rPr>
          <w:b/>
          <w:szCs w:val="24"/>
        </w:rPr>
      </w:pPr>
      <w:r w:rsidRPr="00C24DB4">
        <w:rPr>
          <w:b/>
          <w:szCs w:val="24"/>
        </w:rPr>
        <w:t>III SKYRIUS</w:t>
      </w:r>
    </w:p>
    <w:p w14:paraId="7E2025E9" w14:textId="77777777" w:rsidR="00B7694C" w:rsidRPr="00C24DB4" w:rsidRDefault="00BE730D" w:rsidP="00C24DB4">
      <w:pPr>
        <w:keepNext/>
        <w:widowControl w:val="0"/>
        <w:jc w:val="center"/>
        <w:rPr>
          <w:b/>
          <w:szCs w:val="24"/>
        </w:rPr>
      </w:pPr>
      <w:r w:rsidRPr="00C24DB4">
        <w:rPr>
          <w:b/>
          <w:szCs w:val="24"/>
        </w:rPr>
        <w:t>MOKINIŲ VEŽIMAS MOKYKLINIU AUTOBUSU</w:t>
      </w:r>
    </w:p>
    <w:p w14:paraId="325B575A" w14:textId="77777777" w:rsidR="00B7694C" w:rsidRPr="00AF1714" w:rsidRDefault="00B7694C">
      <w:pPr>
        <w:tabs>
          <w:tab w:val="left" w:pos="993"/>
        </w:tabs>
        <w:ind w:firstLine="567"/>
        <w:jc w:val="both"/>
        <w:rPr>
          <w:color w:val="FF0000"/>
          <w:szCs w:val="24"/>
          <w:lang w:eastAsia="lt-LT"/>
        </w:rPr>
      </w:pPr>
    </w:p>
    <w:p w14:paraId="7532ED56" w14:textId="249B485D" w:rsidR="00B7694C" w:rsidRPr="00D658B6" w:rsidRDefault="00BE730D" w:rsidP="00203411">
      <w:pPr>
        <w:ind w:firstLine="1276"/>
        <w:jc w:val="both"/>
        <w:rPr>
          <w:szCs w:val="24"/>
          <w:lang w:eastAsia="lt-LT"/>
        </w:rPr>
      </w:pPr>
      <w:r w:rsidRPr="00D658B6">
        <w:rPr>
          <w:szCs w:val="24"/>
          <w:lang w:eastAsia="lt-LT"/>
        </w:rPr>
        <w:t>1</w:t>
      </w:r>
      <w:r w:rsidR="008730A0">
        <w:rPr>
          <w:szCs w:val="24"/>
          <w:lang w:eastAsia="lt-LT"/>
        </w:rPr>
        <w:t>6</w:t>
      </w:r>
      <w:r w:rsidRPr="00D658B6">
        <w:rPr>
          <w:szCs w:val="24"/>
          <w:lang w:eastAsia="lt-LT"/>
        </w:rPr>
        <w:t>. Vairuotojas iki mokinių vežimo nustatytu (-</w:t>
      </w:r>
      <w:proofErr w:type="spellStart"/>
      <w:r w:rsidRPr="00D658B6">
        <w:rPr>
          <w:szCs w:val="24"/>
          <w:lang w:eastAsia="lt-LT"/>
        </w:rPr>
        <w:t>ais</w:t>
      </w:r>
      <w:proofErr w:type="spellEnd"/>
      <w:r w:rsidRPr="00D658B6">
        <w:rPr>
          <w:szCs w:val="24"/>
          <w:lang w:eastAsia="lt-LT"/>
        </w:rPr>
        <w:t>) maršrutu (-</w:t>
      </w:r>
      <w:proofErr w:type="spellStart"/>
      <w:r w:rsidRPr="00D658B6">
        <w:rPr>
          <w:szCs w:val="24"/>
          <w:lang w:eastAsia="lt-LT"/>
        </w:rPr>
        <w:t>ais</w:t>
      </w:r>
      <w:proofErr w:type="spellEnd"/>
      <w:r w:rsidRPr="00D658B6">
        <w:rPr>
          <w:szCs w:val="24"/>
          <w:lang w:eastAsia="lt-LT"/>
        </w:rPr>
        <w:t>) pradžios turi žinoti mokinių vežimo maršrutą, tvarkaraštį, sustojimo vietas, kitus su vežimu susijusius dokumentus, susipažinti su vežamais mokiniais. Už organizuotą mokinių vežimą atsakingas asmuo ir vairuotojas su mokiniais turi aptarti važiavimo tvarką ir taisykles.</w:t>
      </w:r>
    </w:p>
    <w:p w14:paraId="3DC7EDAF" w14:textId="071FC06E" w:rsidR="00B7694C" w:rsidRPr="00D658B6" w:rsidRDefault="00D95F60" w:rsidP="00203411">
      <w:pPr>
        <w:ind w:firstLine="1276"/>
        <w:jc w:val="both"/>
        <w:rPr>
          <w:szCs w:val="24"/>
          <w:lang w:eastAsia="lt-LT"/>
        </w:rPr>
      </w:pPr>
      <w:r>
        <w:rPr>
          <w:szCs w:val="24"/>
          <w:lang w:eastAsia="lt-LT"/>
        </w:rPr>
        <w:t>1</w:t>
      </w:r>
      <w:r w:rsidR="008730A0">
        <w:rPr>
          <w:szCs w:val="24"/>
          <w:lang w:eastAsia="lt-LT"/>
        </w:rPr>
        <w:t>7</w:t>
      </w:r>
      <w:r w:rsidR="00BE730D" w:rsidRPr="00D658B6">
        <w:rPr>
          <w:szCs w:val="24"/>
          <w:lang w:eastAsia="lt-LT"/>
        </w:rPr>
        <w:t>. Jei vežami ikimokyklinio amžiaus ir/ar neįgalūs mokiniai, kurie negali savarankiškai vaikščioti, mokykliniame autobuse važiuoja mokinius lydintis asmuo.</w:t>
      </w:r>
    </w:p>
    <w:p w14:paraId="39F62CB7" w14:textId="144257A3" w:rsidR="00B7694C" w:rsidRPr="00D658B6" w:rsidRDefault="00EC2945" w:rsidP="00203411">
      <w:pPr>
        <w:ind w:firstLine="1276"/>
        <w:jc w:val="both"/>
        <w:rPr>
          <w:szCs w:val="24"/>
          <w:lang w:eastAsia="lt-LT"/>
        </w:rPr>
      </w:pPr>
      <w:r>
        <w:rPr>
          <w:szCs w:val="24"/>
          <w:lang w:eastAsia="lt-LT"/>
        </w:rPr>
        <w:t>1</w:t>
      </w:r>
      <w:r w:rsidR="008730A0">
        <w:rPr>
          <w:szCs w:val="24"/>
          <w:lang w:eastAsia="lt-LT"/>
        </w:rPr>
        <w:t>8</w:t>
      </w:r>
      <w:r w:rsidR="00BE730D" w:rsidRPr="00D658B6">
        <w:rPr>
          <w:szCs w:val="24"/>
          <w:lang w:eastAsia="lt-LT"/>
        </w:rPr>
        <w:t>. Mokiniai turi būti įlaipinami ar išlaipinami tik patvirtinto maršruto numatytose nuolatinėse mokyklinio autobuso sustojimo vietose. Rekomenduojama, kad ikimokyklinio, priešmokyklinio amžiaus mokinius ir neįgaliuosius mokinius, kurie negali savarankiškai vaikščioti, iki mokyklinio autobuso sustojimo vietos palydėtų ir juos pasitiktų tėvai (globėjai</w:t>
      </w:r>
      <w:r w:rsidR="00D658B6" w:rsidRPr="00D658B6">
        <w:rPr>
          <w:szCs w:val="24"/>
          <w:lang w:eastAsia="lt-LT"/>
        </w:rPr>
        <w:t xml:space="preserve">, </w:t>
      </w:r>
      <w:r w:rsidR="00BE730D" w:rsidRPr="00D658B6">
        <w:rPr>
          <w:szCs w:val="24"/>
          <w:lang w:eastAsia="lt-LT"/>
        </w:rPr>
        <w:t xml:space="preserve">rūpintojai), o į mokyklą ir iš mokyklos iki autobuso palydėtų mokinius lydintis asmuo arba kitas </w:t>
      </w:r>
      <w:r w:rsidR="00B12BA1">
        <w:rPr>
          <w:szCs w:val="24"/>
          <w:lang w:eastAsia="lt-LT"/>
        </w:rPr>
        <w:t>švietimo</w:t>
      </w:r>
      <w:r w:rsidR="00210465">
        <w:rPr>
          <w:szCs w:val="24"/>
          <w:lang w:eastAsia="lt-LT"/>
        </w:rPr>
        <w:t xml:space="preserve"> įstaigos vadovo</w:t>
      </w:r>
      <w:r w:rsidR="00BE730D" w:rsidRPr="00D658B6">
        <w:rPr>
          <w:szCs w:val="24"/>
          <w:lang w:eastAsia="lt-LT"/>
        </w:rPr>
        <w:t xml:space="preserve"> paskirtas mokyklos darbuotojas. </w:t>
      </w:r>
    </w:p>
    <w:p w14:paraId="341E2FAA" w14:textId="558CC7F9" w:rsidR="00B7694C" w:rsidRPr="00D658B6" w:rsidRDefault="008730A0" w:rsidP="00203411">
      <w:pPr>
        <w:ind w:firstLine="1276"/>
        <w:jc w:val="both"/>
        <w:rPr>
          <w:szCs w:val="24"/>
          <w:lang w:eastAsia="lt-LT"/>
        </w:rPr>
      </w:pPr>
      <w:r>
        <w:rPr>
          <w:szCs w:val="24"/>
          <w:lang w:eastAsia="lt-LT"/>
        </w:rPr>
        <w:t>19</w:t>
      </w:r>
      <w:r w:rsidR="00BE730D" w:rsidRPr="00D658B6">
        <w:rPr>
          <w:szCs w:val="24"/>
          <w:lang w:eastAsia="lt-LT"/>
        </w:rPr>
        <w:t>. Į sustojimo vietą mokyklinis autobusas turi atvažiuoti ir išvažiuoti iš jos tvarkaraštyje nustatytu laiku. Mokiniai turi būti instruktuoti, kaip elgtis, jeigu autobusas vėluoja ar neatvažiuoja.</w:t>
      </w:r>
    </w:p>
    <w:p w14:paraId="051755AB" w14:textId="0439DCAE" w:rsidR="00B7694C" w:rsidRPr="00D658B6" w:rsidRDefault="00A714D9" w:rsidP="00203411">
      <w:pPr>
        <w:tabs>
          <w:tab w:val="left" w:pos="993"/>
        </w:tabs>
        <w:ind w:firstLine="1276"/>
        <w:jc w:val="both"/>
        <w:rPr>
          <w:szCs w:val="24"/>
          <w:lang w:eastAsia="lt-LT"/>
        </w:rPr>
      </w:pPr>
      <w:r w:rsidRPr="00D658B6">
        <w:rPr>
          <w:szCs w:val="24"/>
          <w:lang w:eastAsia="lt-LT"/>
        </w:rPr>
        <w:t>2</w:t>
      </w:r>
      <w:r w:rsidR="008730A0">
        <w:rPr>
          <w:szCs w:val="24"/>
          <w:lang w:eastAsia="lt-LT"/>
        </w:rPr>
        <w:t>0</w:t>
      </w:r>
      <w:r w:rsidR="00BE730D" w:rsidRPr="00D658B6">
        <w:rPr>
          <w:szCs w:val="24"/>
          <w:lang w:eastAsia="lt-LT"/>
        </w:rPr>
        <w:t>.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w:t>
      </w:r>
    </w:p>
    <w:p w14:paraId="6B3E2A7B" w14:textId="64DCEE3B" w:rsidR="00B7694C" w:rsidRPr="00D658B6" w:rsidRDefault="00BE730D" w:rsidP="00203411">
      <w:pPr>
        <w:ind w:firstLine="1276"/>
        <w:jc w:val="both"/>
        <w:rPr>
          <w:szCs w:val="24"/>
          <w:lang w:eastAsia="lt-LT"/>
        </w:rPr>
      </w:pPr>
      <w:r w:rsidRPr="00D658B6">
        <w:rPr>
          <w:szCs w:val="24"/>
          <w:lang w:eastAsia="lt-LT"/>
        </w:rPr>
        <w:t>2</w:t>
      </w:r>
      <w:r w:rsidR="008730A0">
        <w:rPr>
          <w:szCs w:val="24"/>
          <w:lang w:eastAsia="lt-LT"/>
        </w:rPr>
        <w:t>1</w:t>
      </w:r>
      <w:r w:rsidRPr="00D658B6">
        <w:rPr>
          <w:szCs w:val="24"/>
          <w:lang w:eastAsia="lt-LT"/>
        </w:rPr>
        <w:t xml:space="preserve">. Mokiniai mokykliniame autobuse turi nusiimti kuprines, sėdėti ramiai, užsisegę saugos diržus, nevaikščioti. </w:t>
      </w:r>
      <w:r w:rsidRPr="00D658B6">
        <w:rPr>
          <w:szCs w:val="24"/>
        </w:rPr>
        <w:t xml:space="preserve">Vežant mokinį neįgaliojo vežimėlyje, vežimėlis turi būti pritvirtintas tam skirtomis prisegimo sistemomis. </w:t>
      </w:r>
      <w:r w:rsidRPr="00D658B6">
        <w:rPr>
          <w:szCs w:val="24"/>
          <w:lang w:eastAsia="lt-LT"/>
        </w:rPr>
        <w:t xml:space="preserve">Jei vežant </w:t>
      </w:r>
      <w:r w:rsidRPr="00D658B6">
        <w:rPr>
          <w:szCs w:val="24"/>
        </w:rPr>
        <w:t>mokinius naudojamos specialios sėdynės, jos turi būti pritaikytos mokinių ūgiui ir svoriui pagal Kelių eismo taisyklių reikalavimus. Rekomenduojama, kad mokiniai turėtų nuolatines sėdėjimo vietas.</w:t>
      </w:r>
    </w:p>
    <w:p w14:paraId="4AF094B6" w14:textId="0C0C1BD8" w:rsidR="00B7694C" w:rsidRPr="00C7558F" w:rsidRDefault="00BE730D" w:rsidP="00203411">
      <w:pPr>
        <w:ind w:firstLine="1276"/>
        <w:jc w:val="both"/>
        <w:rPr>
          <w:szCs w:val="24"/>
          <w:lang w:eastAsia="lt-LT"/>
        </w:rPr>
      </w:pPr>
      <w:r w:rsidRPr="00D658B6">
        <w:rPr>
          <w:szCs w:val="24"/>
          <w:lang w:eastAsia="lt-LT"/>
        </w:rPr>
        <w:t>2</w:t>
      </w:r>
      <w:r w:rsidR="008730A0">
        <w:rPr>
          <w:szCs w:val="24"/>
          <w:lang w:eastAsia="lt-LT"/>
        </w:rPr>
        <w:t>2</w:t>
      </w:r>
      <w:r w:rsidRPr="00D658B6">
        <w:rPr>
          <w:szCs w:val="24"/>
          <w:lang w:eastAsia="lt-LT"/>
        </w:rPr>
        <w:t xml:space="preserve">. Į </w:t>
      </w:r>
      <w:r w:rsidR="00B12BA1">
        <w:rPr>
          <w:szCs w:val="24"/>
          <w:lang w:eastAsia="lt-LT"/>
        </w:rPr>
        <w:t>švietimo</w:t>
      </w:r>
      <w:r w:rsidR="00F32060">
        <w:rPr>
          <w:szCs w:val="24"/>
          <w:lang w:eastAsia="lt-LT"/>
        </w:rPr>
        <w:t xml:space="preserve"> įstaigą</w:t>
      </w:r>
      <w:r w:rsidRPr="00D658B6">
        <w:rPr>
          <w:szCs w:val="24"/>
          <w:lang w:eastAsia="lt-LT"/>
        </w:rPr>
        <w:t xml:space="preserve"> atvežtus mokinius reikia išleisti taip, kad jiems nereikėtų pereiti </w:t>
      </w:r>
      <w:r w:rsidR="00B11B6B" w:rsidRPr="00C7558F">
        <w:rPr>
          <w:szCs w:val="24"/>
          <w:lang w:eastAsia="lt-LT"/>
        </w:rPr>
        <w:t>važiuojamosios kelio dalies</w:t>
      </w:r>
      <w:r w:rsidRPr="00C7558F">
        <w:rPr>
          <w:szCs w:val="24"/>
          <w:lang w:eastAsia="lt-LT"/>
        </w:rPr>
        <w:t xml:space="preserve">. </w:t>
      </w:r>
    </w:p>
    <w:p w14:paraId="0A85F6D7" w14:textId="34ABFF6A" w:rsidR="00B7694C" w:rsidRPr="00C24DB4" w:rsidRDefault="00BE730D" w:rsidP="00203411">
      <w:pPr>
        <w:ind w:firstLine="1276"/>
        <w:jc w:val="both"/>
        <w:rPr>
          <w:szCs w:val="24"/>
          <w:lang w:eastAsia="lt-LT"/>
        </w:rPr>
      </w:pPr>
      <w:r w:rsidRPr="00C24DB4">
        <w:rPr>
          <w:szCs w:val="24"/>
          <w:lang w:eastAsia="lt-LT"/>
        </w:rPr>
        <w:t>2</w:t>
      </w:r>
      <w:r w:rsidR="008730A0">
        <w:rPr>
          <w:szCs w:val="24"/>
          <w:lang w:eastAsia="lt-LT"/>
        </w:rPr>
        <w:t>3</w:t>
      </w:r>
      <w:r w:rsidRPr="00C24DB4">
        <w:rPr>
          <w:szCs w:val="24"/>
          <w:lang w:eastAsia="lt-LT"/>
        </w:rPr>
        <w:t>.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w:t>
      </w:r>
    </w:p>
    <w:p w14:paraId="505B5F16" w14:textId="50A0E0EA" w:rsidR="00B7694C" w:rsidRPr="00C24DB4" w:rsidRDefault="00BE730D" w:rsidP="00203411">
      <w:pPr>
        <w:ind w:firstLine="1276"/>
        <w:jc w:val="both"/>
        <w:rPr>
          <w:szCs w:val="24"/>
          <w:lang w:eastAsia="lt-LT"/>
        </w:rPr>
      </w:pPr>
      <w:r w:rsidRPr="00C24DB4">
        <w:rPr>
          <w:szCs w:val="24"/>
          <w:lang w:eastAsia="lt-LT"/>
        </w:rPr>
        <w:t>2</w:t>
      </w:r>
      <w:r w:rsidR="008730A0">
        <w:rPr>
          <w:szCs w:val="24"/>
          <w:lang w:eastAsia="lt-LT"/>
        </w:rPr>
        <w:t>4</w:t>
      </w:r>
      <w:r w:rsidRPr="00C24DB4">
        <w:rPr>
          <w:szCs w:val="24"/>
          <w:lang w:eastAsia="lt-LT"/>
        </w:rPr>
        <w:t>. Išlipančius mokinius vairuotojas įspėja, kad išlipę iš mokyklinio autobuso jie neitų per kelią pro autobuso galą ir priekį, o palauktų, kol jis nuvažiuos, arba prieš pereidami kelią, mokiniai paėjėtų toliau nuo autobuso galo, kad matytų kelią. Tamsiu paros metu vairuotojas, mokinius lydintis asmuo ir mokiniai turi būti su atšvaitais.</w:t>
      </w:r>
    </w:p>
    <w:p w14:paraId="64BACB7A" w14:textId="4F821027" w:rsidR="00D95F60" w:rsidRDefault="00BE730D" w:rsidP="00193DA8">
      <w:pPr>
        <w:ind w:firstLine="1276"/>
        <w:jc w:val="both"/>
        <w:rPr>
          <w:szCs w:val="24"/>
          <w:lang w:eastAsia="lt-LT"/>
        </w:rPr>
      </w:pPr>
      <w:r w:rsidRPr="00C24DB4">
        <w:rPr>
          <w:szCs w:val="24"/>
          <w:lang w:eastAsia="lt-LT"/>
        </w:rPr>
        <w:t>2</w:t>
      </w:r>
      <w:r w:rsidR="008730A0">
        <w:rPr>
          <w:szCs w:val="24"/>
          <w:lang w:eastAsia="lt-LT"/>
        </w:rPr>
        <w:t>5</w:t>
      </w:r>
      <w:r w:rsidRPr="00C24DB4">
        <w:rPr>
          <w:szCs w:val="24"/>
          <w:lang w:eastAsia="lt-LT"/>
        </w:rPr>
        <w:t>. Atsitikus bet kokiam nenumatytam atvejui, mokinių negalima palikti vienų, be priežiūros. Įvykus eismo įvykiui, jei yra sužeistų, reikia nedelsiant kviesti greitąją medicininę pagalbą ir policiją, jei įmanoma, suteikti pagalbą.</w:t>
      </w:r>
    </w:p>
    <w:p w14:paraId="6F32C527" w14:textId="1CE9F91B" w:rsidR="008A5A7C" w:rsidRPr="008C15B7" w:rsidRDefault="00781E56" w:rsidP="00193DA8">
      <w:pPr>
        <w:ind w:firstLine="1276"/>
        <w:jc w:val="both"/>
        <w:rPr>
          <w:szCs w:val="24"/>
          <w:lang w:eastAsia="lt-LT"/>
        </w:rPr>
      </w:pPr>
      <w:r w:rsidRPr="008C15B7">
        <w:rPr>
          <w:szCs w:val="24"/>
          <w:lang w:eastAsia="lt-LT"/>
        </w:rPr>
        <w:t>2</w:t>
      </w:r>
      <w:r w:rsidR="008730A0">
        <w:rPr>
          <w:szCs w:val="24"/>
          <w:lang w:eastAsia="lt-LT"/>
        </w:rPr>
        <w:t>6</w:t>
      </w:r>
      <w:r w:rsidRPr="008C15B7">
        <w:rPr>
          <w:szCs w:val="24"/>
          <w:lang w:eastAsia="lt-LT"/>
        </w:rPr>
        <w:t xml:space="preserve">. </w:t>
      </w:r>
      <w:r w:rsidR="008A5A7C" w:rsidRPr="008C15B7">
        <w:rPr>
          <w:szCs w:val="24"/>
          <w:lang w:eastAsia="lt-LT"/>
        </w:rPr>
        <w:t xml:space="preserve">Mokykliniu autobusu gali būti vežami ir kitų </w:t>
      </w:r>
      <w:r w:rsidR="00B12BA1">
        <w:rPr>
          <w:szCs w:val="24"/>
          <w:lang w:eastAsia="lt-LT"/>
        </w:rPr>
        <w:t>švietimo</w:t>
      </w:r>
      <w:r w:rsidR="008A5A7C" w:rsidRPr="008C15B7">
        <w:rPr>
          <w:szCs w:val="24"/>
          <w:lang w:eastAsia="lt-LT"/>
        </w:rPr>
        <w:t xml:space="preserve"> įstaigų mokiniai, jeigu yra laisvų vietų ir tai netrukdo pagrindinei pavėžėjimo funkcijai vykdyti. Tokiais atvejais vežimas </w:t>
      </w:r>
      <w:r w:rsidR="008A5A7C" w:rsidRPr="008C15B7">
        <w:rPr>
          <w:szCs w:val="24"/>
          <w:lang w:eastAsia="lt-LT"/>
        </w:rPr>
        <w:lastRenderedPageBreak/>
        <w:t>organizuojamas suderinus su mokinį ugdančia mokykla ir savivaldybės administracija. Atsakomybė už mokinio saugumą ir lydėjimą nustatoma šalių susitarimu.</w:t>
      </w:r>
    </w:p>
    <w:p w14:paraId="764902C7" w14:textId="77777777" w:rsidR="00E260ED" w:rsidRDefault="00E260ED">
      <w:pPr>
        <w:jc w:val="center"/>
        <w:rPr>
          <w:b/>
          <w:szCs w:val="24"/>
        </w:rPr>
      </w:pPr>
    </w:p>
    <w:p w14:paraId="0DCEFDB5" w14:textId="1B7BC533" w:rsidR="00B7694C" w:rsidRPr="002A1024" w:rsidRDefault="00BE730D">
      <w:pPr>
        <w:jc w:val="center"/>
        <w:rPr>
          <w:b/>
          <w:szCs w:val="24"/>
        </w:rPr>
      </w:pPr>
      <w:r w:rsidRPr="002A1024">
        <w:rPr>
          <w:b/>
          <w:szCs w:val="24"/>
        </w:rPr>
        <w:t xml:space="preserve">IV SKYRIUS </w:t>
      </w:r>
    </w:p>
    <w:p w14:paraId="2006BCCE" w14:textId="24516C66" w:rsidR="00C24DB4" w:rsidRPr="00C24DB4" w:rsidRDefault="00B12BA1" w:rsidP="00C24DB4">
      <w:pPr>
        <w:jc w:val="center"/>
        <w:rPr>
          <w:b/>
          <w:color w:val="000000"/>
          <w:szCs w:val="24"/>
        </w:rPr>
      </w:pPr>
      <w:r>
        <w:rPr>
          <w:b/>
          <w:color w:val="000000"/>
          <w:szCs w:val="24"/>
        </w:rPr>
        <w:t>ŠVIETIMO ĮSTAIGOS</w:t>
      </w:r>
      <w:r w:rsidR="00C24DB4" w:rsidRPr="00C24DB4">
        <w:rPr>
          <w:b/>
          <w:color w:val="000000"/>
          <w:szCs w:val="24"/>
        </w:rPr>
        <w:t xml:space="preserve"> </w:t>
      </w:r>
      <w:r w:rsidR="00C24DB4" w:rsidRPr="0052662E">
        <w:rPr>
          <w:b/>
          <w:szCs w:val="24"/>
        </w:rPr>
        <w:t>VADOVO</w:t>
      </w:r>
      <w:r w:rsidR="00C24DB4" w:rsidRPr="00C24DB4">
        <w:rPr>
          <w:b/>
          <w:color w:val="000000"/>
          <w:szCs w:val="24"/>
        </w:rPr>
        <w:t>, DARBUOTOJŲ</w:t>
      </w:r>
      <w:r w:rsidR="00C24DB4">
        <w:rPr>
          <w:b/>
          <w:color w:val="000000"/>
          <w:szCs w:val="24"/>
        </w:rPr>
        <w:t xml:space="preserve">, </w:t>
      </w:r>
      <w:r w:rsidR="00C24DB4" w:rsidRPr="00C24DB4">
        <w:rPr>
          <w:b/>
          <w:color w:val="000000"/>
          <w:szCs w:val="24"/>
        </w:rPr>
        <w:t>VEŽĖJO PAREIGOS IR ATSAKOMYBĖ</w:t>
      </w:r>
    </w:p>
    <w:p w14:paraId="4ED38218" w14:textId="77777777" w:rsidR="00B7694C" w:rsidRPr="00AF1714" w:rsidRDefault="00B7694C">
      <w:pPr>
        <w:ind w:firstLine="720"/>
        <w:jc w:val="both"/>
        <w:rPr>
          <w:color w:val="FF0000"/>
          <w:szCs w:val="24"/>
        </w:rPr>
      </w:pPr>
    </w:p>
    <w:p w14:paraId="6AF898D1" w14:textId="240526B6" w:rsidR="00C24DB4" w:rsidRDefault="00C24DB4" w:rsidP="00C24DB4">
      <w:pPr>
        <w:ind w:firstLine="1276"/>
        <w:jc w:val="both"/>
        <w:rPr>
          <w:color w:val="000000"/>
          <w:szCs w:val="24"/>
        </w:rPr>
      </w:pPr>
      <w:r>
        <w:rPr>
          <w:color w:val="000000"/>
          <w:szCs w:val="24"/>
        </w:rPr>
        <w:t>2</w:t>
      </w:r>
      <w:r w:rsidR="008730A0">
        <w:rPr>
          <w:color w:val="000000"/>
          <w:szCs w:val="24"/>
        </w:rPr>
        <w:t>7</w:t>
      </w:r>
      <w:r>
        <w:rPr>
          <w:color w:val="000000"/>
          <w:szCs w:val="24"/>
        </w:rPr>
        <w:t xml:space="preserve">. </w:t>
      </w:r>
      <w:r w:rsidR="00B12BA1">
        <w:rPr>
          <w:color w:val="000000"/>
          <w:szCs w:val="24"/>
        </w:rPr>
        <w:t>Švietimo</w:t>
      </w:r>
      <w:r w:rsidR="00F32060">
        <w:rPr>
          <w:color w:val="000000"/>
          <w:szCs w:val="24"/>
        </w:rPr>
        <w:t xml:space="preserve"> įstaigų</w:t>
      </w:r>
      <w:r>
        <w:rPr>
          <w:color w:val="000000"/>
          <w:szCs w:val="24"/>
        </w:rPr>
        <w:t xml:space="preserve"> </w:t>
      </w:r>
      <w:r w:rsidRPr="00FF35FA">
        <w:rPr>
          <w:szCs w:val="24"/>
        </w:rPr>
        <w:t xml:space="preserve">vadovai </w:t>
      </w:r>
      <w:r>
        <w:rPr>
          <w:color w:val="000000"/>
          <w:szCs w:val="24"/>
        </w:rPr>
        <w:t>atsako už mokinių vežimo, atsiskaitymo su vežėjais, vidaus kontrolės procedūrų organizavimo bei tikslinimo, išlaidų planavimo ir panaudojimo teisėtumą.</w:t>
      </w:r>
    </w:p>
    <w:p w14:paraId="5E0B816F" w14:textId="591F0837" w:rsidR="00C24DB4" w:rsidRPr="007745F5" w:rsidRDefault="00146A57" w:rsidP="00C24DB4">
      <w:pPr>
        <w:ind w:firstLine="1276"/>
        <w:jc w:val="both"/>
        <w:rPr>
          <w:szCs w:val="24"/>
          <w:lang w:eastAsia="lt-LT"/>
        </w:rPr>
      </w:pPr>
      <w:r w:rsidRPr="007745F5">
        <w:rPr>
          <w:szCs w:val="24"/>
          <w:lang w:eastAsia="lt-LT"/>
        </w:rPr>
        <w:t>2</w:t>
      </w:r>
      <w:r w:rsidR="008730A0">
        <w:rPr>
          <w:szCs w:val="24"/>
          <w:lang w:eastAsia="lt-LT"/>
        </w:rPr>
        <w:t>8</w:t>
      </w:r>
      <w:r w:rsidR="00E260ED" w:rsidRPr="007745F5">
        <w:rPr>
          <w:szCs w:val="24"/>
          <w:lang w:eastAsia="lt-LT"/>
        </w:rPr>
        <w:t>.</w:t>
      </w:r>
      <w:r w:rsidR="00C24DB4" w:rsidRPr="007745F5">
        <w:rPr>
          <w:szCs w:val="24"/>
          <w:lang w:eastAsia="lt-LT"/>
        </w:rPr>
        <w:t xml:space="preserve"> </w:t>
      </w:r>
      <w:r w:rsidR="00B12BA1" w:rsidRPr="007745F5">
        <w:rPr>
          <w:szCs w:val="24"/>
          <w:lang w:eastAsia="lt-LT"/>
        </w:rPr>
        <w:t>Švietimo</w:t>
      </w:r>
      <w:r w:rsidR="00F32060" w:rsidRPr="007745F5">
        <w:rPr>
          <w:szCs w:val="24"/>
          <w:lang w:eastAsia="lt-LT"/>
        </w:rPr>
        <w:t xml:space="preserve"> įstaigos</w:t>
      </w:r>
      <w:r w:rsidR="00C24DB4" w:rsidRPr="007745F5">
        <w:rPr>
          <w:szCs w:val="24"/>
          <w:lang w:eastAsia="lt-LT"/>
        </w:rPr>
        <w:t xml:space="preserve"> vadovas </w:t>
      </w:r>
      <w:r w:rsidR="00B11B6B" w:rsidRPr="007745F5">
        <w:rPr>
          <w:szCs w:val="24"/>
          <w:lang w:eastAsia="lt-LT"/>
        </w:rPr>
        <w:t>įpareigojamas</w:t>
      </w:r>
      <w:r w:rsidR="00C24DB4" w:rsidRPr="007745F5">
        <w:rPr>
          <w:szCs w:val="24"/>
          <w:lang w:eastAsia="lt-LT"/>
        </w:rPr>
        <w:t>:</w:t>
      </w:r>
    </w:p>
    <w:p w14:paraId="7A7174BC" w14:textId="6D84ECF5" w:rsidR="00C24DB4" w:rsidRDefault="00146A57" w:rsidP="00C24DB4">
      <w:pPr>
        <w:ind w:firstLine="1276"/>
        <w:jc w:val="both"/>
        <w:rPr>
          <w:color w:val="000000"/>
          <w:szCs w:val="24"/>
          <w:lang w:eastAsia="lt-LT"/>
        </w:rPr>
      </w:pPr>
      <w:r>
        <w:rPr>
          <w:color w:val="000000"/>
          <w:szCs w:val="24"/>
          <w:lang w:eastAsia="lt-LT"/>
        </w:rPr>
        <w:t>2</w:t>
      </w:r>
      <w:r w:rsidR="008730A0">
        <w:rPr>
          <w:color w:val="000000"/>
          <w:szCs w:val="24"/>
          <w:lang w:eastAsia="lt-LT"/>
        </w:rPr>
        <w:t>8</w:t>
      </w:r>
      <w:r w:rsidR="00C24DB4">
        <w:rPr>
          <w:color w:val="000000"/>
          <w:szCs w:val="24"/>
          <w:lang w:eastAsia="lt-LT"/>
        </w:rPr>
        <w:t>.1. skirti už organizuotą mokinių vežimą atsakingą asmenį, nustatyti jo funkcijas, teises ir pareigas. Atsakingas asmuo palaiko nuolatinį ryšį tarp vežėjo, vairuotojo, mokinių, tėvų (globėjų, rūpintojų) ir mokyklos, sprendžia kasdienius klausimus ir aiškinasi nenumatytas situacijas;</w:t>
      </w:r>
    </w:p>
    <w:p w14:paraId="6D984256" w14:textId="3DABEB80" w:rsidR="00C24DB4" w:rsidRDefault="00146A57" w:rsidP="00C24DB4">
      <w:pPr>
        <w:tabs>
          <w:tab w:val="left" w:pos="709"/>
        </w:tabs>
        <w:ind w:firstLine="1276"/>
        <w:jc w:val="both"/>
        <w:rPr>
          <w:color w:val="000000"/>
          <w:szCs w:val="24"/>
          <w:lang w:eastAsia="lt-LT"/>
        </w:rPr>
      </w:pPr>
      <w:r>
        <w:rPr>
          <w:color w:val="000000"/>
          <w:szCs w:val="24"/>
          <w:lang w:eastAsia="lt-LT"/>
        </w:rPr>
        <w:t>2</w:t>
      </w:r>
      <w:r w:rsidR="002B3FF1">
        <w:rPr>
          <w:color w:val="000000"/>
          <w:szCs w:val="24"/>
          <w:lang w:eastAsia="lt-LT"/>
        </w:rPr>
        <w:t>8</w:t>
      </w:r>
      <w:r w:rsidR="00C24DB4">
        <w:rPr>
          <w:color w:val="000000"/>
          <w:szCs w:val="24"/>
          <w:lang w:eastAsia="lt-LT"/>
        </w:rPr>
        <w:t xml:space="preserve">.2. išsiaiškinti mokinių važiavimo poreikius, nustatyti mokinių instruktavimo tvarką, sudaryti </w:t>
      </w:r>
      <w:r w:rsidR="00E260ED">
        <w:rPr>
          <w:color w:val="000000"/>
          <w:szCs w:val="24"/>
          <w:lang w:eastAsia="lt-LT"/>
        </w:rPr>
        <w:t xml:space="preserve">mokykliniais </w:t>
      </w:r>
      <w:r w:rsidR="00C24DB4">
        <w:rPr>
          <w:color w:val="000000"/>
          <w:szCs w:val="24"/>
          <w:lang w:eastAsia="lt-LT"/>
        </w:rPr>
        <w:t xml:space="preserve">autobusais vežamų mokinių sąrašus </w:t>
      </w:r>
      <w:r w:rsidR="00733FC9">
        <w:rPr>
          <w:color w:val="000000"/>
          <w:szCs w:val="24"/>
          <w:lang w:eastAsia="lt-LT"/>
        </w:rPr>
        <w:t>pagal Aprašo 2 priede patvirtintą formą</w:t>
      </w:r>
      <w:r w:rsidR="00C24DB4">
        <w:rPr>
          <w:color w:val="000000"/>
          <w:szCs w:val="24"/>
          <w:lang w:eastAsia="lt-LT"/>
        </w:rPr>
        <w:t xml:space="preserve">, prireikus juos koreguoti. </w:t>
      </w:r>
    </w:p>
    <w:p w14:paraId="1AEBFF03" w14:textId="61620910" w:rsidR="006B16C7" w:rsidRPr="007745F5" w:rsidRDefault="00146A57" w:rsidP="00C24DB4">
      <w:pPr>
        <w:tabs>
          <w:tab w:val="left" w:pos="709"/>
        </w:tabs>
        <w:ind w:firstLine="1276"/>
        <w:jc w:val="both"/>
      </w:pPr>
      <w:r w:rsidRPr="007745F5">
        <w:rPr>
          <w:szCs w:val="24"/>
          <w:lang w:eastAsia="lt-LT"/>
        </w:rPr>
        <w:t>2</w:t>
      </w:r>
      <w:r w:rsidR="002B3FF1">
        <w:rPr>
          <w:szCs w:val="24"/>
          <w:lang w:eastAsia="lt-LT"/>
        </w:rPr>
        <w:t>8</w:t>
      </w:r>
      <w:r w:rsidR="00C24DB4" w:rsidRPr="007745F5">
        <w:rPr>
          <w:szCs w:val="24"/>
          <w:lang w:eastAsia="lt-LT"/>
        </w:rPr>
        <w:t xml:space="preserve">.3. </w:t>
      </w:r>
      <w:r w:rsidR="006B16C7" w:rsidRPr="007745F5">
        <w:rPr>
          <w:szCs w:val="24"/>
          <w:lang w:eastAsia="lt-LT"/>
        </w:rPr>
        <w:t>užtikrin</w:t>
      </w:r>
      <w:r w:rsidR="000A2A66">
        <w:rPr>
          <w:szCs w:val="24"/>
          <w:lang w:eastAsia="lt-LT"/>
        </w:rPr>
        <w:t>ti</w:t>
      </w:r>
      <w:r w:rsidR="006B16C7" w:rsidRPr="007745F5">
        <w:rPr>
          <w:szCs w:val="24"/>
          <w:lang w:eastAsia="lt-LT"/>
        </w:rPr>
        <w:t xml:space="preserve"> ve</w:t>
      </w:r>
      <w:r w:rsidR="006B16C7" w:rsidRPr="007745F5">
        <w:t>žėjams pateikiamų mokinių vežiojimo sąrašų duomenų teisingumą, tikslumą ir pateikimą laiku;</w:t>
      </w:r>
    </w:p>
    <w:p w14:paraId="7B63D3DA" w14:textId="45BDF1C1" w:rsidR="00C24DB4" w:rsidRDefault="00146A57" w:rsidP="00C24DB4">
      <w:pPr>
        <w:tabs>
          <w:tab w:val="left" w:pos="709"/>
        </w:tabs>
        <w:ind w:firstLine="1276"/>
        <w:jc w:val="both"/>
        <w:rPr>
          <w:color w:val="000000"/>
          <w:szCs w:val="24"/>
          <w:lang w:eastAsia="lt-LT"/>
        </w:rPr>
      </w:pPr>
      <w:r>
        <w:rPr>
          <w:color w:val="000000"/>
          <w:szCs w:val="24"/>
          <w:lang w:eastAsia="lt-LT"/>
        </w:rPr>
        <w:t>2</w:t>
      </w:r>
      <w:r w:rsidR="002B3FF1">
        <w:rPr>
          <w:color w:val="000000"/>
          <w:szCs w:val="24"/>
          <w:lang w:eastAsia="lt-LT"/>
        </w:rPr>
        <w:t>8</w:t>
      </w:r>
      <w:r w:rsidR="00C24DB4">
        <w:rPr>
          <w:color w:val="000000"/>
          <w:szCs w:val="24"/>
          <w:lang w:eastAsia="lt-LT"/>
        </w:rPr>
        <w:t>.4. užtikrinti, kad į vežamų mokinių sąrašus būtų įtraukiami besimokantys pagal priešmokyklinio ir bendrojo ugdymo programas mokiniai, gyvenantys kaimuose ir miesteliuose toliau negu 3 kilometrai nuo mokyklos;</w:t>
      </w:r>
    </w:p>
    <w:p w14:paraId="3FC34B6E" w14:textId="7A8B36B6" w:rsidR="00C24DB4" w:rsidRDefault="00146A57" w:rsidP="00C24DB4">
      <w:pPr>
        <w:ind w:firstLine="1276"/>
        <w:jc w:val="both"/>
        <w:rPr>
          <w:color w:val="000000"/>
          <w:szCs w:val="24"/>
          <w:lang w:eastAsia="lt-LT"/>
        </w:rPr>
      </w:pPr>
      <w:r>
        <w:rPr>
          <w:color w:val="000000"/>
          <w:szCs w:val="24"/>
          <w:lang w:eastAsia="lt-LT"/>
        </w:rPr>
        <w:t>2</w:t>
      </w:r>
      <w:r w:rsidR="002B3FF1">
        <w:rPr>
          <w:color w:val="000000"/>
          <w:szCs w:val="24"/>
          <w:lang w:eastAsia="lt-LT"/>
        </w:rPr>
        <w:t>8</w:t>
      </w:r>
      <w:r w:rsidR="00C24DB4">
        <w:rPr>
          <w:color w:val="000000"/>
          <w:szCs w:val="24"/>
          <w:lang w:eastAsia="lt-LT"/>
        </w:rPr>
        <w:t>.5. skirti, prireikus, mokinius lydintį asmenį, nustatyti jo funkcijas, teises ir pareigas;</w:t>
      </w:r>
    </w:p>
    <w:p w14:paraId="423190E7" w14:textId="3B91CC3A" w:rsidR="00C24DB4" w:rsidRDefault="00146A57" w:rsidP="00C24DB4">
      <w:pPr>
        <w:ind w:firstLine="1276"/>
        <w:jc w:val="both"/>
        <w:rPr>
          <w:color w:val="000000"/>
          <w:szCs w:val="24"/>
          <w:lang w:eastAsia="lt-LT"/>
        </w:rPr>
      </w:pPr>
      <w:r>
        <w:rPr>
          <w:color w:val="000000"/>
          <w:szCs w:val="24"/>
          <w:lang w:eastAsia="lt-LT"/>
        </w:rPr>
        <w:t>2</w:t>
      </w:r>
      <w:r w:rsidR="002B3FF1">
        <w:rPr>
          <w:color w:val="000000"/>
          <w:szCs w:val="24"/>
          <w:lang w:eastAsia="lt-LT"/>
        </w:rPr>
        <w:t>8</w:t>
      </w:r>
      <w:r w:rsidR="00C24DB4">
        <w:rPr>
          <w:color w:val="000000"/>
          <w:szCs w:val="24"/>
          <w:lang w:eastAsia="lt-LT"/>
        </w:rPr>
        <w:t>.6. užtikrinti mokinių ir jų tėvų (globėjų</w:t>
      </w:r>
      <w:r w:rsidR="001266DD">
        <w:rPr>
          <w:color w:val="000000"/>
          <w:szCs w:val="24"/>
          <w:lang w:eastAsia="lt-LT"/>
        </w:rPr>
        <w:t xml:space="preserve">, </w:t>
      </w:r>
      <w:r w:rsidR="00C24DB4">
        <w:rPr>
          <w:color w:val="000000"/>
          <w:szCs w:val="24"/>
          <w:lang w:eastAsia="lt-LT"/>
        </w:rPr>
        <w:t>rūpintojų) informavimą apie autobuso maršrutų tvarkaraščius, sustojimo vietas, mokinių elgesį važiuojant, sustojus autobusui, taip pat apie veiksmus, kai autobusas neatvyksta tvarkaraštyje nustatytu laiku</w:t>
      </w:r>
      <w:r w:rsidR="00857CBB">
        <w:rPr>
          <w:color w:val="000000"/>
          <w:szCs w:val="24"/>
          <w:lang w:eastAsia="lt-LT"/>
        </w:rPr>
        <w:t>;</w:t>
      </w:r>
    </w:p>
    <w:p w14:paraId="0290D4E0" w14:textId="43519645" w:rsidR="00C24DB4" w:rsidRDefault="00146A57" w:rsidP="00C24DB4">
      <w:pPr>
        <w:ind w:firstLine="1276"/>
        <w:jc w:val="both"/>
        <w:rPr>
          <w:color w:val="000000"/>
          <w:szCs w:val="24"/>
          <w:lang w:eastAsia="lt-LT"/>
        </w:rPr>
      </w:pPr>
      <w:r>
        <w:rPr>
          <w:color w:val="000000"/>
          <w:szCs w:val="24"/>
          <w:lang w:eastAsia="lt-LT"/>
        </w:rPr>
        <w:t>2</w:t>
      </w:r>
      <w:r w:rsidR="002B3FF1">
        <w:rPr>
          <w:color w:val="000000"/>
          <w:szCs w:val="24"/>
          <w:lang w:eastAsia="lt-LT"/>
        </w:rPr>
        <w:t>8</w:t>
      </w:r>
      <w:r w:rsidR="00C24DB4">
        <w:rPr>
          <w:color w:val="000000"/>
          <w:szCs w:val="24"/>
          <w:lang w:eastAsia="lt-LT"/>
        </w:rPr>
        <w:t xml:space="preserve">.7. užtikrinti anksti į </w:t>
      </w:r>
      <w:r w:rsidR="00B12BA1">
        <w:rPr>
          <w:color w:val="000000"/>
          <w:szCs w:val="24"/>
          <w:lang w:eastAsia="lt-LT"/>
        </w:rPr>
        <w:t>švietimo</w:t>
      </w:r>
      <w:r w:rsidR="0052662E">
        <w:rPr>
          <w:color w:val="000000"/>
          <w:szCs w:val="24"/>
          <w:lang w:eastAsia="lt-LT"/>
        </w:rPr>
        <w:t xml:space="preserve"> įstaigą</w:t>
      </w:r>
      <w:r w:rsidR="00C24DB4">
        <w:rPr>
          <w:color w:val="000000"/>
          <w:szCs w:val="24"/>
          <w:lang w:eastAsia="lt-LT"/>
        </w:rPr>
        <w:t xml:space="preserve"> atvežamų ir laukiančių pamokų pradžios mokinių ir mokinių, laukiančių autobuso po pamokų ar kitų renginių, užimtumą bei atsakyti už jų saugumą</w:t>
      </w:r>
      <w:r w:rsidR="0052662E">
        <w:rPr>
          <w:color w:val="000000"/>
          <w:szCs w:val="24"/>
          <w:lang w:eastAsia="lt-LT"/>
        </w:rPr>
        <w:t>;</w:t>
      </w:r>
    </w:p>
    <w:p w14:paraId="5A919FBC" w14:textId="667A1594" w:rsidR="00B11B6B" w:rsidRPr="0052662E" w:rsidRDefault="00146A57" w:rsidP="00B11B6B">
      <w:pPr>
        <w:ind w:firstLine="1276"/>
        <w:jc w:val="both"/>
        <w:rPr>
          <w:color w:val="000000"/>
          <w:szCs w:val="24"/>
        </w:rPr>
      </w:pPr>
      <w:r>
        <w:rPr>
          <w:color w:val="000000"/>
          <w:szCs w:val="24"/>
        </w:rPr>
        <w:t>2</w:t>
      </w:r>
      <w:r w:rsidR="002B3FF1">
        <w:rPr>
          <w:color w:val="000000"/>
          <w:szCs w:val="24"/>
        </w:rPr>
        <w:t>8</w:t>
      </w:r>
      <w:r w:rsidR="00B11B6B" w:rsidRPr="0052662E">
        <w:rPr>
          <w:color w:val="000000"/>
          <w:szCs w:val="24"/>
        </w:rPr>
        <w:t xml:space="preserve">.8. </w:t>
      </w:r>
      <w:r w:rsidR="0052662E" w:rsidRPr="0052662E">
        <w:rPr>
          <w:color w:val="000000"/>
          <w:szCs w:val="24"/>
        </w:rPr>
        <w:t>nustat</w:t>
      </w:r>
      <w:r w:rsidR="0052662E">
        <w:rPr>
          <w:color w:val="000000"/>
          <w:szCs w:val="24"/>
        </w:rPr>
        <w:t>yti</w:t>
      </w:r>
      <w:r w:rsidR="0052662E" w:rsidRPr="0052662E">
        <w:rPr>
          <w:color w:val="000000"/>
          <w:szCs w:val="24"/>
        </w:rPr>
        <w:t xml:space="preserve"> </w:t>
      </w:r>
      <w:r w:rsidR="00B11B6B" w:rsidRPr="0052662E">
        <w:rPr>
          <w:color w:val="000000"/>
          <w:szCs w:val="24"/>
        </w:rPr>
        <w:t>autobuso stovėjimo ir saugojimo vietas, techninės priežiūros bei naudojimo tvarkas.</w:t>
      </w:r>
    </w:p>
    <w:p w14:paraId="09433885" w14:textId="5764588B" w:rsidR="00C24DB4" w:rsidRDefault="002B3FF1" w:rsidP="00C24DB4">
      <w:pPr>
        <w:ind w:firstLine="1276"/>
        <w:jc w:val="both"/>
        <w:rPr>
          <w:color w:val="000000"/>
          <w:szCs w:val="24"/>
          <w:lang w:eastAsia="lt-LT"/>
        </w:rPr>
      </w:pPr>
      <w:r>
        <w:rPr>
          <w:color w:val="000000"/>
          <w:szCs w:val="24"/>
          <w:lang w:eastAsia="lt-LT"/>
        </w:rPr>
        <w:t>29</w:t>
      </w:r>
      <w:r w:rsidR="00C24DB4" w:rsidRPr="0052662E">
        <w:rPr>
          <w:color w:val="000000"/>
          <w:szCs w:val="24"/>
          <w:lang w:eastAsia="lt-LT"/>
        </w:rPr>
        <w:t xml:space="preserve">. </w:t>
      </w:r>
      <w:r w:rsidR="00B12BA1">
        <w:rPr>
          <w:color w:val="000000"/>
          <w:szCs w:val="24"/>
          <w:lang w:eastAsia="lt-LT"/>
        </w:rPr>
        <w:t>Švietimo</w:t>
      </w:r>
      <w:r w:rsidR="00F32060" w:rsidRPr="0052662E">
        <w:rPr>
          <w:color w:val="000000"/>
          <w:szCs w:val="24"/>
          <w:lang w:eastAsia="lt-LT"/>
        </w:rPr>
        <w:t xml:space="preserve"> įstaigos</w:t>
      </w:r>
      <w:r w:rsidR="00C24DB4" w:rsidRPr="0052662E">
        <w:rPr>
          <w:color w:val="000000"/>
          <w:szCs w:val="24"/>
          <w:lang w:eastAsia="lt-LT"/>
        </w:rPr>
        <w:t xml:space="preserve"> </w:t>
      </w:r>
      <w:r w:rsidR="00C24DB4" w:rsidRPr="0052662E">
        <w:rPr>
          <w:szCs w:val="24"/>
          <w:lang w:eastAsia="lt-LT"/>
        </w:rPr>
        <w:t xml:space="preserve">vadovo </w:t>
      </w:r>
      <w:r w:rsidR="00C24DB4" w:rsidRPr="0052662E">
        <w:rPr>
          <w:color w:val="000000"/>
          <w:szCs w:val="24"/>
          <w:lang w:eastAsia="lt-LT"/>
        </w:rPr>
        <w:t>teisės:</w:t>
      </w:r>
    </w:p>
    <w:p w14:paraId="72DC010F" w14:textId="45DBC47A" w:rsidR="00C24DB4" w:rsidRDefault="002B3FF1" w:rsidP="00C24DB4">
      <w:pPr>
        <w:ind w:firstLine="1276"/>
        <w:jc w:val="both"/>
        <w:rPr>
          <w:color w:val="000000"/>
          <w:szCs w:val="24"/>
          <w:lang w:eastAsia="lt-LT"/>
        </w:rPr>
      </w:pPr>
      <w:r>
        <w:rPr>
          <w:color w:val="000000"/>
          <w:szCs w:val="24"/>
          <w:lang w:eastAsia="lt-LT"/>
        </w:rPr>
        <w:t>29</w:t>
      </w:r>
      <w:r w:rsidR="00C24DB4">
        <w:rPr>
          <w:color w:val="000000"/>
          <w:szCs w:val="24"/>
          <w:lang w:eastAsia="lt-LT"/>
        </w:rPr>
        <w:t>.1. kontroliuoti mokinių vežimo kokybę, reaguoti į mokinių vežimo autobusu trūkumus, netinkamą mokinių elgesį, imtis priemonių dėl trūkumų pašalinimo;</w:t>
      </w:r>
    </w:p>
    <w:p w14:paraId="7D219CDD" w14:textId="7AF635D9" w:rsidR="00C24DB4" w:rsidRDefault="002B3FF1" w:rsidP="00C24DB4">
      <w:pPr>
        <w:ind w:firstLine="1276"/>
        <w:jc w:val="both"/>
        <w:rPr>
          <w:color w:val="000000"/>
          <w:szCs w:val="24"/>
          <w:lang w:eastAsia="lt-LT"/>
        </w:rPr>
      </w:pPr>
      <w:r>
        <w:rPr>
          <w:color w:val="000000"/>
          <w:szCs w:val="24"/>
          <w:lang w:eastAsia="lt-LT"/>
        </w:rPr>
        <w:t>29</w:t>
      </w:r>
      <w:r w:rsidR="00C24DB4">
        <w:rPr>
          <w:color w:val="000000"/>
          <w:szCs w:val="24"/>
          <w:lang w:eastAsia="lt-LT"/>
        </w:rPr>
        <w:t>.2. gauti iš vežėjo autobusų maršrutų tvarkaraščius;</w:t>
      </w:r>
    </w:p>
    <w:p w14:paraId="4687F34C" w14:textId="02713426" w:rsidR="00C24DB4" w:rsidRDefault="002B3FF1" w:rsidP="00C24DB4">
      <w:pPr>
        <w:ind w:firstLine="1276"/>
        <w:jc w:val="both"/>
        <w:rPr>
          <w:color w:val="000000"/>
          <w:szCs w:val="24"/>
          <w:lang w:eastAsia="lt-LT"/>
        </w:rPr>
      </w:pPr>
      <w:r>
        <w:rPr>
          <w:color w:val="000000"/>
          <w:szCs w:val="24"/>
          <w:lang w:eastAsia="lt-LT"/>
        </w:rPr>
        <w:t>29</w:t>
      </w:r>
      <w:r w:rsidR="00C24DB4">
        <w:rPr>
          <w:color w:val="000000"/>
          <w:szCs w:val="24"/>
          <w:lang w:eastAsia="lt-LT"/>
        </w:rPr>
        <w:t>.</w:t>
      </w:r>
      <w:r w:rsidR="001266DD">
        <w:rPr>
          <w:color w:val="000000"/>
          <w:szCs w:val="24"/>
          <w:lang w:eastAsia="lt-LT"/>
        </w:rPr>
        <w:t>3</w:t>
      </w:r>
      <w:r w:rsidR="00C24DB4">
        <w:rPr>
          <w:color w:val="000000"/>
          <w:szCs w:val="24"/>
          <w:lang w:eastAsia="lt-LT"/>
        </w:rPr>
        <w:t>. teikti pasiūlymus vežėjui dėl maršrutų sudarymo</w:t>
      </w:r>
      <w:r w:rsidR="001266DD">
        <w:rPr>
          <w:color w:val="000000"/>
          <w:szCs w:val="24"/>
          <w:lang w:eastAsia="lt-LT"/>
        </w:rPr>
        <w:t xml:space="preserve"> ar </w:t>
      </w:r>
      <w:r w:rsidR="00C24DB4">
        <w:rPr>
          <w:color w:val="000000"/>
          <w:szCs w:val="24"/>
          <w:lang w:eastAsia="lt-LT"/>
        </w:rPr>
        <w:t>keitimo poreikio.</w:t>
      </w:r>
    </w:p>
    <w:p w14:paraId="04FDEDBC" w14:textId="77B66D8F" w:rsidR="00B7694C" w:rsidRPr="00C24DB4" w:rsidRDefault="001266DD" w:rsidP="00203411">
      <w:pPr>
        <w:ind w:firstLine="1276"/>
        <w:jc w:val="both"/>
        <w:rPr>
          <w:szCs w:val="24"/>
          <w:lang w:eastAsia="lt-LT"/>
        </w:rPr>
      </w:pPr>
      <w:r w:rsidRPr="0052662E">
        <w:rPr>
          <w:szCs w:val="24"/>
          <w:lang w:eastAsia="lt-LT"/>
        </w:rPr>
        <w:t>3</w:t>
      </w:r>
      <w:r w:rsidR="002B3FF1">
        <w:rPr>
          <w:szCs w:val="24"/>
          <w:lang w:eastAsia="lt-LT"/>
        </w:rPr>
        <w:t>0</w:t>
      </w:r>
      <w:r w:rsidR="00BE730D" w:rsidRPr="0052662E">
        <w:rPr>
          <w:szCs w:val="24"/>
          <w:lang w:eastAsia="lt-LT"/>
        </w:rPr>
        <w:t>. V</w:t>
      </w:r>
      <w:r w:rsidR="00BE730D" w:rsidRPr="00767D98">
        <w:rPr>
          <w:szCs w:val="24"/>
          <w:lang w:eastAsia="lt-LT"/>
        </w:rPr>
        <w:t xml:space="preserve">airuotojas </w:t>
      </w:r>
      <w:r w:rsidR="00BE730D" w:rsidRPr="00C24DB4">
        <w:rPr>
          <w:szCs w:val="24"/>
          <w:lang w:eastAsia="lt-LT"/>
        </w:rPr>
        <w:t>veža mokinius vadovaudamasis Kelių eismo taisyklėmis ir šiuo Aprašu. Jis privalo nedelsdamas informuoti savo darbdavį ir/ar už organizuotą mokinių vežimą atsakingą asmenį apie visas iškilusias mokinių vežimo problemas (maršrutų organizavimo, autobuso techninio aptarnavimo ir remonto, techninės apžiūros, grafiko, mokinių elgesio, jų punktualumo ir t. t.).</w:t>
      </w:r>
    </w:p>
    <w:p w14:paraId="1C96061D" w14:textId="10361098"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 Vairuotojas ir mokinius ly</w:t>
      </w:r>
      <w:r w:rsidR="00BE730D" w:rsidRPr="00C24DB4">
        <w:rPr>
          <w:szCs w:val="24"/>
          <w:lang w:eastAsia="lt-LT"/>
        </w:rPr>
        <w:t>dintis asmuo turi:</w:t>
      </w:r>
      <w:r w:rsidR="00BE730D" w:rsidRPr="00C24DB4">
        <w:rPr>
          <w:szCs w:val="24"/>
        </w:rPr>
        <w:t xml:space="preserve"> </w:t>
      </w:r>
    </w:p>
    <w:p w14:paraId="42753E95" w14:textId="505235DC"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.1. kultūringai ir mandagiai elgtis;</w:t>
      </w:r>
    </w:p>
    <w:p w14:paraId="26EEAEE0" w14:textId="16282181"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 xml:space="preserve">.2. prižiūrėti, kad mokiniai saugiai įliptų į transporto priemonę ir išliptų iš jos, </w:t>
      </w:r>
      <w:r w:rsidR="00BE730D" w:rsidRPr="00C24DB4">
        <w:rPr>
          <w:szCs w:val="24"/>
          <w:lang w:eastAsia="lt-LT"/>
        </w:rPr>
        <w:t>naudotųsi įrengtomis prisegimo sistemomis</w:t>
      </w:r>
      <w:r w:rsidR="00BE730D" w:rsidRPr="00C24DB4">
        <w:rPr>
          <w:szCs w:val="24"/>
        </w:rPr>
        <w:t>;</w:t>
      </w:r>
    </w:p>
    <w:p w14:paraId="2DB78B90" w14:textId="5CF0DF16"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.3. stebėti, kad mokiniai nešiukšlintų, netriukšmautų, užkirsti kelią drausmės pažeidimams ir patyčioms;</w:t>
      </w:r>
    </w:p>
    <w:p w14:paraId="7571D206" w14:textId="047842FC"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.4. išlipantiems mokiniams priminti, kad į kitą kelio (gatvės) pusę jie eitų tik nuvažiavus autobusui ir tik pėsčiųjų perėjoje, o jei jos nėra, stačiu kampu, įsitikinę, kad arti nėra važiuojančių transporto priemonių;</w:t>
      </w:r>
    </w:p>
    <w:p w14:paraId="2A9331A8" w14:textId="04BF7302" w:rsidR="00B7694C" w:rsidRPr="00C24DB4" w:rsidRDefault="001266DD" w:rsidP="00203411">
      <w:pPr>
        <w:ind w:firstLine="1276"/>
        <w:jc w:val="both"/>
        <w:rPr>
          <w:szCs w:val="24"/>
        </w:rPr>
      </w:pPr>
      <w:r>
        <w:rPr>
          <w:szCs w:val="24"/>
        </w:rPr>
        <w:t>3</w:t>
      </w:r>
      <w:r w:rsidR="002B3FF1">
        <w:rPr>
          <w:szCs w:val="24"/>
        </w:rPr>
        <w:t>1</w:t>
      </w:r>
      <w:r w:rsidR="00BE730D" w:rsidRPr="00C24DB4">
        <w:rPr>
          <w:szCs w:val="24"/>
        </w:rPr>
        <w:t>.5. užtikrinti, kad mokyklinio autobuso salone vežant mokinius nebūtų vežama jokių krovinių, aštrių ar sunkių daiktų, kurie sukeltų pavojų staigiai stabdant ar eismo įvykio metu, bei kad nebūtų vežami pašaliniai asmenys arba daugiau mokinių, negu mokykliniame autobuse yra sėdimų vietų.</w:t>
      </w:r>
    </w:p>
    <w:p w14:paraId="6BE4CF13" w14:textId="3CF75CB3" w:rsidR="00B7694C" w:rsidRPr="00C24DB4" w:rsidRDefault="00BE730D" w:rsidP="00203411">
      <w:pPr>
        <w:ind w:firstLine="1276"/>
        <w:jc w:val="both"/>
        <w:rPr>
          <w:szCs w:val="24"/>
          <w:lang w:eastAsia="lt-LT"/>
        </w:rPr>
      </w:pPr>
      <w:r w:rsidRPr="00C24DB4">
        <w:rPr>
          <w:szCs w:val="24"/>
        </w:rPr>
        <w:lastRenderedPageBreak/>
        <w:t>3</w:t>
      </w:r>
      <w:r w:rsidR="002B3FF1">
        <w:rPr>
          <w:szCs w:val="24"/>
        </w:rPr>
        <w:t>2</w:t>
      </w:r>
      <w:r w:rsidRPr="00C24DB4">
        <w:rPr>
          <w:szCs w:val="24"/>
        </w:rPr>
        <w:t xml:space="preserve">. Mokyklinio autobuso vairuotojas, vykdydamas pareigas, už įvykio keliuose padarinius atsako Lietuvos Respublikos teisės aktų nustatyta tvarka. </w:t>
      </w:r>
      <w:r w:rsidRPr="00C24DB4">
        <w:rPr>
          <w:szCs w:val="24"/>
          <w:lang w:eastAsia="lt-LT"/>
        </w:rPr>
        <w:t xml:space="preserve">Žala, padaryta mokinio ar kito keleivio sveikatai, gyvybei vežimo metu, atlyginama </w:t>
      </w:r>
      <w:r w:rsidRPr="00C24DB4">
        <w:rPr>
          <w:szCs w:val="24"/>
        </w:rPr>
        <w:t>teisės aktų nustatyta tvarka</w:t>
      </w:r>
      <w:r w:rsidRPr="00C24DB4">
        <w:rPr>
          <w:szCs w:val="24"/>
          <w:lang w:eastAsia="lt-LT"/>
        </w:rPr>
        <w:t xml:space="preserve">. </w:t>
      </w:r>
    </w:p>
    <w:p w14:paraId="43E8EBF6" w14:textId="7D0F10A5" w:rsidR="00B7694C" w:rsidRDefault="00BE730D" w:rsidP="00203411">
      <w:pPr>
        <w:ind w:firstLine="1276"/>
        <w:jc w:val="both"/>
        <w:rPr>
          <w:szCs w:val="24"/>
        </w:rPr>
      </w:pPr>
      <w:r w:rsidRPr="00C24DB4">
        <w:rPr>
          <w:szCs w:val="24"/>
          <w:lang w:eastAsia="lt-LT"/>
        </w:rPr>
        <w:t>3</w:t>
      </w:r>
      <w:r w:rsidR="002B3FF1">
        <w:rPr>
          <w:szCs w:val="24"/>
          <w:lang w:eastAsia="lt-LT"/>
        </w:rPr>
        <w:t>3</w:t>
      </w:r>
      <w:r w:rsidRPr="00C24DB4">
        <w:rPr>
          <w:szCs w:val="24"/>
        </w:rPr>
        <w:t xml:space="preserve">. Mokyklinio autobuso vairuotojui ir mokinius lydinčiam asmeniui, už organizuotą mokinių vežimą atsakingam asmeniui ir </w:t>
      </w:r>
      <w:r w:rsidR="00B12BA1">
        <w:rPr>
          <w:szCs w:val="24"/>
        </w:rPr>
        <w:t>švietimo</w:t>
      </w:r>
      <w:r w:rsidR="00F32060">
        <w:rPr>
          <w:szCs w:val="24"/>
        </w:rPr>
        <w:t xml:space="preserve"> įstaigos</w:t>
      </w:r>
      <w:r w:rsidRPr="00C24DB4">
        <w:rPr>
          <w:szCs w:val="24"/>
        </w:rPr>
        <w:t xml:space="preserve"> </w:t>
      </w:r>
      <w:r w:rsidRPr="00846E9F">
        <w:rPr>
          <w:szCs w:val="24"/>
        </w:rPr>
        <w:t xml:space="preserve">vadovui </w:t>
      </w:r>
      <w:r w:rsidRPr="00C24DB4">
        <w:rPr>
          <w:szCs w:val="24"/>
        </w:rPr>
        <w:t>drausminės nuobaudos dėl jų pareigų nevykdymo ar netinkamo vykdymo skiriamos Lietuvos Respublikos darbo kodekso ir kitų teisės aktų nustatyta tvarka.</w:t>
      </w:r>
    </w:p>
    <w:p w14:paraId="3E5818ED" w14:textId="5093845C" w:rsidR="00C24DB4" w:rsidRPr="0052662E" w:rsidRDefault="001266DD" w:rsidP="001266DD">
      <w:pPr>
        <w:shd w:val="clear" w:color="auto" w:fill="FFFFFF"/>
        <w:ind w:firstLine="1276"/>
        <w:jc w:val="both"/>
        <w:rPr>
          <w:szCs w:val="24"/>
        </w:rPr>
      </w:pPr>
      <w:r w:rsidRPr="0052662E">
        <w:rPr>
          <w:szCs w:val="24"/>
        </w:rPr>
        <w:t>3</w:t>
      </w:r>
      <w:r w:rsidR="002B3FF1">
        <w:rPr>
          <w:szCs w:val="24"/>
        </w:rPr>
        <w:t>4</w:t>
      </w:r>
      <w:r w:rsidR="00C24DB4" w:rsidRPr="0052662E">
        <w:rPr>
          <w:szCs w:val="24"/>
        </w:rPr>
        <w:t>. Vežėjas</w:t>
      </w:r>
      <w:r w:rsidR="00857CBB" w:rsidRPr="0052662E">
        <w:rPr>
          <w:szCs w:val="24"/>
        </w:rPr>
        <w:t xml:space="preserve"> </w:t>
      </w:r>
      <w:r w:rsidR="00B11B6B" w:rsidRPr="0052662E">
        <w:rPr>
          <w:szCs w:val="24"/>
        </w:rPr>
        <w:t>užtikrina</w:t>
      </w:r>
      <w:r w:rsidR="0052662E" w:rsidRPr="0052662E">
        <w:rPr>
          <w:szCs w:val="24"/>
        </w:rPr>
        <w:t>:</w:t>
      </w:r>
    </w:p>
    <w:p w14:paraId="27A86E8C" w14:textId="12EBB81B"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.1. saugų mokinių pavėžėjimą;</w:t>
      </w:r>
    </w:p>
    <w:p w14:paraId="03A5A623" w14:textId="1841685F"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.2. mokinių saugumą sustojimų, įlaipinimo ir išlaipinimo vietose;</w:t>
      </w:r>
    </w:p>
    <w:p w14:paraId="04E345D0" w14:textId="6497888A"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.3. mokinių vykimo į mokyklą ir atgal laiko ne ilgesnę kaip 2 val. trukmę ir maršruto trukmę į vieną pusę ne ilgesnę kaip 1 val.;</w:t>
      </w:r>
    </w:p>
    <w:p w14:paraId="1DF9FFC7" w14:textId="471603BA"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.4. techniškai tvarkingų autobusų skyrimą;</w:t>
      </w:r>
    </w:p>
    <w:p w14:paraId="1AD62626" w14:textId="519820EB"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 xml:space="preserve">.5. savalaikį rašytinį </w:t>
      </w:r>
      <w:r w:rsidR="00B12BA1">
        <w:rPr>
          <w:color w:val="000000"/>
          <w:szCs w:val="24"/>
          <w:lang w:eastAsia="lt-LT" w:bidi="lt-LT"/>
        </w:rPr>
        <w:t>švietimo</w:t>
      </w:r>
      <w:r w:rsidRPr="0052662E">
        <w:rPr>
          <w:color w:val="000000"/>
          <w:szCs w:val="24"/>
          <w:lang w:eastAsia="lt-LT" w:bidi="lt-LT"/>
        </w:rPr>
        <w:t xml:space="preserve"> įstaigos informavimą apie autobusų </w:t>
      </w:r>
      <w:r w:rsidR="0017263E">
        <w:rPr>
          <w:color w:val="000000"/>
          <w:szCs w:val="24"/>
          <w:lang w:eastAsia="lt-LT" w:bidi="lt-LT"/>
        </w:rPr>
        <w:t>maršrutų</w:t>
      </w:r>
      <w:r w:rsidRPr="0052662E">
        <w:rPr>
          <w:color w:val="000000"/>
          <w:szCs w:val="24"/>
          <w:lang w:eastAsia="lt-LT" w:bidi="lt-LT"/>
        </w:rPr>
        <w:t xml:space="preserve"> ir tvarkaraščių pakeitimus;</w:t>
      </w:r>
    </w:p>
    <w:p w14:paraId="248243C4" w14:textId="6163D0C8"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 xml:space="preserve">.6. savalaikį </w:t>
      </w:r>
      <w:r w:rsidR="00B12BA1">
        <w:rPr>
          <w:color w:val="000000"/>
          <w:szCs w:val="24"/>
          <w:lang w:eastAsia="lt-LT" w:bidi="lt-LT"/>
        </w:rPr>
        <w:t>švietimo</w:t>
      </w:r>
      <w:r w:rsidRPr="0052662E">
        <w:rPr>
          <w:color w:val="000000"/>
          <w:szCs w:val="24"/>
          <w:lang w:eastAsia="lt-LT" w:bidi="lt-LT"/>
        </w:rPr>
        <w:t xml:space="preserve"> įstaigos vadovo arba už mokinių pavėžėjimą atsakingo asmens informavimą apie iškilusias mokinių pavėžėjimo problemas;</w:t>
      </w:r>
    </w:p>
    <w:p w14:paraId="346E8661" w14:textId="3196BC75"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.7. sugedus maršrute autobusui – jo pakeitimą kita techniškai tvarkinga transporto priemone;</w:t>
      </w:r>
    </w:p>
    <w:p w14:paraId="0F25F85B" w14:textId="73E676DD" w:rsidR="0052662E" w:rsidRPr="0052662E" w:rsidRDefault="0052662E" w:rsidP="0052662E">
      <w:pPr>
        <w:widowControl w:val="0"/>
        <w:shd w:val="clear" w:color="auto" w:fill="FFFFFF"/>
        <w:tabs>
          <w:tab w:val="left" w:pos="861"/>
        </w:tabs>
        <w:ind w:firstLine="1276"/>
        <w:jc w:val="both"/>
        <w:rPr>
          <w:color w:val="000000"/>
          <w:szCs w:val="24"/>
          <w:lang w:eastAsia="lt-LT" w:bidi="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 xml:space="preserve">.8. autobusų maršrutų ir tvarkaraščių suderinimą su </w:t>
      </w:r>
      <w:r w:rsidR="00B12BA1">
        <w:rPr>
          <w:color w:val="000000"/>
          <w:szCs w:val="24"/>
          <w:lang w:eastAsia="lt-LT" w:bidi="lt-LT"/>
        </w:rPr>
        <w:t>švietimo</w:t>
      </w:r>
      <w:r w:rsidRPr="0052662E">
        <w:rPr>
          <w:color w:val="000000"/>
          <w:szCs w:val="24"/>
          <w:lang w:eastAsia="lt-LT" w:bidi="lt-LT"/>
        </w:rPr>
        <w:t xml:space="preserve"> įstaigos vadovu;</w:t>
      </w:r>
    </w:p>
    <w:p w14:paraId="3B537884" w14:textId="7E9F449B" w:rsidR="00C24DB4" w:rsidRDefault="0052662E" w:rsidP="0052662E">
      <w:pPr>
        <w:widowControl w:val="0"/>
        <w:shd w:val="clear" w:color="auto" w:fill="FFFFFF"/>
        <w:tabs>
          <w:tab w:val="left" w:pos="861"/>
        </w:tabs>
        <w:ind w:firstLine="1276"/>
        <w:jc w:val="both"/>
        <w:rPr>
          <w:color w:val="000000"/>
          <w:szCs w:val="24"/>
          <w:lang w:eastAsia="lt-LT"/>
        </w:rPr>
      </w:pPr>
      <w:r w:rsidRPr="0052662E">
        <w:rPr>
          <w:color w:val="000000"/>
          <w:szCs w:val="24"/>
          <w:lang w:eastAsia="lt-LT" w:bidi="lt-LT"/>
        </w:rPr>
        <w:t>3</w:t>
      </w:r>
      <w:r w:rsidR="002B3FF1">
        <w:rPr>
          <w:color w:val="000000"/>
          <w:szCs w:val="24"/>
          <w:lang w:eastAsia="lt-LT" w:bidi="lt-LT"/>
        </w:rPr>
        <w:t>4</w:t>
      </w:r>
      <w:r w:rsidRPr="0052662E">
        <w:rPr>
          <w:color w:val="000000"/>
          <w:szCs w:val="24"/>
          <w:lang w:eastAsia="lt-LT" w:bidi="lt-LT"/>
        </w:rPr>
        <w:t xml:space="preserve">.9. siūlymų Savivaldybės administracijai ir </w:t>
      </w:r>
      <w:r w:rsidR="00B12BA1">
        <w:rPr>
          <w:color w:val="000000"/>
          <w:szCs w:val="24"/>
          <w:lang w:eastAsia="lt-LT" w:bidi="lt-LT"/>
        </w:rPr>
        <w:t>švietimo</w:t>
      </w:r>
      <w:r w:rsidRPr="0052662E">
        <w:rPr>
          <w:color w:val="000000"/>
          <w:szCs w:val="24"/>
          <w:lang w:eastAsia="lt-LT" w:bidi="lt-LT"/>
        </w:rPr>
        <w:t xml:space="preserve"> įstaigų vadovams teikimą dėl mokinių vežimo paslaugų gerinimo ar vežimo paslaugų teikimo metu kilusių problemų</w:t>
      </w:r>
      <w:r w:rsidR="00C24DB4" w:rsidRPr="00C24DB4">
        <w:rPr>
          <w:color w:val="000000"/>
          <w:szCs w:val="24"/>
          <w:lang w:eastAsia="lt-LT"/>
        </w:rPr>
        <w:t xml:space="preserve">. </w:t>
      </w:r>
    </w:p>
    <w:p w14:paraId="73DBEA6E" w14:textId="56BD6F07" w:rsidR="00924636" w:rsidRDefault="00924636" w:rsidP="00C24DB4">
      <w:pPr>
        <w:widowControl w:val="0"/>
        <w:shd w:val="clear" w:color="auto" w:fill="FFFFFF"/>
        <w:tabs>
          <w:tab w:val="left" w:pos="861"/>
        </w:tabs>
        <w:ind w:firstLine="1134"/>
        <w:jc w:val="both"/>
        <w:rPr>
          <w:color w:val="000000"/>
          <w:szCs w:val="24"/>
          <w:lang w:eastAsia="lt-LT"/>
        </w:rPr>
      </w:pPr>
    </w:p>
    <w:p w14:paraId="48AF1E0E" w14:textId="4448D8B1" w:rsidR="00924636" w:rsidRDefault="00924636" w:rsidP="00924636">
      <w:pPr>
        <w:ind w:firstLine="62"/>
        <w:jc w:val="center"/>
        <w:rPr>
          <w:color w:val="000000"/>
          <w:szCs w:val="24"/>
        </w:rPr>
      </w:pPr>
      <w:r>
        <w:rPr>
          <w:b/>
          <w:color w:val="000000"/>
          <w:szCs w:val="24"/>
        </w:rPr>
        <w:t>V SKYRIUS</w:t>
      </w:r>
    </w:p>
    <w:p w14:paraId="0120CA8B" w14:textId="77777777" w:rsidR="00924636" w:rsidRDefault="00924636" w:rsidP="00924636">
      <w:pPr>
        <w:jc w:val="center"/>
        <w:rPr>
          <w:b/>
          <w:color w:val="000000"/>
          <w:szCs w:val="24"/>
        </w:rPr>
      </w:pPr>
      <w:r>
        <w:rPr>
          <w:b/>
          <w:color w:val="000000"/>
          <w:szCs w:val="24"/>
        </w:rPr>
        <w:t>KELIONĖS IŠLAIDŲ KOMPENSAVIMAS</w:t>
      </w:r>
    </w:p>
    <w:p w14:paraId="6206E699" w14:textId="77777777" w:rsidR="00924636" w:rsidRDefault="00924636" w:rsidP="00924636">
      <w:pPr>
        <w:spacing w:line="360" w:lineRule="auto"/>
        <w:jc w:val="both"/>
        <w:rPr>
          <w:b/>
          <w:color w:val="000000"/>
          <w:szCs w:val="24"/>
        </w:rPr>
      </w:pPr>
    </w:p>
    <w:p w14:paraId="67A14801" w14:textId="15ACD7C0" w:rsidR="00F02828" w:rsidRDefault="001B569D" w:rsidP="001B569D">
      <w:pPr>
        <w:pStyle w:val="prastasiniatinklio"/>
        <w:spacing w:before="0" w:beforeAutospacing="0" w:after="0" w:afterAutospacing="0"/>
        <w:ind w:firstLine="1276"/>
        <w:jc w:val="both"/>
        <w:rPr>
          <w:rStyle w:val="Grietas"/>
          <w:rFonts w:eastAsiaTheme="minorEastAsia"/>
          <w:b w:val="0"/>
        </w:rPr>
      </w:pPr>
      <w:r w:rsidRPr="00346EB5">
        <w:rPr>
          <w:rStyle w:val="Grietas"/>
          <w:rFonts w:eastAsiaTheme="minorEastAsia"/>
          <w:b w:val="0"/>
        </w:rPr>
        <w:t>3</w:t>
      </w:r>
      <w:r w:rsidR="002B3FF1">
        <w:rPr>
          <w:rStyle w:val="Grietas"/>
          <w:rFonts w:eastAsiaTheme="minorEastAsia"/>
          <w:b w:val="0"/>
        </w:rPr>
        <w:t>5</w:t>
      </w:r>
      <w:r w:rsidRPr="00346EB5">
        <w:rPr>
          <w:rStyle w:val="Grietas"/>
          <w:rFonts w:eastAsiaTheme="minorEastAsia"/>
          <w:b w:val="0"/>
        </w:rPr>
        <w:t xml:space="preserve">. </w:t>
      </w:r>
      <w:r w:rsidR="00F02828">
        <w:rPr>
          <w:rStyle w:val="Grietas"/>
          <w:rFonts w:eastAsiaTheme="minorEastAsia"/>
          <w:b w:val="0"/>
        </w:rPr>
        <w:t>Savivaldybė kompensuoja visas transporto išlaidas:</w:t>
      </w:r>
    </w:p>
    <w:p w14:paraId="1CBC0792" w14:textId="2CC541A1" w:rsidR="00F02828" w:rsidRDefault="00F02828" w:rsidP="001B569D">
      <w:pPr>
        <w:pStyle w:val="prastasiniatinklio"/>
        <w:spacing w:before="0" w:beforeAutospacing="0" w:after="0" w:afterAutospacing="0"/>
        <w:ind w:firstLine="1276"/>
        <w:jc w:val="both"/>
        <w:rPr>
          <w:rStyle w:val="Grietas"/>
          <w:rFonts w:eastAsiaTheme="minorEastAsia"/>
          <w:b w:val="0"/>
        </w:rPr>
      </w:pPr>
      <w:r>
        <w:rPr>
          <w:rStyle w:val="Grietas"/>
          <w:rFonts w:eastAsiaTheme="minorEastAsia"/>
          <w:b w:val="0"/>
        </w:rPr>
        <w:t>3</w:t>
      </w:r>
      <w:r w:rsidR="002B3FF1">
        <w:rPr>
          <w:rStyle w:val="Grietas"/>
          <w:rFonts w:eastAsiaTheme="minorEastAsia"/>
          <w:b w:val="0"/>
        </w:rPr>
        <w:t>5</w:t>
      </w:r>
      <w:r>
        <w:rPr>
          <w:rStyle w:val="Grietas"/>
          <w:rFonts w:eastAsiaTheme="minorEastAsia"/>
          <w:b w:val="0"/>
        </w:rPr>
        <w:t xml:space="preserve">.1. </w:t>
      </w:r>
      <w:r w:rsidR="00E252C3" w:rsidRPr="00E252C3">
        <w:rPr>
          <w:rStyle w:val="Grietas"/>
          <w:rFonts w:eastAsiaTheme="minorEastAsia"/>
          <w:b w:val="0"/>
        </w:rPr>
        <w:t>priešmokyklinio ugdymo ir 1–8 klasių mokiniams – pavėžėjimo iki artimiausios atitinkamą priešmokyklinio ugdymo ar bendrojo ugdymo programą vykdančios mokyklos išlaidas;</w:t>
      </w:r>
    </w:p>
    <w:p w14:paraId="3EFAE5AE" w14:textId="36AA5AEE" w:rsidR="00E252C3" w:rsidRDefault="00E252C3" w:rsidP="001B569D">
      <w:pPr>
        <w:pStyle w:val="prastasiniatinklio"/>
        <w:spacing w:before="0" w:beforeAutospacing="0" w:after="0" w:afterAutospacing="0"/>
        <w:ind w:firstLine="1276"/>
        <w:jc w:val="both"/>
        <w:rPr>
          <w:rStyle w:val="Grietas"/>
          <w:rFonts w:eastAsiaTheme="minorEastAsia"/>
          <w:b w:val="0"/>
        </w:rPr>
      </w:pPr>
      <w:r>
        <w:rPr>
          <w:rStyle w:val="Grietas"/>
          <w:rFonts w:eastAsiaTheme="minorEastAsia"/>
          <w:b w:val="0"/>
        </w:rPr>
        <w:t>3</w:t>
      </w:r>
      <w:r w:rsidR="002B3FF1">
        <w:rPr>
          <w:rStyle w:val="Grietas"/>
          <w:rFonts w:eastAsiaTheme="minorEastAsia"/>
          <w:b w:val="0"/>
        </w:rPr>
        <w:t>5</w:t>
      </w:r>
      <w:r>
        <w:rPr>
          <w:rStyle w:val="Grietas"/>
          <w:rFonts w:eastAsiaTheme="minorEastAsia"/>
          <w:b w:val="0"/>
        </w:rPr>
        <w:t xml:space="preserve">.2. </w:t>
      </w:r>
      <w:r w:rsidRPr="00E252C3">
        <w:rPr>
          <w:rStyle w:val="Grietas"/>
          <w:rFonts w:eastAsiaTheme="minorEastAsia"/>
          <w:b w:val="0"/>
        </w:rPr>
        <w:t xml:space="preserve">kaimuose ir miesteliuose gyvenantiems bendrojo ugdymo mokyklų 9–12 klasių (gimnazijų 1–4 klasių), profesinio mokymo ir neformaliojo vaikų švietimo įstaigų mokiniams, </w:t>
      </w:r>
      <w:r>
        <w:rPr>
          <w:rStyle w:val="Grietas"/>
          <w:rFonts w:eastAsiaTheme="minorEastAsia"/>
          <w:b w:val="0"/>
        </w:rPr>
        <w:t xml:space="preserve">šių įstaigų darbo dienomis važiuojantiems į jas </w:t>
      </w:r>
      <w:r w:rsidRPr="00E252C3">
        <w:rPr>
          <w:rStyle w:val="Grietas"/>
          <w:rFonts w:eastAsiaTheme="minorEastAsia"/>
          <w:b w:val="0"/>
        </w:rPr>
        <w:t>iki 40 km ir atgal</w:t>
      </w:r>
      <w:r w:rsidR="00D00AE0">
        <w:rPr>
          <w:rStyle w:val="Grietas"/>
          <w:rFonts w:eastAsiaTheme="minorEastAsia"/>
          <w:b w:val="0"/>
        </w:rPr>
        <w:t>. Neformaliojo vaikų švietimo įstaigų mokiniams ši lengvata taikoma ir ne darbo dienomis</w:t>
      </w:r>
      <w:r w:rsidRPr="00E252C3">
        <w:rPr>
          <w:rStyle w:val="Grietas"/>
          <w:rFonts w:eastAsiaTheme="minorEastAsia"/>
          <w:b w:val="0"/>
        </w:rPr>
        <w:t>;</w:t>
      </w:r>
    </w:p>
    <w:p w14:paraId="67175989" w14:textId="0169C8DA" w:rsidR="00D00AE0" w:rsidRDefault="00D00AE0" w:rsidP="001B569D">
      <w:pPr>
        <w:pStyle w:val="prastasiniatinklio"/>
        <w:spacing w:before="0" w:beforeAutospacing="0" w:after="0" w:afterAutospacing="0"/>
        <w:ind w:firstLine="1276"/>
        <w:jc w:val="both"/>
        <w:rPr>
          <w:rStyle w:val="Grietas"/>
          <w:rFonts w:eastAsiaTheme="minorEastAsia"/>
          <w:b w:val="0"/>
        </w:rPr>
      </w:pPr>
      <w:r>
        <w:rPr>
          <w:rStyle w:val="Grietas"/>
          <w:rFonts w:eastAsiaTheme="minorEastAsia"/>
          <w:b w:val="0"/>
        </w:rPr>
        <w:t>3</w:t>
      </w:r>
      <w:r w:rsidR="002B3FF1">
        <w:rPr>
          <w:rStyle w:val="Grietas"/>
          <w:rFonts w:eastAsiaTheme="minorEastAsia"/>
          <w:b w:val="0"/>
        </w:rPr>
        <w:t>5</w:t>
      </w:r>
      <w:r>
        <w:rPr>
          <w:rStyle w:val="Grietas"/>
          <w:rFonts w:eastAsiaTheme="minorEastAsia"/>
          <w:b w:val="0"/>
        </w:rPr>
        <w:t xml:space="preserve">.3. </w:t>
      </w:r>
      <w:r w:rsidRPr="00346EB5">
        <w:rPr>
          <w:rStyle w:val="Grietas"/>
          <w:rFonts w:eastAsiaTheme="minorEastAsia"/>
          <w:b w:val="0"/>
        </w:rPr>
        <w:t>vaikų socializacijos centruose, profesinio mokymo įstaigų bendrabučiuose gyvenantiems mokiniams;</w:t>
      </w:r>
    </w:p>
    <w:p w14:paraId="3801187A" w14:textId="246E1919" w:rsidR="00D00AE0" w:rsidRPr="001B569D" w:rsidRDefault="00D00AE0" w:rsidP="00D00AE0">
      <w:pPr>
        <w:suppressAutoHyphens/>
        <w:ind w:firstLine="1276"/>
        <w:jc w:val="both"/>
        <w:textAlignment w:val="baseline"/>
        <w:rPr>
          <w:szCs w:val="24"/>
        </w:rPr>
      </w:pPr>
      <w:r w:rsidRPr="001B569D">
        <w:rPr>
          <w:szCs w:val="24"/>
        </w:rPr>
        <w:t>3</w:t>
      </w:r>
      <w:r w:rsidR="002B3FF1">
        <w:rPr>
          <w:szCs w:val="24"/>
        </w:rPr>
        <w:t>5</w:t>
      </w:r>
      <w:r w:rsidRPr="001B569D">
        <w:rPr>
          <w:szCs w:val="24"/>
        </w:rPr>
        <w:t>.</w:t>
      </w:r>
      <w:r>
        <w:rPr>
          <w:szCs w:val="24"/>
        </w:rPr>
        <w:t>4</w:t>
      </w:r>
      <w:r w:rsidRPr="001B569D">
        <w:rPr>
          <w:szCs w:val="24"/>
        </w:rPr>
        <w:t>. Ukmergės vaikų globos centre gyvenantiems mokiniams;</w:t>
      </w:r>
    </w:p>
    <w:p w14:paraId="1D14D5F7" w14:textId="6D722DA6" w:rsidR="00D00AE0" w:rsidRDefault="00D00AE0" w:rsidP="00D00AE0">
      <w:pPr>
        <w:suppressAutoHyphens/>
        <w:ind w:firstLine="1276"/>
        <w:jc w:val="both"/>
        <w:textAlignment w:val="baseline"/>
        <w:rPr>
          <w:szCs w:val="24"/>
        </w:rPr>
      </w:pPr>
      <w:r w:rsidRPr="001B569D">
        <w:rPr>
          <w:szCs w:val="24"/>
        </w:rPr>
        <w:t>3</w:t>
      </w:r>
      <w:r w:rsidR="002B3FF1">
        <w:rPr>
          <w:szCs w:val="24"/>
        </w:rPr>
        <w:t>5</w:t>
      </w:r>
      <w:r w:rsidRPr="001B569D">
        <w:rPr>
          <w:szCs w:val="24"/>
        </w:rPr>
        <w:t>.</w:t>
      </w:r>
      <w:r>
        <w:rPr>
          <w:szCs w:val="24"/>
        </w:rPr>
        <w:t>5</w:t>
      </w:r>
      <w:r w:rsidRPr="001B569D">
        <w:rPr>
          <w:szCs w:val="24"/>
        </w:rPr>
        <w:t>. „Ryto“ ugdymo centro ugdytiniams iki 21 metų.</w:t>
      </w:r>
    </w:p>
    <w:p w14:paraId="2F3DC44E" w14:textId="07D1936F" w:rsidR="00F02828" w:rsidRPr="00904E04" w:rsidRDefault="00D00AE0" w:rsidP="00904E04">
      <w:pPr>
        <w:suppressAutoHyphens/>
        <w:ind w:firstLine="1276"/>
        <w:jc w:val="both"/>
        <w:textAlignment w:val="baseline"/>
        <w:rPr>
          <w:rStyle w:val="Grietas"/>
          <w:b w:val="0"/>
          <w:bCs w:val="0"/>
        </w:rPr>
      </w:pPr>
      <w:r w:rsidRPr="007745F5">
        <w:rPr>
          <w:rStyle w:val="Grietas"/>
          <w:b w:val="0"/>
          <w:bCs w:val="0"/>
        </w:rPr>
        <w:t>3</w:t>
      </w:r>
      <w:r w:rsidR="002B3FF1">
        <w:rPr>
          <w:rStyle w:val="Grietas"/>
          <w:b w:val="0"/>
          <w:bCs w:val="0"/>
        </w:rPr>
        <w:t>6</w:t>
      </w:r>
      <w:r w:rsidRPr="007745F5">
        <w:rPr>
          <w:rStyle w:val="Grietas"/>
          <w:b w:val="0"/>
          <w:bCs w:val="0"/>
        </w:rPr>
        <w:t xml:space="preserve">. </w:t>
      </w:r>
      <w:r w:rsidR="00904E04" w:rsidRPr="007745F5">
        <w:rPr>
          <w:rStyle w:val="Grietas"/>
          <w:rFonts w:eastAsiaTheme="minorEastAsia"/>
          <w:b w:val="0"/>
        </w:rPr>
        <w:t xml:space="preserve">Mokiniams, nurodytiems </w:t>
      </w:r>
      <w:r w:rsidR="00904E04" w:rsidRPr="007745F5">
        <w:rPr>
          <w:rStyle w:val="Grietas"/>
          <w:b w:val="0"/>
          <w:bCs w:val="0"/>
        </w:rPr>
        <w:t>3</w:t>
      </w:r>
      <w:r w:rsidR="002B3FF1">
        <w:rPr>
          <w:rStyle w:val="Grietas"/>
          <w:b w:val="0"/>
          <w:bCs w:val="0"/>
        </w:rPr>
        <w:t>5</w:t>
      </w:r>
      <w:r w:rsidR="00904E04" w:rsidRPr="007745F5">
        <w:rPr>
          <w:rStyle w:val="Grietas"/>
          <w:b w:val="0"/>
          <w:bCs w:val="0"/>
        </w:rPr>
        <w:t>.1–3</w:t>
      </w:r>
      <w:r w:rsidR="002B3FF1">
        <w:rPr>
          <w:rStyle w:val="Grietas"/>
          <w:b w:val="0"/>
          <w:bCs w:val="0"/>
        </w:rPr>
        <w:t>5</w:t>
      </w:r>
      <w:r w:rsidR="00904E04" w:rsidRPr="007745F5">
        <w:rPr>
          <w:rStyle w:val="Grietas"/>
          <w:b w:val="0"/>
          <w:bCs w:val="0"/>
        </w:rPr>
        <w:t>.</w:t>
      </w:r>
      <w:r w:rsidR="00476003" w:rsidRPr="007745F5">
        <w:rPr>
          <w:rStyle w:val="Grietas"/>
          <w:b w:val="0"/>
          <w:bCs w:val="0"/>
        </w:rPr>
        <w:t>5</w:t>
      </w:r>
      <w:r w:rsidR="00904E04" w:rsidRPr="007745F5">
        <w:rPr>
          <w:rStyle w:val="Grietas"/>
          <w:b w:val="0"/>
          <w:bCs w:val="0"/>
        </w:rPr>
        <w:t xml:space="preserve"> papunkčiuose</w:t>
      </w:r>
      <w:r w:rsidR="00904E04" w:rsidRPr="007745F5">
        <w:rPr>
          <w:rStyle w:val="Grietas"/>
          <w:rFonts w:eastAsiaTheme="minorEastAsia"/>
          <w:b w:val="0"/>
        </w:rPr>
        <w:t>, vykstantiems</w:t>
      </w:r>
      <w:r w:rsidR="00395D5B" w:rsidRPr="007745F5">
        <w:rPr>
          <w:rStyle w:val="Grietas"/>
          <w:rFonts w:eastAsiaTheme="minorEastAsia"/>
          <w:b w:val="0"/>
        </w:rPr>
        <w:t xml:space="preserve"> tolimojo reguliaraus susisiekimo autobusais</w:t>
      </w:r>
      <w:r w:rsidR="00904E04" w:rsidRPr="007745F5">
        <w:rPr>
          <w:rStyle w:val="Grietas"/>
          <w:rFonts w:eastAsiaTheme="minorEastAsia"/>
          <w:b w:val="0"/>
        </w:rPr>
        <w:t xml:space="preserve">, kelionės išlaidas pagal pateiktus važiavimo bilietus kompensuoja </w:t>
      </w:r>
      <w:r w:rsidR="00B12BA1" w:rsidRPr="007745F5">
        <w:rPr>
          <w:rStyle w:val="Grietas"/>
          <w:rFonts w:eastAsiaTheme="minorEastAsia"/>
          <w:b w:val="0"/>
        </w:rPr>
        <w:t>švietimo</w:t>
      </w:r>
      <w:r w:rsidR="00904E04" w:rsidRPr="007745F5">
        <w:rPr>
          <w:rStyle w:val="Grietas"/>
          <w:rFonts w:eastAsiaTheme="minorEastAsia"/>
          <w:b w:val="0"/>
        </w:rPr>
        <w:t xml:space="preserve"> įstaiga. </w:t>
      </w:r>
      <w:r w:rsidR="00B12BA1" w:rsidRPr="007745F5">
        <w:rPr>
          <w:rStyle w:val="Grietas"/>
          <w:rFonts w:eastAsiaTheme="minorEastAsia"/>
          <w:b w:val="0"/>
        </w:rPr>
        <w:t>Švietimo</w:t>
      </w:r>
      <w:r w:rsidR="00904E04" w:rsidRPr="007745F5">
        <w:rPr>
          <w:rStyle w:val="Grietas"/>
          <w:rFonts w:eastAsiaTheme="minorEastAsia"/>
          <w:b w:val="0"/>
        </w:rPr>
        <w:t xml:space="preserve"> įstaiga Savivaldybės administracijai teikia prašymus dėl šių išlaidų kompensavimo, o už pateiktų dokumentų </w:t>
      </w:r>
      <w:r w:rsidR="00904E04" w:rsidRPr="00904E04">
        <w:rPr>
          <w:rStyle w:val="Grietas"/>
          <w:rFonts w:eastAsiaTheme="minorEastAsia"/>
          <w:b w:val="0"/>
        </w:rPr>
        <w:t xml:space="preserve">tinkamumą atsako </w:t>
      </w:r>
      <w:r w:rsidR="00B12BA1">
        <w:rPr>
          <w:rStyle w:val="Grietas"/>
          <w:rFonts w:eastAsiaTheme="minorEastAsia"/>
          <w:b w:val="0"/>
        </w:rPr>
        <w:t>švietimo</w:t>
      </w:r>
      <w:r w:rsidR="00904E04" w:rsidRPr="00904E04">
        <w:rPr>
          <w:rStyle w:val="Grietas"/>
          <w:rFonts w:eastAsiaTheme="minorEastAsia"/>
          <w:b w:val="0"/>
        </w:rPr>
        <w:t xml:space="preserve"> įstaigos vadovo paskirtas asmuo.</w:t>
      </w:r>
    </w:p>
    <w:p w14:paraId="436F991F" w14:textId="5A67EBED" w:rsidR="006B16C7" w:rsidRDefault="007C70EF" w:rsidP="006B16C7">
      <w:pPr>
        <w:tabs>
          <w:tab w:val="left" w:pos="709"/>
          <w:tab w:val="left" w:pos="1276"/>
        </w:tabs>
        <w:ind w:firstLine="1276"/>
        <w:jc w:val="both"/>
        <w:rPr>
          <w:rStyle w:val="Grietas"/>
          <w:rFonts w:eastAsiaTheme="minorEastAsia"/>
          <w:b w:val="0"/>
        </w:rPr>
      </w:pPr>
      <w:r w:rsidRPr="00476003">
        <w:t>3</w:t>
      </w:r>
      <w:r w:rsidR="002B3FF1">
        <w:t>7</w:t>
      </w:r>
      <w:r w:rsidRPr="00476003">
        <w:t>.</w:t>
      </w:r>
      <w:r w:rsidR="001C64AC" w:rsidRPr="00476003">
        <w:t xml:space="preserve"> </w:t>
      </w:r>
      <w:r w:rsidR="006B16C7" w:rsidRPr="006B16C7">
        <w:rPr>
          <w:rStyle w:val="Grietas"/>
          <w:rFonts w:eastAsiaTheme="minorEastAsia"/>
          <w:b w:val="0"/>
        </w:rPr>
        <w:t>Švietimo įstaigų vadovai kiekvienais mokslo metais iki rugsėjo 15 d. sudaro mokinių vežiojimo viešuoju keleiviniu transportu sąrašus pagal Aprašo 3 priede patvirtintą formą. Sąrašus mokyklų vadovai pateikia vežėjams elektroniniu paštu arba perduoda tiesiogiai pasirašytina</w:t>
      </w:r>
      <w:r w:rsidR="006B16C7">
        <w:rPr>
          <w:rStyle w:val="Grietas"/>
          <w:rFonts w:eastAsiaTheme="minorEastAsia"/>
          <w:b w:val="0"/>
        </w:rPr>
        <w:t>.</w:t>
      </w:r>
    </w:p>
    <w:p w14:paraId="6553AAE8" w14:textId="3589D3A0" w:rsidR="00FA186D" w:rsidRPr="007745F5" w:rsidRDefault="00146A57" w:rsidP="00E612B0">
      <w:pPr>
        <w:tabs>
          <w:tab w:val="left" w:pos="709"/>
          <w:tab w:val="left" w:pos="1276"/>
        </w:tabs>
        <w:ind w:firstLine="1276"/>
        <w:jc w:val="both"/>
      </w:pPr>
      <w:r w:rsidRPr="007745F5">
        <w:rPr>
          <w:rStyle w:val="Grietas"/>
          <w:rFonts w:eastAsiaTheme="minorEastAsia"/>
          <w:b w:val="0"/>
        </w:rPr>
        <w:t>3</w:t>
      </w:r>
      <w:r w:rsidR="002B3FF1">
        <w:rPr>
          <w:rStyle w:val="Grietas"/>
          <w:rFonts w:eastAsiaTheme="minorEastAsia"/>
          <w:b w:val="0"/>
        </w:rPr>
        <w:t>8</w:t>
      </w:r>
      <w:r w:rsidR="00385FC5" w:rsidRPr="007745F5">
        <w:rPr>
          <w:rStyle w:val="Grietas"/>
          <w:rFonts w:eastAsiaTheme="minorEastAsia"/>
          <w:b w:val="0"/>
        </w:rPr>
        <w:t xml:space="preserve">. </w:t>
      </w:r>
      <w:r w:rsidR="00FA186D" w:rsidRPr="007745F5">
        <w:t>Vežėjas, vadovaudamasis pateiktais sąrašais, išduoda vardinius moksleivio kelionės pažymėjimus ir pagal perdavimo–priėmimo aktus perduoda juos švietimo įstaigoms, o kiekvieną mėnesį Savivaldybės administracijai pateikia ataskaitas, mokinių kelionės išlaidų suvestines pagal švietimo įstaigas ir atsiskaitymo sąskaitas. Savivaldybės administracija, patikrinusi pateiktus dokumentus atsiskaito su vežėju pagal pateiktas sąskaitas.</w:t>
      </w:r>
    </w:p>
    <w:p w14:paraId="25B772C1" w14:textId="5FFE4A25" w:rsidR="009974C9" w:rsidRPr="004E1672" w:rsidRDefault="002B3FF1" w:rsidP="00E612B0">
      <w:pPr>
        <w:tabs>
          <w:tab w:val="left" w:pos="709"/>
          <w:tab w:val="left" w:pos="1276"/>
        </w:tabs>
        <w:ind w:firstLine="1276"/>
        <w:jc w:val="both"/>
        <w:rPr>
          <w:b/>
        </w:rPr>
      </w:pPr>
      <w:r>
        <w:rPr>
          <w:rStyle w:val="Grietas"/>
          <w:rFonts w:eastAsiaTheme="minorEastAsia"/>
          <w:b w:val="0"/>
        </w:rPr>
        <w:t>39</w:t>
      </w:r>
      <w:r w:rsidR="009974C9" w:rsidRPr="004E1672">
        <w:rPr>
          <w:rStyle w:val="Grietas"/>
          <w:rFonts w:eastAsiaTheme="minorEastAsia"/>
          <w:b w:val="0"/>
        </w:rPr>
        <w:t>. Kaimuose ir miesteliuose gyvenančių mokinių vežimo nuosavu transportu kompensavimas</w:t>
      </w:r>
      <w:r w:rsidR="002017B4" w:rsidRPr="004E1672">
        <w:rPr>
          <w:rStyle w:val="Grietas"/>
          <w:rFonts w:eastAsiaTheme="minorEastAsia"/>
          <w:b w:val="0"/>
        </w:rPr>
        <w:t>:</w:t>
      </w:r>
    </w:p>
    <w:p w14:paraId="53C17D02" w14:textId="5A2B5C0B" w:rsidR="009974C9" w:rsidRPr="002017B4" w:rsidRDefault="002B3FF1" w:rsidP="002017B4">
      <w:pPr>
        <w:pStyle w:val="prastasiniatinklio"/>
        <w:spacing w:before="0" w:beforeAutospacing="0" w:after="0" w:afterAutospacing="0"/>
        <w:ind w:firstLine="1276"/>
        <w:jc w:val="both"/>
      </w:pPr>
      <w:r>
        <w:rPr>
          <w:rStyle w:val="Grietas"/>
          <w:rFonts w:eastAsiaTheme="minorEastAsia"/>
          <w:b w:val="0"/>
        </w:rPr>
        <w:lastRenderedPageBreak/>
        <w:t>39</w:t>
      </w:r>
      <w:r w:rsidR="009974C9" w:rsidRPr="002017B4">
        <w:rPr>
          <w:rStyle w:val="Grietas"/>
          <w:rFonts w:eastAsiaTheme="minorEastAsia"/>
          <w:b w:val="0"/>
        </w:rPr>
        <w:t>.1.</w:t>
      </w:r>
      <w:r w:rsidR="009974C9" w:rsidRPr="002017B4">
        <w:t xml:space="preserve"> </w:t>
      </w:r>
      <w:r w:rsidR="002017B4">
        <w:t>k</w:t>
      </w:r>
      <w:r w:rsidR="009974C9" w:rsidRPr="002017B4">
        <w:t>ompensacija skiriama tėvams (globėjams, rūpintojams), kurie veža mokinius, atitinkančius Aprašo punktuose nustatytus važiavimo išlaidų kompensavimo atvejus</w:t>
      </w:r>
      <w:r w:rsidR="002017B4">
        <w:t>;</w:t>
      </w:r>
    </w:p>
    <w:p w14:paraId="40E5859A" w14:textId="7FA27B7F" w:rsidR="009974C9" w:rsidRPr="002017B4" w:rsidRDefault="002B3FF1" w:rsidP="002017B4">
      <w:pPr>
        <w:pStyle w:val="prastasiniatinklio"/>
        <w:spacing w:before="0" w:beforeAutospacing="0" w:after="0" w:afterAutospacing="0"/>
        <w:ind w:firstLine="1276"/>
        <w:jc w:val="both"/>
      </w:pPr>
      <w:r>
        <w:rPr>
          <w:rStyle w:val="Grietas"/>
          <w:rFonts w:eastAsiaTheme="minorEastAsia"/>
          <w:b w:val="0"/>
        </w:rPr>
        <w:t>39</w:t>
      </w:r>
      <w:r w:rsidR="009974C9" w:rsidRPr="002017B4">
        <w:rPr>
          <w:rStyle w:val="Grietas"/>
          <w:rFonts w:eastAsiaTheme="minorEastAsia"/>
          <w:b w:val="0"/>
        </w:rPr>
        <w:t>.2.</w:t>
      </w:r>
      <w:r w:rsidR="009974C9" w:rsidRPr="002017B4">
        <w:t xml:space="preserve"> </w:t>
      </w:r>
      <w:r w:rsidR="002017B4">
        <w:t>k</w:t>
      </w:r>
      <w:r w:rsidR="009974C9" w:rsidRPr="002017B4">
        <w:t>ompensacija taikoma tik tiems mokiniams, kurie neturi galimybės savarankiškai naudotis reguliaraus susisiekimo ar mokykliniais autobusais</w:t>
      </w:r>
      <w:r w:rsidR="002017B4">
        <w:t>;</w:t>
      </w:r>
    </w:p>
    <w:p w14:paraId="4043308C" w14:textId="2DAA99DC" w:rsidR="009974C9" w:rsidRPr="004B27F8" w:rsidRDefault="002B3FF1" w:rsidP="002017B4">
      <w:pPr>
        <w:pStyle w:val="prastasiniatinklio"/>
        <w:spacing w:before="0" w:beforeAutospacing="0" w:after="0" w:afterAutospacing="0"/>
        <w:ind w:firstLine="1276"/>
        <w:jc w:val="both"/>
      </w:pPr>
      <w:r>
        <w:rPr>
          <w:rStyle w:val="Grietas"/>
          <w:rFonts w:eastAsiaTheme="minorEastAsia"/>
          <w:b w:val="0"/>
        </w:rPr>
        <w:t>39</w:t>
      </w:r>
      <w:r w:rsidR="009974C9" w:rsidRPr="002017B4">
        <w:rPr>
          <w:rStyle w:val="Grietas"/>
          <w:rFonts w:eastAsiaTheme="minorEastAsia"/>
          <w:b w:val="0"/>
        </w:rPr>
        <w:t>.3.</w:t>
      </w:r>
      <w:r w:rsidR="009974C9" w:rsidRPr="002017B4">
        <w:t xml:space="preserve"> </w:t>
      </w:r>
      <w:r w:rsidR="002017B4">
        <w:t>v</w:t>
      </w:r>
      <w:r w:rsidR="009974C9" w:rsidRPr="002017B4">
        <w:t xml:space="preserve">ažiavimo išlaidų kompensavimas apskaičiuojamas pagal </w:t>
      </w:r>
      <w:r w:rsidR="009974C9" w:rsidRPr="004B27F8">
        <w:t>Savivaldybės tarybos sprendimu nustatytą keleivių priemiesčio autobusų maršrutų vidutinį tarifą – 0,10 Eur už vieną nuvažiuotą kilometrą</w:t>
      </w:r>
      <w:r w:rsidR="002017B4" w:rsidRPr="004B27F8">
        <w:t>;</w:t>
      </w:r>
    </w:p>
    <w:p w14:paraId="017F96DC" w14:textId="7C56C1EC" w:rsidR="009974C9" w:rsidRPr="007745F5" w:rsidRDefault="002B3FF1" w:rsidP="002017B4">
      <w:pPr>
        <w:pStyle w:val="prastasiniatinklio"/>
        <w:spacing w:before="0" w:beforeAutospacing="0" w:after="0" w:afterAutospacing="0"/>
        <w:ind w:firstLine="1276"/>
        <w:jc w:val="both"/>
      </w:pPr>
      <w:r>
        <w:rPr>
          <w:rStyle w:val="Grietas"/>
          <w:rFonts w:eastAsiaTheme="minorEastAsia"/>
          <w:b w:val="0"/>
        </w:rPr>
        <w:t>39</w:t>
      </w:r>
      <w:r w:rsidR="009974C9" w:rsidRPr="007745F5">
        <w:rPr>
          <w:rStyle w:val="Grietas"/>
          <w:rFonts w:eastAsiaTheme="minorEastAsia"/>
          <w:b w:val="0"/>
        </w:rPr>
        <w:t>.</w:t>
      </w:r>
      <w:r w:rsidR="003729A4" w:rsidRPr="007745F5">
        <w:rPr>
          <w:rStyle w:val="Grietas"/>
          <w:rFonts w:eastAsiaTheme="minorEastAsia"/>
          <w:b w:val="0"/>
        </w:rPr>
        <w:t>4</w:t>
      </w:r>
      <w:r w:rsidR="009974C9" w:rsidRPr="007745F5">
        <w:rPr>
          <w:rStyle w:val="Grietas"/>
          <w:rFonts w:eastAsiaTheme="minorEastAsia"/>
          <w:b w:val="0"/>
        </w:rPr>
        <w:t>.</w:t>
      </w:r>
      <w:r w:rsidR="009974C9" w:rsidRPr="007745F5">
        <w:t xml:space="preserve"> </w:t>
      </w:r>
      <w:r w:rsidR="00D74B53" w:rsidRPr="007745F5">
        <w:t>prašymas gauti kompensaciją teikiamas švietimo įstaigos vadovui, kuris šio Aprašo nustatyta tvarka organizuoja kompensacijos apskaičiavimą ir išmokėjimą tėvams (globėjams, rūpintojams).</w:t>
      </w:r>
    </w:p>
    <w:p w14:paraId="2F7174C1" w14:textId="536D8EE7" w:rsidR="00924636" w:rsidRDefault="00B17760" w:rsidP="00924636">
      <w:pPr>
        <w:ind w:firstLine="1276"/>
        <w:jc w:val="both"/>
        <w:rPr>
          <w:szCs w:val="24"/>
          <w:lang w:eastAsia="lt-LT"/>
        </w:rPr>
      </w:pPr>
      <w:r>
        <w:rPr>
          <w:szCs w:val="24"/>
          <w:lang w:eastAsia="lt-LT"/>
        </w:rPr>
        <w:t>4</w:t>
      </w:r>
      <w:r w:rsidR="002B3FF1">
        <w:rPr>
          <w:szCs w:val="24"/>
          <w:lang w:eastAsia="lt-LT"/>
        </w:rPr>
        <w:t>0</w:t>
      </w:r>
      <w:r w:rsidR="00924636" w:rsidRPr="0042746A">
        <w:rPr>
          <w:szCs w:val="24"/>
          <w:lang w:eastAsia="lt-LT"/>
        </w:rPr>
        <w:t xml:space="preserve">. </w:t>
      </w:r>
      <w:r w:rsidR="00C56020" w:rsidRPr="0042746A">
        <w:rPr>
          <w:szCs w:val="24"/>
          <w:lang w:eastAsia="lt-LT"/>
        </w:rPr>
        <w:t>K</w:t>
      </w:r>
      <w:r w:rsidR="00924636" w:rsidRPr="0042746A">
        <w:rPr>
          <w:szCs w:val="24"/>
          <w:lang w:eastAsia="lt-LT"/>
        </w:rPr>
        <w:t>elionės išlaidos nekompensuojamos vaikų atostogų, ligos</w:t>
      </w:r>
      <w:r w:rsidR="0042746A" w:rsidRPr="0042746A">
        <w:rPr>
          <w:szCs w:val="24"/>
          <w:lang w:eastAsia="lt-LT"/>
        </w:rPr>
        <w:t xml:space="preserve"> </w:t>
      </w:r>
      <w:r w:rsidR="0042746A">
        <w:rPr>
          <w:szCs w:val="24"/>
          <w:lang w:eastAsia="lt-LT"/>
        </w:rPr>
        <w:t>ar</w:t>
      </w:r>
      <w:r w:rsidR="00924636" w:rsidRPr="0042746A">
        <w:rPr>
          <w:szCs w:val="24"/>
          <w:lang w:eastAsia="lt-LT"/>
        </w:rPr>
        <w:t xml:space="preserve"> nuotolinio ugdymo atvej</w:t>
      </w:r>
      <w:r w:rsidR="0042746A">
        <w:rPr>
          <w:szCs w:val="24"/>
          <w:lang w:eastAsia="lt-LT"/>
        </w:rPr>
        <w:t>ais</w:t>
      </w:r>
      <w:r w:rsidR="00924636" w:rsidRPr="0042746A">
        <w:rPr>
          <w:szCs w:val="24"/>
          <w:lang w:eastAsia="lt-LT"/>
        </w:rPr>
        <w:t>.</w:t>
      </w:r>
    </w:p>
    <w:p w14:paraId="2E98D32D" w14:textId="5F9892DB" w:rsidR="00924636" w:rsidRPr="001F0DBF" w:rsidRDefault="00781E56" w:rsidP="00924636">
      <w:pPr>
        <w:ind w:firstLine="1276"/>
        <w:jc w:val="both"/>
        <w:rPr>
          <w:szCs w:val="24"/>
        </w:rPr>
      </w:pPr>
      <w:r>
        <w:rPr>
          <w:szCs w:val="24"/>
          <w:lang w:eastAsia="lt-LT"/>
        </w:rPr>
        <w:t>4</w:t>
      </w:r>
      <w:r w:rsidR="002B3FF1">
        <w:rPr>
          <w:szCs w:val="24"/>
          <w:lang w:eastAsia="lt-LT"/>
        </w:rPr>
        <w:t>1</w:t>
      </w:r>
      <w:r w:rsidR="00924636" w:rsidRPr="001F0DBF">
        <w:rPr>
          <w:szCs w:val="24"/>
          <w:lang w:eastAsia="lt-LT"/>
        </w:rPr>
        <w:t xml:space="preserve">. Paaiškėjus, kad kelionės iki artimiausios </w:t>
      </w:r>
      <w:r w:rsidR="00B12BA1">
        <w:rPr>
          <w:szCs w:val="24"/>
          <w:lang w:eastAsia="lt-LT"/>
        </w:rPr>
        <w:t>švietimo</w:t>
      </w:r>
      <w:r w:rsidR="00924636" w:rsidRPr="001F0DBF">
        <w:rPr>
          <w:szCs w:val="24"/>
          <w:lang w:eastAsia="lt-LT"/>
        </w:rPr>
        <w:t xml:space="preserve"> įstaigos išlaidų kompensacija buvo skirta ne tam asmeniui, pateikti melagingi ar netikslūs duomenys, kelionės iki artimiausios </w:t>
      </w:r>
      <w:r w:rsidR="00B12BA1">
        <w:rPr>
          <w:szCs w:val="24"/>
          <w:lang w:eastAsia="lt-LT"/>
        </w:rPr>
        <w:t>švietimo</w:t>
      </w:r>
      <w:r w:rsidR="00924636" w:rsidRPr="001F0DBF">
        <w:rPr>
          <w:szCs w:val="24"/>
          <w:lang w:eastAsia="lt-LT"/>
        </w:rPr>
        <w:t xml:space="preserve"> įstaigos kompensacija išieškoma Lietuvos Respublikos įstatymų ir kitų teisės aktų nustatyta tvarka.</w:t>
      </w:r>
    </w:p>
    <w:p w14:paraId="6ACCBAB9" w14:textId="679D82B1" w:rsidR="00924636" w:rsidRPr="001F0DBF" w:rsidRDefault="00E260ED" w:rsidP="00924636">
      <w:pPr>
        <w:ind w:firstLine="1276"/>
        <w:jc w:val="both"/>
        <w:rPr>
          <w:szCs w:val="24"/>
        </w:rPr>
      </w:pPr>
      <w:r>
        <w:rPr>
          <w:szCs w:val="24"/>
        </w:rPr>
        <w:t>4</w:t>
      </w:r>
      <w:r w:rsidR="002B3FF1">
        <w:rPr>
          <w:szCs w:val="24"/>
        </w:rPr>
        <w:t>2</w:t>
      </w:r>
      <w:r w:rsidR="00924636" w:rsidRPr="001F0DBF">
        <w:rPr>
          <w:szCs w:val="24"/>
        </w:rPr>
        <w:t>. Lėšos mokinių vežimo išlaidoms kompensuoti skiriamos iš Savivaldybės biudžeto.</w:t>
      </w:r>
    </w:p>
    <w:p w14:paraId="4B244856" w14:textId="75D17FE1" w:rsidR="00924636" w:rsidRPr="001F0DBF" w:rsidRDefault="00E260ED" w:rsidP="00924636">
      <w:pPr>
        <w:suppressAutoHyphens/>
        <w:ind w:firstLine="1276"/>
        <w:jc w:val="both"/>
        <w:textAlignment w:val="baseline"/>
        <w:rPr>
          <w:szCs w:val="24"/>
        </w:rPr>
      </w:pPr>
      <w:r>
        <w:rPr>
          <w:szCs w:val="24"/>
        </w:rPr>
        <w:t>4</w:t>
      </w:r>
      <w:r w:rsidR="002B3FF1">
        <w:rPr>
          <w:szCs w:val="24"/>
        </w:rPr>
        <w:t>3</w:t>
      </w:r>
      <w:r w:rsidR="00924636" w:rsidRPr="001F0DBF">
        <w:rPr>
          <w:szCs w:val="24"/>
        </w:rPr>
        <w:t xml:space="preserve">. Lėšas, reikalingas mokinių vežimo organizavimui </w:t>
      </w:r>
      <w:r w:rsidR="00B12BA1">
        <w:rPr>
          <w:szCs w:val="24"/>
        </w:rPr>
        <w:t>švietimo</w:t>
      </w:r>
      <w:r w:rsidR="0026131E">
        <w:rPr>
          <w:szCs w:val="24"/>
        </w:rPr>
        <w:t xml:space="preserve"> įstaigai</w:t>
      </w:r>
      <w:r w:rsidR="00924636" w:rsidRPr="001F0DBF">
        <w:rPr>
          <w:szCs w:val="24"/>
        </w:rPr>
        <w:t xml:space="preserve"> priklausančiu autobusu ar kitu transportu, planuoja ir administruoja </w:t>
      </w:r>
      <w:r w:rsidR="00B12BA1">
        <w:rPr>
          <w:szCs w:val="24"/>
        </w:rPr>
        <w:t>švietimo</w:t>
      </w:r>
      <w:r w:rsidR="00924636" w:rsidRPr="001F0DBF">
        <w:rPr>
          <w:szCs w:val="24"/>
        </w:rPr>
        <w:t xml:space="preserve"> įstaigos </w:t>
      </w:r>
      <w:r w:rsidR="00924636" w:rsidRPr="00846E9F">
        <w:rPr>
          <w:szCs w:val="24"/>
        </w:rPr>
        <w:t>vadovas</w:t>
      </w:r>
      <w:r w:rsidR="00924636" w:rsidRPr="004F13A7">
        <w:rPr>
          <w:szCs w:val="24"/>
        </w:rPr>
        <w:t>.</w:t>
      </w:r>
    </w:p>
    <w:p w14:paraId="49F7F245" w14:textId="57D25E74" w:rsidR="00924636" w:rsidRPr="001F0DBF" w:rsidRDefault="00E260ED" w:rsidP="00924636">
      <w:pPr>
        <w:ind w:firstLine="1276"/>
        <w:jc w:val="both"/>
        <w:rPr>
          <w:szCs w:val="24"/>
        </w:rPr>
      </w:pPr>
      <w:r>
        <w:rPr>
          <w:szCs w:val="24"/>
        </w:rPr>
        <w:t>4</w:t>
      </w:r>
      <w:r w:rsidR="002B3FF1">
        <w:rPr>
          <w:szCs w:val="24"/>
        </w:rPr>
        <w:t>4</w:t>
      </w:r>
      <w:r w:rsidR="00924636" w:rsidRPr="001F0DBF">
        <w:rPr>
          <w:szCs w:val="24"/>
        </w:rPr>
        <w:t>. Ginčai, susiję su vežėjų išlaidų (negautų pajamų) transporto lengvatų kompensavimu, sprendžiami teisės aktų nustatyta tvarka.</w:t>
      </w:r>
    </w:p>
    <w:p w14:paraId="4816118A" w14:textId="77777777" w:rsidR="00924636" w:rsidRPr="001F0DBF" w:rsidRDefault="00924636" w:rsidP="00924636">
      <w:pPr>
        <w:spacing w:line="360" w:lineRule="auto"/>
        <w:ind w:firstLine="709"/>
        <w:jc w:val="both"/>
        <w:rPr>
          <w:szCs w:val="24"/>
        </w:rPr>
      </w:pPr>
    </w:p>
    <w:p w14:paraId="78EA49B7" w14:textId="39ADDA50" w:rsidR="00B7694C" w:rsidRPr="002A1024" w:rsidRDefault="00BE730D">
      <w:pPr>
        <w:jc w:val="center"/>
        <w:rPr>
          <w:b/>
          <w:szCs w:val="24"/>
        </w:rPr>
      </w:pPr>
      <w:r w:rsidRPr="002A1024">
        <w:rPr>
          <w:b/>
          <w:szCs w:val="24"/>
        </w:rPr>
        <w:t>V</w:t>
      </w:r>
      <w:r w:rsidR="002A1024" w:rsidRPr="002A1024">
        <w:rPr>
          <w:b/>
          <w:szCs w:val="24"/>
        </w:rPr>
        <w:t>I</w:t>
      </w:r>
      <w:r w:rsidRPr="002A1024">
        <w:rPr>
          <w:b/>
          <w:szCs w:val="24"/>
        </w:rPr>
        <w:t xml:space="preserve"> SKYRIUS</w:t>
      </w:r>
    </w:p>
    <w:p w14:paraId="11A87D8D" w14:textId="77777777" w:rsidR="00924636" w:rsidRPr="002A1024" w:rsidRDefault="00924636" w:rsidP="00924636">
      <w:pPr>
        <w:jc w:val="center"/>
        <w:rPr>
          <w:b/>
          <w:bCs/>
          <w:szCs w:val="24"/>
          <w:lang w:eastAsia="lt-LT"/>
        </w:rPr>
      </w:pPr>
      <w:r w:rsidRPr="002A1024">
        <w:rPr>
          <w:b/>
          <w:bCs/>
          <w:szCs w:val="24"/>
          <w:lang w:eastAsia="lt-LT"/>
        </w:rPr>
        <w:t>MOKYKLINIŲ AUTOBUSŲ NAUDOJIMAS KITOMS REIKMĖMS</w:t>
      </w:r>
    </w:p>
    <w:p w14:paraId="07E55228" w14:textId="77777777" w:rsidR="00924636" w:rsidRDefault="00924636" w:rsidP="00924636">
      <w:pPr>
        <w:spacing w:line="360" w:lineRule="auto"/>
        <w:jc w:val="both"/>
        <w:rPr>
          <w:b/>
          <w:bCs/>
          <w:color w:val="000000"/>
          <w:szCs w:val="24"/>
          <w:lang w:eastAsia="lt-LT"/>
        </w:rPr>
      </w:pPr>
    </w:p>
    <w:p w14:paraId="038D8A66" w14:textId="5665241F" w:rsidR="00924636" w:rsidRDefault="00E260ED" w:rsidP="00924636">
      <w:pPr>
        <w:ind w:firstLine="1276"/>
        <w:jc w:val="both"/>
        <w:rPr>
          <w:color w:val="000000"/>
          <w:szCs w:val="24"/>
        </w:rPr>
      </w:pPr>
      <w:r>
        <w:rPr>
          <w:color w:val="000000"/>
          <w:szCs w:val="24"/>
        </w:rPr>
        <w:t>4</w:t>
      </w:r>
      <w:r w:rsidR="002B3FF1">
        <w:rPr>
          <w:color w:val="000000"/>
          <w:szCs w:val="24"/>
        </w:rPr>
        <w:t>5</w:t>
      </w:r>
      <w:r w:rsidR="00924636">
        <w:rPr>
          <w:color w:val="000000"/>
          <w:szCs w:val="24"/>
        </w:rPr>
        <w:t xml:space="preserve">. Mokyklinis autobusas gali būti naudojamas kitoms </w:t>
      </w:r>
      <w:r w:rsidR="00B12BA1">
        <w:rPr>
          <w:color w:val="000000"/>
          <w:szCs w:val="24"/>
        </w:rPr>
        <w:t>švietimo</w:t>
      </w:r>
      <w:r w:rsidR="0026131E">
        <w:rPr>
          <w:color w:val="000000"/>
          <w:szCs w:val="24"/>
        </w:rPr>
        <w:t xml:space="preserve"> įstaigos</w:t>
      </w:r>
      <w:r w:rsidR="00924636">
        <w:rPr>
          <w:color w:val="000000"/>
          <w:szCs w:val="24"/>
        </w:rPr>
        <w:t xml:space="preserve"> reikmėms tik laisvu nuo mokinių vežimo laiku.</w:t>
      </w:r>
    </w:p>
    <w:p w14:paraId="68031191" w14:textId="68A482B3" w:rsidR="00924636" w:rsidRDefault="00E260ED" w:rsidP="00924636">
      <w:pPr>
        <w:ind w:firstLine="1276"/>
        <w:jc w:val="both"/>
        <w:rPr>
          <w:color w:val="000000"/>
          <w:szCs w:val="24"/>
        </w:rPr>
      </w:pPr>
      <w:r>
        <w:rPr>
          <w:color w:val="000000"/>
          <w:szCs w:val="24"/>
        </w:rPr>
        <w:t>4</w:t>
      </w:r>
      <w:r w:rsidR="002B3FF1">
        <w:rPr>
          <w:color w:val="000000"/>
          <w:szCs w:val="24"/>
        </w:rPr>
        <w:t>6</w:t>
      </w:r>
      <w:r w:rsidR="00924636">
        <w:rPr>
          <w:color w:val="000000"/>
          <w:szCs w:val="24"/>
        </w:rPr>
        <w:t xml:space="preserve">. Mokyklinis autobusas švietimo įstaigos </w:t>
      </w:r>
      <w:r w:rsidR="00924636" w:rsidRPr="00846E9F">
        <w:rPr>
          <w:szCs w:val="24"/>
        </w:rPr>
        <w:t xml:space="preserve">vadovo </w:t>
      </w:r>
      <w:r w:rsidR="00924636">
        <w:rPr>
          <w:color w:val="000000"/>
          <w:szCs w:val="24"/>
        </w:rPr>
        <w:t>įsakymu, l</w:t>
      </w:r>
      <w:r w:rsidR="00924636">
        <w:rPr>
          <w:color w:val="000000"/>
          <w:szCs w:val="24"/>
          <w:lang w:eastAsia="lt-LT"/>
        </w:rPr>
        <w:t xml:space="preserve">aisvu laiku nuo mokinių vežimo į mokyklą ir iš jos, </w:t>
      </w:r>
      <w:r w:rsidR="00924636">
        <w:rPr>
          <w:color w:val="000000"/>
          <w:szCs w:val="24"/>
        </w:rPr>
        <w:t xml:space="preserve">gali būti naudojamas: </w:t>
      </w:r>
    </w:p>
    <w:p w14:paraId="58C5CF73" w14:textId="787FE18E" w:rsidR="00924636" w:rsidRDefault="00E260ED" w:rsidP="00924636">
      <w:pPr>
        <w:ind w:firstLine="1276"/>
        <w:jc w:val="both"/>
        <w:rPr>
          <w:color w:val="000000"/>
          <w:szCs w:val="24"/>
          <w:lang w:eastAsia="lt-LT"/>
        </w:rPr>
      </w:pPr>
      <w:r>
        <w:rPr>
          <w:color w:val="000000"/>
          <w:szCs w:val="24"/>
          <w:lang w:eastAsia="lt-LT"/>
        </w:rPr>
        <w:t>4</w:t>
      </w:r>
      <w:r w:rsidR="002B3FF1">
        <w:rPr>
          <w:color w:val="000000"/>
          <w:szCs w:val="24"/>
          <w:lang w:eastAsia="lt-LT"/>
        </w:rPr>
        <w:t>6</w:t>
      </w:r>
      <w:r w:rsidR="00924636">
        <w:rPr>
          <w:color w:val="000000"/>
          <w:szCs w:val="24"/>
          <w:lang w:eastAsia="lt-LT"/>
        </w:rPr>
        <w:t>.1. ikimokyklinių įstaigų reikmėms (edukacijos, sportiniai, kultūriniai renginiai ir kitos veiklos</w:t>
      </w:r>
      <w:r w:rsidR="00AF0792">
        <w:rPr>
          <w:color w:val="000000"/>
          <w:szCs w:val="24"/>
          <w:lang w:eastAsia="lt-LT"/>
        </w:rPr>
        <w:t xml:space="preserve"> ir pan.</w:t>
      </w:r>
      <w:r w:rsidR="00924636">
        <w:rPr>
          <w:color w:val="000000"/>
          <w:szCs w:val="24"/>
          <w:lang w:eastAsia="lt-LT"/>
        </w:rPr>
        <w:t>);</w:t>
      </w:r>
    </w:p>
    <w:p w14:paraId="37B45E92" w14:textId="7176ED82" w:rsidR="00924636" w:rsidRDefault="00E260ED" w:rsidP="00924636">
      <w:pPr>
        <w:ind w:firstLine="1276"/>
        <w:jc w:val="both"/>
        <w:rPr>
          <w:color w:val="000000"/>
          <w:szCs w:val="24"/>
          <w:lang w:eastAsia="lt-LT"/>
        </w:rPr>
      </w:pPr>
      <w:r>
        <w:rPr>
          <w:color w:val="000000"/>
          <w:szCs w:val="24"/>
          <w:lang w:eastAsia="lt-LT"/>
        </w:rPr>
        <w:t>4</w:t>
      </w:r>
      <w:r w:rsidR="002B3FF1">
        <w:rPr>
          <w:color w:val="000000"/>
          <w:szCs w:val="24"/>
          <w:lang w:eastAsia="lt-LT"/>
        </w:rPr>
        <w:t>6</w:t>
      </w:r>
      <w:r w:rsidR="00924636">
        <w:rPr>
          <w:color w:val="000000"/>
          <w:szCs w:val="24"/>
          <w:lang w:eastAsia="lt-LT"/>
        </w:rPr>
        <w:t>.2. mokinių pramoginėms veikloms;</w:t>
      </w:r>
    </w:p>
    <w:p w14:paraId="1D9CE12E" w14:textId="7EB02FD7" w:rsidR="00924636" w:rsidRDefault="00E260ED" w:rsidP="00924636">
      <w:pPr>
        <w:ind w:firstLine="1276"/>
        <w:jc w:val="both"/>
        <w:rPr>
          <w:color w:val="000000"/>
          <w:szCs w:val="24"/>
          <w:lang w:eastAsia="lt-LT"/>
        </w:rPr>
      </w:pPr>
      <w:r>
        <w:rPr>
          <w:color w:val="000000"/>
          <w:szCs w:val="24"/>
          <w:lang w:eastAsia="lt-LT"/>
        </w:rPr>
        <w:t>4</w:t>
      </w:r>
      <w:r w:rsidR="002B3FF1">
        <w:rPr>
          <w:color w:val="000000"/>
          <w:szCs w:val="24"/>
          <w:lang w:eastAsia="lt-LT"/>
        </w:rPr>
        <w:t>6</w:t>
      </w:r>
      <w:r w:rsidR="00924636">
        <w:rPr>
          <w:color w:val="000000"/>
          <w:szCs w:val="24"/>
          <w:lang w:eastAsia="lt-LT"/>
        </w:rPr>
        <w:t>.3. mokytojų ekskursijoms, išvykoms ir kitai numatytai veiklai;</w:t>
      </w:r>
    </w:p>
    <w:p w14:paraId="267768E5" w14:textId="4B627884" w:rsidR="00924636" w:rsidRDefault="00E260ED" w:rsidP="002B3FF1">
      <w:pPr>
        <w:ind w:firstLine="1276"/>
        <w:jc w:val="both"/>
        <w:rPr>
          <w:color w:val="000000"/>
          <w:szCs w:val="24"/>
        </w:rPr>
      </w:pPr>
      <w:r>
        <w:rPr>
          <w:color w:val="000000"/>
          <w:szCs w:val="24"/>
          <w:lang w:eastAsia="lt-LT"/>
        </w:rPr>
        <w:t>4</w:t>
      </w:r>
      <w:r w:rsidR="002B3FF1">
        <w:rPr>
          <w:color w:val="000000"/>
          <w:szCs w:val="24"/>
          <w:lang w:eastAsia="lt-LT"/>
        </w:rPr>
        <w:t>6</w:t>
      </w:r>
      <w:r w:rsidR="00924636">
        <w:rPr>
          <w:color w:val="000000"/>
          <w:szCs w:val="24"/>
          <w:lang w:eastAsia="lt-LT"/>
        </w:rPr>
        <w:t xml:space="preserve">.4. </w:t>
      </w:r>
      <w:r w:rsidR="00B12BA1">
        <w:rPr>
          <w:color w:val="000000"/>
          <w:szCs w:val="24"/>
          <w:lang w:eastAsia="lt-LT"/>
        </w:rPr>
        <w:t>švietimo</w:t>
      </w:r>
      <w:r w:rsidR="0026131E">
        <w:rPr>
          <w:color w:val="000000"/>
          <w:szCs w:val="24"/>
          <w:lang w:eastAsia="lt-LT"/>
        </w:rPr>
        <w:t xml:space="preserve"> įstaigos</w:t>
      </w:r>
      <w:r w:rsidR="00924636">
        <w:rPr>
          <w:color w:val="000000"/>
          <w:szCs w:val="24"/>
          <w:lang w:eastAsia="lt-LT"/>
        </w:rPr>
        <w:t xml:space="preserve"> darbuotojų darbo reikmėms</w:t>
      </w:r>
      <w:r w:rsidR="00E35DC0">
        <w:rPr>
          <w:color w:val="000000"/>
          <w:szCs w:val="24"/>
          <w:lang w:eastAsia="lt-LT"/>
        </w:rPr>
        <w:t>.</w:t>
      </w:r>
      <w:r w:rsidR="00924636">
        <w:rPr>
          <w:color w:val="000000"/>
          <w:szCs w:val="24"/>
        </w:rPr>
        <w:t xml:space="preserve"> </w:t>
      </w:r>
    </w:p>
    <w:p w14:paraId="6C91A8CE" w14:textId="5AB0C17A" w:rsidR="00924636" w:rsidRPr="00FF70EA" w:rsidRDefault="00146A57" w:rsidP="002B3FF1">
      <w:pPr>
        <w:ind w:firstLine="1276"/>
        <w:jc w:val="both"/>
        <w:rPr>
          <w:color w:val="FF0000"/>
          <w:szCs w:val="24"/>
          <w:lang w:eastAsia="lt-LT"/>
        </w:rPr>
      </w:pPr>
      <w:r>
        <w:rPr>
          <w:color w:val="000000"/>
          <w:szCs w:val="24"/>
          <w:lang w:eastAsia="lt-LT"/>
        </w:rPr>
        <w:t>4</w:t>
      </w:r>
      <w:r w:rsidR="002B3FF1">
        <w:rPr>
          <w:color w:val="000000"/>
          <w:szCs w:val="24"/>
          <w:lang w:eastAsia="lt-LT"/>
        </w:rPr>
        <w:t>7</w:t>
      </w:r>
      <w:r w:rsidR="00924636">
        <w:rPr>
          <w:color w:val="000000"/>
          <w:szCs w:val="24"/>
          <w:lang w:eastAsia="lt-LT"/>
        </w:rPr>
        <w:t xml:space="preserve">. Autobusai taip pat gali būti naudojami </w:t>
      </w:r>
      <w:r w:rsidR="005E7A47">
        <w:rPr>
          <w:color w:val="000000"/>
          <w:szCs w:val="24"/>
          <w:lang w:eastAsia="lt-LT"/>
        </w:rPr>
        <w:t>S</w:t>
      </w:r>
      <w:r w:rsidR="00924636">
        <w:rPr>
          <w:color w:val="000000"/>
          <w:szCs w:val="24"/>
          <w:lang w:eastAsia="lt-LT"/>
        </w:rPr>
        <w:t xml:space="preserve">avivaldybės biudžetinių, viešųjų įstaigų, nevyriausybinių organizacijų, draugijų, asociacijų, registruotų </w:t>
      </w:r>
      <w:r w:rsidR="00767D98">
        <w:rPr>
          <w:color w:val="000000"/>
          <w:szCs w:val="24"/>
          <w:lang w:eastAsia="lt-LT"/>
        </w:rPr>
        <w:t>Ukmergės</w:t>
      </w:r>
      <w:r w:rsidR="00924636">
        <w:rPr>
          <w:color w:val="000000"/>
          <w:szCs w:val="24"/>
          <w:lang w:eastAsia="lt-LT"/>
        </w:rPr>
        <w:t xml:space="preserve"> rajone, reikmėms, jeigu jos tiesiogiai yra susijusios su švietimo ir kultūrine </w:t>
      </w:r>
      <w:r w:rsidR="00924636" w:rsidRPr="002B3FF1">
        <w:rPr>
          <w:szCs w:val="24"/>
          <w:lang w:eastAsia="lt-LT"/>
        </w:rPr>
        <w:t xml:space="preserve">veikla. </w:t>
      </w:r>
    </w:p>
    <w:p w14:paraId="2B05CADE" w14:textId="329008DC" w:rsidR="00924636" w:rsidRDefault="00FA186D" w:rsidP="002B3FF1">
      <w:pPr>
        <w:ind w:firstLine="1276"/>
        <w:jc w:val="both"/>
        <w:rPr>
          <w:color w:val="000000"/>
          <w:szCs w:val="24"/>
          <w:lang w:eastAsia="lt-LT"/>
        </w:rPr>
      </w:pPr>
      <w:r>
        <w:rPr>
          <w:color w:val="000000"/>
          <w:szCs w:val="24"/>
          <w:lang w:eastAsia="lt-LT"/>
        </w:rPr>
        <w:t>4</w:t>
      </w:r>
      <w:r w:rsidR="002B3FF1">
        <w:rPr>
          <w:color w:val="000000"/>
          <w:szCs w:val="24"/>
          <w:lang w:eastAsia="lt-LT"/>
        </w:rPr>
        <w:t>8</w:t>
      </w:r>
      <w:r w:rsidR="00924636">
        <w:rPr>
          <w:color w:val="000000"/>
          <w:szCs w:val="24"/>
          <w:lang w:val="x-none" w:eastAsia="lt-LT"/>
        </w:rPr>
        <w:t xml:space="preserve">. </w:t>
      </w:r>
      <w:r w:rsidR="00B12BA1">
        <w:rPr>
          <w:color w:val="000000"/>
          <w:szCs w:val="24"/>
          <w:lang w:eastAsia="lt-LT"/>
        </w:rPr>
        <w:t>Švietimo</w:t>
      </w:r>
      <w:r w:rsidR="00924636">
        <w:rPr>
          <w:color w:val="000000"/>
          <w:szCs w:val="24"/>
          <w:lang w:eastAsia="lt-LT"/>
        </w:rPr>
        <w:t xml:space="preserve"> įstaigos, mokinių grupės, pedagogai turi naudojimo pirmenybę prieš kitus transporto naudotojus.</w:t>
      </w:r>
    </w:p>
    <w:p w14:paraId="2B18FAE3" w14:textId="77777777" w:rsidR="007745F5" w:rsidRDefault="007745F5" w:rsidP="002B3FF1">
      <w:pPr>
        <w:jc w:val="both"/>
        <w:rPr>
          <w:color w:val="000000"/>
          <w:szCs w:val="24"/>
        </w:rPr>
      </w:pPr>
    </w:p>
    <w:p w14:paraId="45392C72" w14:textId="5D9D0AFF" w:rsidR="00924636" w:rsidRDefault="00924636" w:rsidP="002B3FF1">
      <w:pPr>
        <w:suppressAutoHyphens/>
        <w:jc w:val="center"/>
        <w:textAlignment w:val="baseline"/>
        <w:rPr>
          <w:b/>
          <w:szCs w:val="24"/>
        </w:rPr>
      </w:pPr>
      <w:r>
        <w:rPr>
          <w:b/>
          <w:szCs w:val="24"/>
        </w:rPr>
        <w:t>VI</w:t>
      </w:r>
      <w:r w:rsidR="002A1024">
        <w:rPr>
          <w:b/>
          <w:szCs w:val="24"/>
        </w:rPr>
        <w:t>I</w:t>
      </w:r>
      <w:r>
        <w:rPr>
          <w:b/>
          <w:szCs w:val="24"/>
        </w:rPr>
        <w:t xml:space="preserve"> SKYRIUS</w:t>
      </w:r>
    </w:p>
    <w:p w14:paraId="4AB8C3CF" w14:textId="0B605A4D" w:rsidR="00924636" w:rsidRDefault="00A64182" w:rsidP="002B3FF1">
      <w:pPr>
        <w:suppressAutoHyphens/>
        <w:jc w:val="center"/>
        <w:textAlignment w:val="baseline"/>
        <w:rPr>
          <w:b/>
          <w:szCs w:val="24"/>
        </w:rPr>
      </w:pPr>
      <w:r w:rsidRPr="00A64182">
        <w:rPr>
          <w:b/>
          <w:szCs w:val="24"/>
        </w:rPr>
        <w:t>MOKYKLINIO AUTOBUSO NUOMA IR APMOKĖJIMAS</w:t>
      </w:r>
    </w:p>
    <w:p w14:paraId="0A74E676" w14:textId="77777777" w:rsidR="00A22B17" w:rsidRDefault="00A22B17" w:rsidP="002B3FF1">
      <w:pPr>
        <w:suppressAutoHyphens/>
        <w:jc w:val="center"/>
        <w:textAlignment w:val="baseline"/>
        <w:rPr>
          <w:b/>
          <w:szCs w:val="24"/>
        </w:rPr>
      </w:pPr>
    </w:p>
    <w:p w14:paraId="6D7D4E46" w14:textId="1317AC3C" w:rsidR="00482B62" w:rsidRPr="0063716B" w:rsidRDefault="002B3FF1" w:rsidP="002B3FF1">
      <w:pPr>
        <w:ind w:firstLine="1298"/>
        <w:jc w:val="both"/>
        <w:rPr>
          <w:szCs w:val="24"/>
        </w:rPr>
      </w:pPr>
      <w:r>
        <w:rPr>
          <w:szCs w:val="24"/>
        </w:rPr>
        <w:t>49</w:t>
      </w:r>
      <w:r w:rsidR="00482B62" w:rsidRPr="0063716B">
        <w:rPr>
          <w:szCs w:val="24"/>
        </w:rPr>
        <w:t xml:space="preserve">. Išnuomojant švietimo įstaigų mokyklinius autobusus nuomininkams, </w:t>
      </w:r>
      <w:r w:rsidR="005B6CAB">
        <w:rPr>
          <w:szCs w:val="24"/>
        </w:rPr>
        <w:t xml:space="preserve">reikmėms susijusioms su švietimo ir kultūrine veikla, autobuso nuomos vieno kilometro įkainos apskaičiuojamas </w:t>
      </w:r>
      <w:r w:rsidR="00482B62" w:rsidRPr="0063716B">
        <w:rPr>
          <w:szCs w:val="24"/>
        </w:rPr>
        <w:t>pagal formulę N = (S × K) / 100 + E, kur:</w:t>
      </w:r>
    </w:p>
    <w:p w14:paraId="7B30CD69" w14:textId="6958535C" w:rsidR="00482B62" w:rsidRPr="0063716B" w:rsidRDefault="002B3FF1" w:rsidP="002F7445">
      <w:pPr>
        <w:ind w:firstLine="1298"/>
        <w:jc w:val="both"/>
        <w:rPr>
          <w:szCs w:val="24"/>
        </w:rPr>
      </w:pPr>
      <w:r>
        <w:rPr>
          <w:szCs w:val="24"/>
        </w:rPr>
        <w:t>49</w:t>
      </w:r>
      <w:r w:rsidR="00482B62" w:rsidRPr="0063716B">
        <w:rPr>
          <w:szCs w:val="24"/>
        </w:rPr>
        <w:t>.1. N – vieno kilometro nuomos įkainis (Eur/km);</w:t>
      </w:r>
    </w:p>
    <w:p w14:paraId="1A452A43" w14:textId="62E65F89" w:rsidR="00482B62" w:rsidRPr="0063716B" w:rsidRDefault="002B3FF1" w:rsidP="002F7445">
      <w:pPr>
        <w:ind w:firstLine="1298"/>
        <w:jc w:val="both"/>
        <w:rPr>
          <w:szCs w:val="24"/>
        </w:rPr>
      </w:pPr>
      <w:r>
        <w:rPr>
          <w:szCs w:val="24"/>
        </w:rPr>
        <w:t>49</w:t>
      </w:r>
      <w:r w:rsidR="00482B62" w:rsidRPr="0063716B">
        <w:rPr>
          <w:szCs w:val="24"/>
        </w:rPr>
        <w:t>.2. S – degalų norma (l/100 km);</w:t>
      </w:r>
    </w:p>
    <w:p w14:paraId="6A72FC37" w14:textId="07E31AC3" w:rsidR="00482B62" w:rsidRPr="0063716B" w:rsidRDefault="002B3FF1" w:rsidP="002F7445">
      <w:pPr>
        <w:ind w:firstLine="1298"/>
        <w:jc w:val="both"/>
        <w:rPr>
          <w:szCs w:val="24"/>
        </w:rPr>
      </w:pPr>
      <w:r>
        <w:rPr>
          <w:szCs w:val="24"/>
        </w:rPr>
        <w:t>49</w:t>
      </w:r>
      <w:r w:rsidR="00482B62" w:rsidRPr="0063716B">
        <w:rPr>
          <w:szCs w:val="24"/>
        </w:rPr>
        <w:t>.</w:t>
      </w:r>
      <w:r w:rsidR="000B79A4" w:rsidRPr="0063716B">
        <w:rPr>
          <w:szCs w:val="24"/>
        </w:rPr>
        <w:t>3.</w:t>
      </w:r>
      <w:r w:rsidR="00482B62" w:rsidRPr="0063716B">
        <w:rPr>
          <w:szCs w:val="24"/>
        </w:rPr>
        <w:t xml:space="preserve"> K – degalų kaina (Eur/l);</w:t>
      </w:r>
    </w:p>
    <w:p w14:paraId="10D824D6" w14:textId="7F491733" w:rsidR="00F5635A" w:rsidRPr="008862A0" w:rsidRDefault="002B3FF1" w:rsidP="002F7445">
      <w:pPr>
        <w:ind w:firstLine="1298"/>
        <w:jc w:val="both"/>
        <w:rPr>
          <w:szCs w:val="24"/>
        </w:rPr>
      </w:pPr>
      <w:r>
        <w:rPr>
          <w:szCs w:val="24"/>
        </w:rPr>
        <w:lastRenderedPageBreak/>
        <w:t>49</w:t>
      </w:r>
      <w:r w:rsidR="00482B62" w:rsidRPr="008862A0">
        <w:rPr>
          <w:szCs w:val="24"/>
        </w:rPr>
        <w:t xml:space="preserve">.4. E – </w:t>
      </w:r>
      <w:r w:rsidR="00F5635A" w:rsidRPr="008862A0">
        <w:rPr>
          <w:szCs w:val="24"/>
        </w:rPr>
        <w:t xml:space="preserve">fiksuotos </w:t>
      </w:r>
      <w:r w:rsidR="00482B62" w:rsidRPr="008862A0">
        <w:rPr>
          <w:szCs w:val="24"/>
        </w:rPr>
        <w:t>eksploatacijos išlaidos</w:t>
      </w:r>
      <w:r w:rsidR="00086465" w:rsidRPr="008862A0">
        <w:rPr>
          <w:szCs w:val="24"/>
        </w:rPr>
        <w:t xml:space="preserve"> (</w:t>
      </w:r>
      <w:r w:rsidR="00F5635A" w:rsidRPr="008862A0">
        <w:rPr>
          <w:szCs w:val="24"/>
        </w:rPr>
        <w:t>Eur/km), kurios patvirtinamos švietimo vadovo vieną kartą per kalendorinius metus, įvertinus metines autobuso nusidėvėjimo bei draudimo išlaidas</w:t>
      </w:r>
      <w:r w:rsidR="00936E93" w:rsidRPr="008862A0">
        <w:rPr>
          <w:szCs w:val="24"/>
        </w:rPr>
        <w:t>.</w:t>
      </w:r>
    </w:p>
    <w:p w14:paraId="131D2A62" w14:textId="176A41E4" w:rsidR="00E278CD" w:rsidRPr="002B3FF1" w:rsidRDefault="00E278CD" w:rsidP="002B3FF1">
      <w:pPr>
        <w:pStyle w:val="Sraopastraipa"/>
        <w:numPr>
          <w:ilvl w:val="0"/>
          <w:numId w:val="13"/>
        </w:numPr>
        <w:tabs>
          <w:tab w:val="left" w:pos="1701"/>
          <w:tab w:val="left" w:pos="1843"/>
        </w:tabs>
        <w:ind w:left="0" w:firstLine="1276"/>
        <w:jc w:val="both"/>
        <w:rPr>
          <w:szCs w:val="24"/>
          <w:lang w:eastAsia="lt-LT"/>
        </w:rPr>
      </w:pPr>
      <w:r w:rsidRPr="002B3FF1">
        <w:rPr>
          <w:szCs w:val="24"/>
          <w:lang w:eastAsia="lt-LT"/>
        </w:rPr>
        <w:t xml:space="preserve">Kai kelionė vykdoma poilsio ar švenčių dienomis ir (ar) ne vairuotojo darbo metu, papildomai įtraukiamos vairuotojo darbo užmokesčio išlaidos, apskaičiuotos teisės aktų nustatyta tvarka. </w:t>
      </w:r>
    </w:p>
    <w:p w14:paraId="71060AAD" w14:textId="6B2E5940" w:rsidR="00F120D2" w:rsidRPr="00F45464" w:rsidRDefault="00F120D2" w:rsidP="00F45464">
      <w:pPr>
        <w:pStyle w:val="Sraopastraipa"/>
        <w:numPr>
          <w:ilvl w:val="0"/>
          <w:numId w:val="13"/>
        </w:numPr>
        <w:tabs>
          <w:tab w:val="left" w:pos="1701"/>
          <w:tab w:val="left" w:pos="1843"/>
        </w:tabs>
        <w:ind w:left="0" w:firstLine="1276"/>
        <w:jc w:val="both"/>
        <w:rPr>
          <w:szCs w:val="24"/>
          <w:lang w:eastAsia="lt-LT"/>
        </w:rPr>
      </w:pPr>
      <w:r w:rsidRPr="00F45464">
        <w:rPr>
          <w:szCs w:val="24"/>
          <w:lang w:eastAsia="lt-LT"/>
        </w:rPr>
        <w:t>Norintysis išsinuomoti autobusą švietimo įstaigai pateikia jos nustatytos formos prašymą, kuriame nurodo vykstančių asmenų skaičių, išvykimo ir grįžimo laiką, vietą ir/ar kitus švietimo įstaigos prašomus duomenis.</w:t>
      </w:r>
    </w:p>
    <w:p w14:paraId="6765A1DD" w14:textId="64876086" w:rsidR="00E278CD" w:rsidRPr="00E278CD" w:rsidRDefault="00E278CD" w:rsidP="00F45464">
      <w:pPr>
        <w:numPr>
          <w:ilvl w:val="0"/>
          <w:numId w:val="13"/>
        </w:numPr>
        <w:tabs>
          <w:tab w:val="left" w:pos="1701"/>
          <w:tab w:val="left" w:pos="1843"/>
        </w:tabs>
        <w:ind w:left="0" w:firstLine="1276"/>
        <w:jc w:val="both"/>
        <w:rPr>
          <w:szCs w:val="24"/>
          <w:lang w:eastAsia="lt-LT"/>
        </w:rPr>
      </w:pPr>
      <w:r w:rsidRPr="00E278CD">
        <w:rPr>
          <w:szCs w:val="24"/>
          <w:lang w:eastAsia="lt-LT"/>
        </w:rPr>
        <w:t xml:space="preserve">Sprendimas dėl mokyklinio autobuso skyrimo įforminamas </w:t>
      </w:r>
      <w:r w:rsidR="002F7445">
        <w:rPr>
          <w:szCs w:val="24"/>
          <w:lang w:eastAsia="lt-LT"/>
        </w:rPr>
        <w:t>švietimo</w:t>
      </w:r>
      <w:r w:rsidRPr="00E278CD">
        <w:rPr>
          <w:szCs w:val="24"/>
          <w:lang w:eastAsia="lt-LT"/>
        </w:rPr>
        <w:t xml:space="preserve"> įstaigos vadovo įsakymu. </w:t>
      </w:r>
    </w:p>
    <w:p w14:paraId="40FF8276" w14:textId="77777777" w:rsidR="00E278CD" w:rsidRPr="00E278CD" w:rsidRDefault="00E278CD" w:rsidP="00F45464">
      <w:pPr>
        <w:numPr>
          <w:ilvl w:val="0"/>
          <w:numId w:val="13"/>
        </w:numPr>
        <w:tabs>
          <w:tab w:val="left" w:pos="1701"/>
          <w:tab w:val="left" w:pos="1843"/>
        </w:tabs>
        <w:ind w:left="0" w:firstLine="1276"/>
        <w:jc w:val="both"/>
        <w:rPr>
          <w:szCs w:val="24"/>
          <w:lang w:eastAsia="lt-LT"/>
        </w:rPr>
      </w:pPr>
      <w:r w:rsidRPr="00E278CD">
        <w:rPr>
          <w:szCs w:val="24"/>
          <w:lang w:eastAsia="lt-LT"/>
        </w:rPr>
        <w:t xml:space="preserve">Vykdant keliones privaloma laikytis vairuotojų darbo ir poilsio režimo reikalavimų. </w:t>
      </w:r>
    </w:p>
    <w:p w14:paraId="253CC747" w14:textId="432D1128" w:rsidR="00E278CD" w:rsidRPr="00E278CD" w:rsidRDefault="00E278CD" w:rsidP="00F45464">
      <w:pPr>
        <w:numPr>
          <w:ilvl w:val="0"/>
          <w:numId w:val="13"/>
        </w:numPr>
        <w:tabs>
          <w:tab w:val="left" w:pos="1701"/>
          <w:tab w:val="left" w:pos="1843"/>
        </w:tabs>
        <w:ind w:left="0" w:firstLine="1276"/>
        <w:jc w:val="both"/>
        <w:rPr>
          <w:szCs w:val="24"/>
          <w:lang w:eastAsia="lt-LT"/>
        </w:rPr>
      </w:pPr>
      <w:r w:rsidRPr="00E278CD">
        <w:rPr>
          <w:szCs w:val="24"/>
          <w:lang w:eastAsia="lt-LT"/>
        </w:rPr>
        <w:t>Savivaldybės švietimo įstaigos apmoka faktiškai sunaudoto kuro išlaidas</w:t>
      </w:r>
      <w:r w:rsidR="002F7445">
        <w:rPr>
          <w:szCs w:val="24"/>
          <w:lang w:eastAsia="lt-LT"/>
        </w:rPr>
        <w:t xml:space="preserve"> pagal </w:t>
      </w:r>
      <w:r w:rsidR="002B3FF1">
        <w:rPr>
          <w:szCs w:val="24"/>
          <w:lang w:eastAsia="lt-LT"/>
        </w:rPr>
        <w:t>49</w:t>
      </w:r>
      <w:r w:rsidR="002F7445">
        <w:rPr>
          <w:szCs w:val="24"/>
          <w:lang w:eastAsia="lt-LT"/>
        </w:rPr>
        <w:t xml:space="preserve"> punkte pateiktą formulę</w:t>
      </w:r>
      <w:r w:rsidRPr="00E278CD">
        <w:rPr>
          <w:szCs w:val="24"/>
          <w:lang w:eastAsia="lt-LT"/>
        </w:rPr>
        <w:t xml:space="preserve">, o kiti nuomininkai – kuro, transporto eksploatavimo ir vairuotojo darbo užmokesčio išlaidas. </w:t>
      </w:r>
    </w:p>
    <w:p w14:paraId="27B5C38A" w14:textId="77777777" w:rsidR="00E278CD" w:rsidRPr="00E278CD" w:rsidRDefault="00E278CD" w:rsidP="00F45464">
      <w:pPr>
        <w:numPr>
          <w:ilvl w:val="0"/>
          <w:numId w:val="13"/>
        </w:numPr>
        <w:tabs>
          <w:tab w:val="left" w:pos="1701"/>
          <w:tab w:val="left" w:pos="1843"/>
        </w:tabs>
        <w:ind w:left="0" w:firstLine="1276"/>
        <w:jc w:val="both"/>
        <w:rPr>
          <w:szCs w:val="24"/>
          <w:lang w:eastAsia="lt-LT"/>
        </w:rPr>
      </w:pPr>
      <w:r w:rsidRPr="00E278CD">
        <w:rPr>
          <w:szCs w:val="24"/>
          <w:lang w:eastAsia="lt-LT"/>
        </w:rPr>
        <w:t xml:space="preserve">Pasibaigus nuomai, pagal kelionės dokumentus nuomininkui išrašoma sąskaita faktūra. Kelionės išlaidos apmokamos bankiniu pavedimu. </w:t>
      </w:r>
    </w:p>
    <w:p w14:paraId="031B4952" w14:textId="67BAC289" w:rsidR="00E278CD" w:rsidRPr="00E278CD" w:rsidRDefault="00E278CD" w:rsidP="00F45464">
      <w:pPr>
        <w:numPr>
          <w:ilvl w:val="0"/>
          <w:numId w:val="13"/>
        </w:numPr>
        <w:tabs>
          <w:tab w:val="left" w:pos="1701"/>
          <w:tab w:val="left" w:pos="1843"/>
        </w:tabs>
        <w:ind w:left="0" w:firstLine="1276"/>
        <w:jc w:val="both"/>
        <w:rPr>
          <w:szCs w:val="24"/>
          <w:lang w:eastAsia="lt-LT"/>
        </w:rPr>
      </w:pPr>
      <w:r w:rsidRPr="00E278CD">
        <w:rPr>
          <w:szCs w:val="24"/>
          <w:lang w:eastAsia="lt-LT"/>
        </w:rPr>
        <w:t xml:space="preserve">Lėšos, gautos už mokyklinio autobuso nuomą, apskaitomos teisės aktų nustatyta tvarka kaip </w:t>
      </w:r>
      <w:r w:rsidR="00C86726">
        <w:rPr>
          <w:szCs w:val="24"/>
          <w:lang w:eastAsia="lt-LT"/>
        </w:rPr>
        <w:t>įstaigos pajamų įmokos, išskyrus pajamas, gautas iš švietimo įstaigų.</w:t>
      </w:r>
    </w:p>
    <w:p w14:paraId="2961054A" w14:textId="0A14AFE4" w:rsidR="00E278CD" w:rsidRDefault="00E278CD" w:rsidP="002F7445">
      <w:pPr>
        <w:ind w:firstLine="1276"/>
        <w:jc w:val="both"/>
        <w:rPr>
          <w:szCs w:val="24"/>
        </w:rPr>
      </w:pPr>
    </w:p>
    <w:p w14:paraId="438985DC" w14:textId="67C17200" w:rsidR="00924636" w:rsidRDefault="00924636" w:rsidP="002F7445">
      <w:pPr>
        <w:jc w:val="center"/>
        <w:rPr>
          <w:b/>
          <w:color w:val="000000"/>
          <w:szCs w:val="24"/>
        </w:rPr>
      </w:pPr>
      <w:r>
        <w:rPr>
          <w:b/>
          <w:color w:val="000000"/>
          <w:szCs w:val="24"/>
        </w:rPr>
        <w:t>VII</w:t>
      </w:r>
      <w:r w:rsidR="002A1024">
        <w:rPr>
          <w:b/>
          <w:color w:val="000000"/>
          <w:szCs w:val="24"/>
        </w:rPr>
        <w:t>I</w:t>
      </w:r>
      <w:r>
        <w:rPr>
          <w:b/>
          <w:color w:val="000000"/>
          <w:szCs w:val="24"/>
        </w:rPr>
        <w:t xml:space="preserve"> SKYRIUS</w:t>
      </w:r>
    </w:p>
    <w:p w14:paraId="0DE10F65" w14:textId="77777777" w:rsidR="00924636" w:rsidRDefault="00924636" w:rsidP="002F7445">
      <w:pPr>
        <w:jc w:val="center"/>
        <w:rPr>
          <w:b/>
          <w:color w:val="000000"/>
          <w:szCs w:val="24"/>
        </w:rPr>
      </w:pPr>
      <w:r>
        <w:rPr>
          <w:b/>
          <w:color w:val="000000"/>
          <w:szCs w:val="24"/>
        </w:rPr>
        <w:t>BAIGIAMOSIOS NUOSTATOS</w:t>
      </w:r>
    </w:p>
    <w:p w14:paraId="0E1855FC" w14:textId="77777777" w:rsidR="00924636" w:rsidRDefault="00924636" w:rsidP="002F7445">
      <w:pPr>
        <w:jc w:val="both"/>
        <w:rPr>
          <w:b/>
          <w:color w:val="000000"/>
          <w:szCs w:val="24"/>
        </w:rPr>
      </w:pPr>
    </w:p>
    <w:p w14:paraId="56A7522D" w14:textId="6F438712" w:rsidR="00924636" w:rsidRDefault="00146A57" w:rsidP="002F7445">
      <w:pPr>
        <w:ind w:firstLine="1276"/>
        <w:jc w:val="both"/>
        <w:rPr>
          <w:color w:val="000000"/>
          <w:szCs w:val="24"/>
        </w:rPr>
      </w:pPr>
      <w:r>
        <w:rPr>
          <w:color w:val="000000"/>
          <w:szCs w:val="24"/>
        </w:rPr>
        <w:t>5</w:t>
      </w:r>
      <w:r w:rsidR="002B3FF1">
        <w:rPr>
          <w:color w:val="000000"/>
          <w:szCs w:val="24"/>
        </w:rPr>
        <w:t>7</w:t>
      </w:r>
      <w:r w:rsidR="00193DA8">
        <w:rPr>
          <w:color w:val="000000"/>
          <w:szCs w:val="24"/>
        </w:rPr>
        <w:t xml:space="preserve">. </w:t>
      </w:r>
      <w:r w:rsidR="00B12BA1">
        <w:rPr>
          <w:color w:val="000000"/>
          <w:szCs w:val="24"/>
        </w:rPr>
        <w:t>Švietimo</w:t>
      </w:r>
      <w:r w:rsidR="0026131E">
        <w:rPr>
          <w:color w:val="000000"/>
          <w:szCs w:val="24"/>
        </w:rPr>
        <w:t xml:space="preserve"> įstaigų</w:t>
      </w:r>
      <w:r w:rsidR="00924636">
        <w:rPr>
          <w:color w:val="000000"/>
          <w:szCs w:val="24"/>
        </w:rPr>
        <w:t xml:space="preserve"> </w:t>
      </w:r>
      <w:r w:rsidR="00924636" w:rsidRPr="00846E9F">
        <w:rPr>
          <w:szCs w:val="24"/>
        </w:rPr>
        <w:t xml:space="preserve">vadovai </w:t>
      </w:r>
      <w:r w:rsidR="00924636">
        <w:rPr>
          <w:color w:val="000000"/>
          <w:szCs w:val="24"/>
        </w:rPr>
        <w:t>už šio Aprašo reikalavimų vykdymą atsako teisės aktų nustatyta tvarka.</w:t>
      </w:r>
    </w:p>
    <w:p w14:paraId="6C0879F0" w14:textId="31557217" w:rsidR="00924636" w:rsidRDefault="00FA186D" w:rsidP="002F7445">
      <w:pPr>
        <w:ind w:firstLine="1276"/>
        <w:jc w:val="both"/>
        <w:rPr>
          <w:color w:val="000000"/>
          <w:szCs w:val="24"/>
        </w:rPr>
      </w:pPr>
      <w:r>
        <w:rPr>
          <w:color w:val="000000"/>
          <w:szCs w:val="24"/>
        </w:rPr>
        <w:t>5</w:t>
      </w:r>
      <w:r w:rsidR="002B3FF1">
        <w:rPr>
          <w:color w:val="000000"/>
          <w:szCs w:val="24"/>
        </w:rPr>
        <w:t>8</w:t>
      </w:r>
      <w:r w:rsidR="00924636">
        <w:rPr>
          <w:color w:val="000000"/>
          <w:szCs w:val="24"/>
        </w:rPr>
        <w:t xml:space="preserve">. Savivaldybės administracijos </w:t>
      </w:r>
      <w:r w:rsidR="00767D98">
        <w:rPr>
          <w:color w:val="000000"/>
          <w:szCs w:val="24"/>
        </w:rPr>
        <w:t>Švietimo, k</w:t>
      </w:r>
      <w:r w:rsidR="00924636">
        <w:rPr>
          <w:color w:val="000000"/>
          <w:szCs w:val="24"/>
        </w:rPr>
        <w:t xml:space="preserve">ultūros ir </w:t>
      </w:r>
      <w:r w:rsidR="00767D98">
        <w:rPr>
          <w:color w:val="000000"/>
          <w:szCs w:val="24"/>
        </w:rPr>
        <w:t>sporto</w:t>
      </w:r>
      <w:r w:rsidR="00924636">
        <w:rPr>
          <w:color w:val="000000"/>
          <w:szCs w:val="24"/>
        </w:rPr>
        <w:t xml:space="preserve"> skyriaus atsakingas specialistas koordinuoja Mokinių vežimo organizavimą, vertina </w:t>
      </w:r>
      <w:r w:rsidR="00767D98">
        <w:rPr>
          <w:color w:val="000000"/>
          <w:szCs w:val="24"/>
        </w:rPr>
        <w:t>Ukmergės</w:t>
      </w:r>
      <w:r w:rsidR="00924636">
        <w:rPr>
          <w:color w:val="000000"/>
          <w:szCs w:val="24"/>
        </w:rPr>
        <w:t xml:space="preserve"> rajono mokinių vežimo mokykliniais autobusais poreikio tenkinimą, mokinių saugumo užtikrinimą, teikia siūlymus dėl mokinių vežimo gerinimo.</w:t>
      </w:r>
    </w:p>
    <w:p w14:paraId="1C3AD41E" w14:textId="15B4BAE4" w:rsidR="00924636" w:rsidRPr="006E0212" w:rsidRDefault="002B3FF1" w:rsidP="002F7445">
      <w:pPr>
        <w:ind w:firstLine="1276"/>
        <w:jc w:val="both"/>
        <w:rPr>
          <w:szCs w:val="24"/>
        </w:rPr>
      </w:pPr>
      <w:r>
        <w:rPr>
          <w:szCs w:val="24"/>
        </w:rPr>
        <w:t>59</w:t>
      </w:r>
      <w:r w:rsidR="00924636" w:rsidRPr="006E0212">
        <w:rPr>
          <w:szCs w:val="24"/>
        </w:rPr>
        <w:t xml:space="preserve">. Savivaldybės administracijos atsakingas </w:t>
      </w:r>
      <w:r w:rsidR="00E35DC0" w:rsidRPr="006E0212">
        <w:rPr>
          <w:szCs w:val="24"/>
        </w:rPr>
        <w:t>skyrius</w:t>
      </w:r>
      <w:r w:rsidR="00924636" w:rsidRPr="006E0212">
        <w:rPr>
          <w:szCs w:val="24"/>
        </w:rPr>
        <w:t xml:space="preserve"> vykdo savivaldybės biudžeto lėšų poreikio planavimą ir užtikrina patvirtintų lėšų vykdymo kontrolę</w:t>
      </w:r>
      <w:r w:rsidR="006E0212" w:rsidRPr="006E0212">
        <w:rPr>
          <w:szCs w:val="24"/>
        </w:rPr>
        <w:t>.</w:t>
      </w:r>
    </w:p>
    <w:p w14:paraId="17E833FB" w14:textId="325EA310" w:rsidR="00924636" w:rsidRDefault="00E260ED" w:rsidP="002F7445">
      <w:pPr>
        <w:ind w:firstLine="1276"/>
        <w:jc w:val="both"/>
        <w:rPr>
          <w:color w:val="000000"/>
          <w:szCs w:val="24"/>
        </w:rPr>
      </w:pPr>
      <w:r>
        <w:rPr>
          <w:color w:val="000000"/>
          <w:szCs w:val="24"/>
        </w:rPr>
        <w:t>6</w:t>
      </w:r>
      <w:r w:rsidR="002B3FF1">
        <w:rPr>
          <w:color w:val="000000"/>
          <w:szCs w:val="24"/>
        </w:rPr>
        <w:t>0</w:t>
      </w:r>
      <w:r w:rsidR="00924636">
        <w:rPr>
          <w:color w:val="000000"/>
          <w:szCs w:val="24"/>
        </w:rPr>
        <w:t xml:space="preserve">. Autobusai įsigyjami, nurašomi vadovaujantis </w:t>
      </w:r>
      <w:r w:rsidR="00103259">
        <w:rPr>
          <w:color w:val="000000"/>
          <w:szCs w:val="24"/>
        </w:rPr>
        <w:t>V</w:t>
      </w:r>
      <w:r w:rsidR="00924636">
        <w:rPr>
          <w:color w:val="000000"/>
          <w:szCs w:val="24"/>
        </w:rPr>
        <w:t>alstybės ir savivaldybių turto valdymo, naudojimo ir disponavimo juo įstatymu ir kitais teisės aktais.</w:t>
      </w:r>
    </w:p>
    <w:p w14:paraId="421ED6AF" w14:textId="3AA616BA" w:rsidR="00924636" w:rsidRDefault="00E260ED" w:rsidP="002F7445">
      <w:pPr>
        <w:ind w:firstLine="1276"/>
        <w:jc w:val="both"/>
        <w:rPr>
          <w:color w:val="000000"/>
          <w:szCs w:val="24"/>
        </w:rPr>
      </w:pPr>
      <w:r>
        <w:rPr>
          <w:color w:val="000000"/>
          <w:szCs w:val="24"/>
        </w:rPr>
        <w:t>6</w:t>
      </w:r>
      <w:r w:rsidR="002B3FF1">
        <w:rPr>
          <w:color w:val="000000"/>
          <w:szCs w:val="24"/>
        </w:rPr>
        <w:t>1</w:t>
      </w:r>
      <w:r w:rsidR="00924636">
        <w:rPr>
          <w:color w:val="000000"/>
          <w:szCs w:val="24"/>
        </w:rPr>
        <w:t>. Pasikeitus apraše nurodytiems teisės aktams, tiesiogiai taikomos naujos šių teisės aktų nuostatos.</w:t>
      </w:r>
    </w:p>
    <w:p w14:paraId="341EE1C0" w14:textId="1ACEF420" w:rsidR="00924636" w:rsidRDefault="00E260ED" w:rsidP="009B3DF2">
      <w:pPr>
        <w:ind w:firstLine="1276"/>
        <w:jc w:val="both"/>
        <w:rPr>
          <w:color w:val="000000"/>
          <w:szCs w:val="24"/>
        </w:rPr>
      </w:pPr>
      <w:r>
        <w:rPr>
          <w:color w:val="000000"/>
          <w:szCs w:val="24"/>
        </w:rPr>
        <w:t>6</w:t>
      </w:r>
      <w:r w:rsidR="002B3FF1">
        <w:rPr>
          <w:color w:val="000000"/>
          <w:szCs w:val="24"/>
        </w:rPr>
        <w:t>2</w:t>
      </w:r>
      <w:r w:rsidR="00924636">
        <w:rPr>
          <w:color w:val="000000"/>
          <w:szCs w:val="24"/>
        </w:rPr>
        <w:t xml:space="preserve">. Aprašas gali būti keičiamas arba pripažįstamas netekusiu galios </w:t>
      </w:r>
      <w:r w:rsidR="002A1024">
        <w:rPr>
          <w:color w:val="000000"/>
          <w:szCs w:val="24"/>
        </w:rPr>
        <w:t>S</w:t>
      </w:r>
      <w:r w:rsidR="00924636">
        <w:rPr>
          <w:color w:val="000000"/>
          <w:szCs w:val="24"/>
        </w:rPr>
        <w:t>avivaldybės tarybos sprendimu.</w:t>
      </w:r>
    </w:p>
    <w:p w14:paraId="3AAE6744" w14:textId="7081F917" w:rsidR="00924636" w:rsidRDefault="00E260ED" w:rsidP="009B3DF2">
      <w:pPr>
        <w:ind w:firstLine="1276"/>
        <w:jc w:val="both"/>
        <w:rPr>
          <w:color w:val="000000"/>
          <w:szCs w:val="24"/>
        </w:rPr>
      </w:pPr>
      <w:r>
        <w:rPr>
          <w:color w:val="000000"/>
          <w:szCs w:val="24"/>
        </w:rPr>
        <w:t>6</w:t>
      </w:r>
      <w:r w:rsidR="002B3FF1">
        <w:rPr>
          <w:color w:val="000000"/>
          <w:szCs w:val="24"/>
        </w:rPr>
        <w:t>3</w:t>
      </w:r>
      <w:bookmarkStart w:id="4" w:name="_GoBack"/>
      <w:bookmarkEnd w:id="4"/>
      <w:r w:rsidR="00924636">
        <w:rPr>
          <w:color w:val="000000"/>
          <w:szCs w:val="24"/>
        </w:rPr>
        <w:t>. Aprašo įgyvendinimo priežiūrą vykdo Savivaldybės administracijos direktorius.</w:t>
      </w:r>
    </w:p>
    <w:p w14:paraId="2FB542C6" w14:textId="77777777" w:rsidR="002A1024" w:rsidRDefault="002A1024" w:rsidP="009B3DF2">
      <w:pPr>
        <w:ind w:firstLine="1276"/>
        <w:jc w:val="both"/>
        <w:rPr>
          <w:color w:val="000000"/>
          <w:szCs w:val="24"/>
        </w:rPr>
      </w:pPr>
    </w:p>
    <w:p w14:paraId="2B5CF8A4" w14:textId="77777777" w:rsidR="001F0DBF" w:rsidRDefault="00BE730D" w:rsidP="009B3DF2">
      <w:pPr>
        <w:keepNext/>
        <w:widowControl w:val="0"/>
        <w:jc w:val="center"/>
        <w:sectPr w:rsidR="001F0DBF" w:rsidSect="00203411">
          <w:pgSz w:w="11907" w:h="16840" w:code="9"/>
          <w:pgMar w:top="1134" w:right="567" w:bottom="1134" w:left="1701" w:header="288" w:footer="720" w:gutter="0"/>
          <w:pgNumType w:start="1"/>
          <w:cols w:space="720"/>
          <w:noEndnote/>
          <w:titlePg/>
          <w:docGrid w:linePitch="326"/>
        </w:sectPr>
      </w:pPr>
      <w:r w:rsidRPr="00026546">
        <w:t>_______________________</w:t>
      </w:r>
    </w:p>
    <w:p w14:paraId="61DC80FE" w14:textId="77777777" w:rsidR="001F0DBF" w:rsidRDefault="001F0DBF" w:rsidP="001F0DBF">
      <w:pPr>
        <w:ind w:left="5245"/>
        <w:rPr>
          <w:color w:val="000000"/>
          <w:szCs w:val="24"/>
        </w:rPr>
      </w:pPr>
      <w:bookmarkStart w:id="5" w:name="_Hlk218674683"/>
      <w:r>
        <w:rPr>
          <w:color w:val="000000"/>
          <w:szCs w:val="24"/>
        </w:rPr>
        <w:lastRenderedPageBreak/>
        <w:t xml:space="preserve">Mokinių vežimo organizavimo, vežimo </w:t>
      </w:r>
    </w:p>
    <w:p w14:paraId="634D6EC2" w14:textId="77777777" w:rsidR="001F0DBF" w:rsidRDefault="001F0DBF" w:rsidP="001F0DBF">
      <w:pPr>
        <w:ind w:left="5245"/>
        <w:rPr>
          <w:color w:val="000000"/>
          <w:szCs w:val="24"/>
        </w:rPr>
      </w:pPr>
      <w:r>
        <w:rPr>
          <w:color w:val="000000"/>
          <w:szCs w:val="24"/>
        </w:rPr>
        <w:t xml:space="preserve">išlaidų kompensavimo, mokyklinių autobusų </w:t>
      </w:r>
    </w:p>
    <w:p w14:paraId="2C9EE431" w14:textId="77777777" w:rsidR="001F0DBF" w:rsidRDefault="001F0DBF" w:rsidP="001F0DBF">
      <w:pPr>
        <w:ind w:left="5245"/>
        <w:rPr>
          <w:color w:val="000000"/>
          <w:szCs w:val="24"/>
        </w:rPr>
      </w:pPr>
      <w:r>
        <w:rPr>
          <w:color w:val="000000"/>
          <w:szCs w:val="24"/>
        </w:rPr>
        <w:t>naudojimo ir jų nuomos tvarkos aprašo</w:t>
      </w:r>
    </w:p>
    <w:p w14:paraId="66A4EBDD" w14:textId="77777777" w:rsidR="001F0DBF" w:rsidRDefault="001F0DBF" w:rsidP="001F0DBF">
      <w:pPr>
        <w:ind w:left="5245"/>
        <w:rPr>
          <w:color w:val="000000"/>
          <w:szCs w:val="24"/>
        </w:rPr>
      </w:pPr>
      <w:r>
        <w:rPr>
          <w:color w:val="000000"/>
          <w:szCs w:val="24"/>
        </w:rPr>
        <w:t>1 priedas</w:t>
      </w:r>
    </w:p>
    <w:bookmarkEnd w:id="5"/>
    <w:p w14:paraId="5FF962BD" w14:textId="77777777" w:rsidR="001F0DBF" w:rsidRDefault="001F0DBF" w:rsidP="001F0DBF">
      <w:pPr>
        <w:jc w:val="center"/>
        <w:rPr>
          <w:color w:val="000000"/>
          <w:szCs w:val="24"/>
        </w:rPr>
      </w:pPr>
    </w:p>
    <w:p w14:paraId="7D4DC43F" w14:textId="77777777" w:rsidR="001F0DBF" w:rsidRDefault="001F0DBF" w:rsidP="001F0DBF">
      <w:pPr>
        <w:jc w:val="center"/>
        <w:rPr>
          <w:color w:val="000000"/>
          <w:szCs w:val="24"/>
        </w:rPr>
      </w:pPr>
    </w:p>
    <w:p w14:paraId="2B6EB20E" w14:textId="77777777" w:rsidR="001F0DBF" w:rsidRDefault="001F0DBF" w:rsidP="001F0DBF">
      <w:pPr>
        <w:tabs>
          <w:tab w:val="left" w:pos="3180"/>
        </w:tabs>
        <w:jc w:val="center"/>
        <w:rPr>
          <w:color w:val="000000"/>
          <w:szCs w:val="24"/>
        </w:rPr>
      </w:pPr>
      <w:r>
        <w:rPr>
          <w:b/>
          <w:bCs/>
          <w:color w:val="000000"/>
          <w:szCs w:val="24"/>
        </w:rPr>
        <w:t>(Pildymo formos pavyzdys)</w:t>
      </w:r>
    </w:p>
    <w:p w14:paraId="50B17EA7" w14:textId="77777777" w:rsidR="001F0DBF" w:rsidRDefault="001F0DBF" w:rsidP="001F0DBF">
      <w:pPr>
        <w:jc w:val="center"/>
        <w:rPr>
          <w:color w:val="000000"/>
          <w:szCs w:val="24"/>
        </w:rPr>
      </w:pPr>
    </w:p>
    <w:p w14:paraId="4454B604" w14:textId="77777777" w:rsidR="001F0DBF" w:rsidRDefault="001F0DBF" w:rsidP="001F0DBF">
      <w:pPr>
        <w:tabs>
          <w:tab w:val="left" w:pos="2400"/>
        </w:tabs>
        <w:jc w:val="center"/>
        <w:rPr>
          <w:color w:val="000000"/>
          <w:szCs w:val="24"/>
        </w:rPr>
      </w:pPr>
      <w:r>
        <w:rPr>
          <w:color w:val="000000"/>
          <w:szCs w:val="24"/>
        </w:rPr>
        <w:t>________________________________________</w:t>
      </w:r>
    </w:p>
    <w:p w14:paraId="00D7A022" w14:textId="77777777" w:rsidR="001F0DBF" w:rsidRDefault="001F0DBF" w:rsidP="001F0DBF">
      <w:pPr>
        <w:tabs>
          <w:tab w:val="left" w:pos="3330"/>
        </w:tabs>
        <w:jc w:val="center"/>
        <w:rPr>
          <w:color w:val="000000"/>
          <w:szCs w:val="24"/>
        </w:rPr>
      </w:pPr>
      <w:r>
        <w:rPr>
          <w:color w:val="000000"/>
          <w:sz w:val="20"/>
          <w:szCs w:val="24"/>
        </w:rPr>
        <w:t>(įstaigos pavadinimas)</w:t>
      </w:r>
    </w:p>
    <w:p w14:paraId="6B26E24F" w14:textId="77777777" w:rsidR="001F0DBF" w:rsidRDefault="001F0DBF" w:rsidP="001F0DBF">
      <w:pPr>
        <w:tabs>
          <w:tab w:val="left" w:pos="3330"/>
        </w:tabs>
        <w:jc w:val="center"/>
        <w:rPr>
          <w:color w:val="000000"/>
          <w:sz w:val="20"/>
          <w:szCs w:val="24"/>
        </w:rPr>
      </w:pPr>
    </w:p>
    <w:p w14:paraId="4DC4E61D" w14:textId="77777777" w:rsidR="001F0DBF" w:rsidRDefault="001F0DBF" w:rsidP="001F0DBF">
      <w:pPr>
        <w:tabs>
          <w:tab w:val="left" w:pos="3330"/>
        </w:tabs>
        <w:jc w:val="center"/>
        <w:rPr>
          <w:color w:val="000000"/>
          <w:szCs w:val="24"/>
        </w:rPr>
      </w:pPr>
      <w:r>
        <w:rPr>
          <w:b/>
          <w:bCs/>
          <w:color w:val="000000"/>
          <w:szCs w:val="24"/>
        </w:rPr>
        <w:t>MOKYKLINIO AUTOBUSO MARŠRUTAI IR GRAFIKAI</w:t>
      </w:r>
    </w:p>
    <w:p w14:paraId="15BCBDD4" w14:textId="77777777" w:rsidR="001F0DBF" w:rsidRDefault="001F0DBF" w:rsidP="001F0DBF">
      <w:pPr>
        <w:jc w:val="both"/>
        <w:rPr>
          <w:b/>
          <w:bCs/>
          <w:color w:val="000000"/>
          <w:szCs w:val="24"/>
        </w:rPr>
      </w:pPr>
    </w:p>
    <w:p w14:paraId="04CB38F3" w14:textId="35000837" w:rsidR="001F0DBF" w:rsidRDefault="001F0DBF" w:rsidP="001F0DBF">
      <w:pPr>
        <w:jc w:val="both"/>
        <w:rPr>
          <w:color w:val="000000"/>
          <w:szCs w:val="24"/>
        </w:rPr>
      </w:pPr>
      <w:r>
        <w:rPr>
          <w:color w:val="000000"/>
          <w:szCs w:val="24"/>
        </w:rPr>
        <w:t>Autobuso markė, valstybinis numeris, vairuotoj</w:t>
      </w:r>
      <w:r w:rsidR="00103259">
        <w:rPr>
          <w:color w:val="000000"/>
          <w:szCs w:val="24"/>
        </w:rPr>
        <w:t>o vardas, pavardė</w:t>
      </w:r>
    </w:p>
    <w:tbl>
      <w:tblPr>
        <w:tblW w:w="5000" w:type="pct"/>
        <w:tblCellMar>
          <w:left w:w="10" w:type="dxa"/>
          <w:right w:w="10" w:type="dxa"/>
        </w:tblCellMar>
        <w:tblLook w:val="0000" w:firstRow="0" w:lastRow="0" w:firstColumn="0" w:lastColumn="0" w:noHBand="0" w:noVBand="0"/>
      </w:tblPr>
      <w:tblGrid>
        <w:gridCol w:w="652"/>
        <w:gridCol w:w="3163"/>
        <w:gridCol w:w="1331"/>
        <w:gridCol w:w="3162"/>
        <w:gridCol w:w="1321"/>
      </w:tblGrid>
      <w:tr w:rsidR="001F0DBF" w14:paraId="159E69ED" w14:textId="77777777" w:rsidTr="00FC6718">
        <w:trPr>
          <w:trHeight w:val="1034"/>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67F8" w14:textId="604CF9AA" w:rsidR="001F0DBF" w:rsidRPr="0020191E" w:rsidRDefault="001F0DBF" w:rsidP="00E26EC4">
            <w:pPr>
              <w:jc w:val="both"/>
              <w:rPr>
                <w:b/>
                <w:color w:val="000000"/>
                <w:szCs w:val="24"/>
              </w:rPr>
            </w:pPr>
            <w:r w:rsidRPr="0020191E">
              <w:rPr>
                <w:b/>
                <w:color w:val="000000"/>
                <w:szCs w:val="24"/>
              </w:rPr>
              <w:t>Eil. Nr.</w:t>
            </w: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31B5F" w14:textId="77777777" w:rsidR="00FC6718" w:rsidRDefault="00FC6718" w:rsidP="001F0DBF">
            <w:pPr>
              <w:jc w:val="center"/>
              <w:rPr>
                <w:b/>
                <w:color w:val="000000"/>
                <w:szCs w:val="24"/>
              </w:rPr>
            </w:pPr>
          </w:p>
          <w:p w14:paraId="2B776288" w14:textId="2D1A6EA3" w:rsidR="001F0DBF" w:rsidRPr="0020191E" w:rsidRDefault="001F0DBF" w:rsidP="001F0DBF">
            <w:pPr>
              <w:jc w:val="center"/>
              <w:rPr>
                <w:b/>
                <w:color w:val="000000"/>
                <w:szCs w:val="24"/>
              </w:rPr>
            </w:pPr>
            <w:r w:rsidRPr="0020191E">
              <w:rPr>
                <w:b/>
                <w:color w:val="000000"/>
                <w:szCs w:val="24"/>
              </w:rPr>
              <w:t>Maršruto pavadinimas</w:t>
            </w: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E50E" w14:textId="77777777" w:rsidR="00FC6718" w:rsidRDefault="00FC6718" w:rsidP="001F0DBF">
            <w:pPr>
              <w:jc w:val="center"/>
              <w:rPr>
                <w:b/>
                <w:color w:val="000000"/>
                <w:szCs w:val="24"/>
              </w:rPr>
            </w:pPr>
          </w:p>
          <w:p w14:paraId="1E0BC211" w14:textId="7A0DFDE3" w:rsidR="001F0DBF" w:rsidRPr="0020191E" w:rsidRDefault="001F0DBF" w:rsidP="001F0DBF">
            <w:pPr>
              <w:jc w:val="center"/>
              <w:rPr>
                <w:b/>
                <w:color w:val="000000"/>
                <w:szCs w:val="24"/>
              </w:rPr>
            </w:pPr>
            <w:r w:rsidRPr="0020191E">
              <w:rPr>
                <w:b/>
                <w:color w:val="000000"/>
                <w:szCs w:val="24"/>
              </w:rPr>
              <w:t>Laikas</w:t>
            </w: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64DE" w14:textId="77777777" w:rsidR="00FC6718" w:rsidRDefault="00FC6718" w:rsidP="001F0DBF">
            <w:pPr>
              <w:jc w:val="center"/>
              <w:rPr>
                <w:b/>
                <w:color w:val="000000"/>
                <w:szCs w:val="24"/>
              </w:rPr>
            </w:pPr>
          </w:p>
          <w:p w14:paraId="4420C4AB" w14:textId="619D709F" w:rsidR="001F0DBF" w:rsidRPr="0020191E" w:rsidRDefault="001F0DBF" w:rsidP="001F0DBF">
            <w:pPr>
              <w:jc w:val="center"/>
              <w:rPr>
                <w:b/>
                <w:color w:val="000000"/>
                <w:szCs w:val="24"/>
              </w:rPr>
            </w:pPr>
            <w:r w:rsidRPr="0020191E">
              <w:rPr>
                <w:b/>
                <w:color w:val="000000"/>
                <w:szCs w:val="24"/>
              </w:rPr>
              <w:t xml:space="preserve">Mokinių </w:t>
            </w:r>
            <w:r w:rsidR="00FC6718">
              <w:rPr>
                <w:b/>
                <w:color w:val="000000"/>
                <w:szCs w:val="24"/>
              </w:rPr>
              <w:t>paėmimo</w:t>
            </w:r>
            <w:r w:rsidRPr="0020191E">
              <w:rPr>
                <w:b/>
                <w:color w:val="000000"/>
                <w:szCs w:val="24"/>
              </w:rPr>
              <w:t>/</w:t>
            </w:r>
            <w:r w:rsidR="00FC6718">
              <w:rPr>
                <w:b/>
                <w:color w:val="000000"/>
                <w:szCs w:val="24"/>
              </w:rPr>
              <w:t>išleidimo</w:t>
            </w:r>
            <w:r w:rsidRPr="0020191E">
              <w:rPr>
                <w:b/>
                <w:color w:val="000000"/>
                <w:szCs w:val="24"/>
              </w:rPr>
              <w:t xml:space="preserve"> viet</w:t>
            </w:r>
            <w:r w:rsidR="00FC6718">
              <w:rPr>
                <w:b/>
                <w:color w:val="000000"/>
                <w:szCs w:val="24"/>
              </w:rPr>
              <w:t>os</w:t>
            </w:r>
            <w:r w:rsidRPr="0020191E">
              <w:rPr>
                <w:b/>
                <w:color w:val="000000"/>
                <w:szCs w:val="24"/>
              </w:rPr>
              <w:t xml:space="preserve"> (stotelių pavadinimas)</w:t>
            </w: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EF2A3" w14:textId="77777777" w:rsidR="00FC6718" w:rsidRDefault="00FC6718" w:rsidP="0020191E">
            <w:pPr>
              <w:jc w:val="center"/>
              <w:rPr>
                <w:b/>
                <w:color w:val="000000"/>
                <w:szCs w:val="24"/>
              </w:rPr>
            </w:pPr>
          </w:p>
          <w:p w14:paraId="38259A54" w14:textId="1BE55EB4" w:rsidR="001F0DBF" w:rsidRPr="0020191E" w:rsidRDefault="001F0DBF" w:rsidP="0020191E">
            <w:pPr>
              <w:jc w:val="center"/>
              <w:rPr>
                <w:b/>
                <w:color w:val="000000"/>
                <w:szCs w:val="24"/>
              </w:rPr>
            </w:pPr>
            <w:r w:rsidRPr="0020191E">
              <w:rPr>
                <w:b/>
                <w:color w:val="000000"/>
                <w:szCs w:val="24"/>
              </w:rPr>
              <w:t>Mokinių skaičius</w:t>
            </w:r>
          </w:p>
        </w:tc>
      </w:tr>
      <w:tr w:rsidR="001F0DBF" w14:paraId="6B393BD7" w14:textId="77777777" w:rsidTr="0020191E">
        <w:trPr>
          <w:trHeight w:val="276"/>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61AA"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E402" w14:textId="77777777" w:rsidR="001F0DBF" w:rsidRDefault="001F0DBF" w:rsidP="00E26EC4">
            <w:pPr>
              <w:jc w:val="both"/>
              <w:rPr>
                <w:color w:val="000000"/>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F001"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71096" w14:textId="77777777" w:rsidR="001F0DBF" w:rsidRDefault="001F0DBF" w:rsidP="00E26EC4">
            <w:pPr>
              <w:jc w:val="both"/>
              <w:rPr>
                <w:color w:val="000000"/>
                <w:szCs w:val="24"/>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0324" w14:textId="77777777" w:rsidR="001F0DBF" w:rsidRDefault="001F0DBF" w:rsidP="00E26EC4">
            <w:pPr>
              <w:jc w:val="both"/>
              <w:rPr>
                <w:color w:val="000000"/>
                <w:szCs w:val="24"/>
              </w:rPr>
            </w:pPr>
          </w:p>
        </w:tc>
      </w:tr>
      <w:tr w:rsidR="001F0DBF" w14:paraId="77253341" w14:textId="77777777" w:rsidTr="0020191E">
        <w:trPr>
          <w:trHeight w:val="264"/>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970D"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3A5F" w14:textId="77777777" w:rsidR="001F0DBF" w:rsidRDefault="001F0DBF" w:rsidP="00E26EC4">
            <w:pPr>
              <w:jc w:val="both"/>
              <w:rPr>
                <w:color w:val="000000"/>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0FEC"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8C086" w14:textId="77777777" w:rsidR="001F0DBF" w:rsidRDefault="001F0DBF" w:rsidP="00E26EC4">
            <w:pPr>
              <w:jc w:val="both"/>
              <w:rPr>
                <w:color w:val="000000"/>
                <w:szCs w:val="24"/>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D52E" w14:textId="77777777" w:rsidR="001F0DBF" w:rsidRDefault="001F0DBF" w:rsidP="00E26EC4">
            <w:pPr>
              <w:jc w:val="both"/>
              <w:rPr>
                <w:color w:val="000000"/>
                <w:szCs w:val="24"/>
              </w:rPr>
            </w:pPr>
          </w:p>
        </w:tc>
      </w:tr>
      <w:tr w:rsidR="001F0DBF" w14:paraId="55B947A8" w14:textId="77777777" w:rsidTr="0020191E">
        <w:trPr>
          <w:trHeight w:val="276"/>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C33E1"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468E" w14:textId="77777777" w:rsidR="001F0DBF" w:rsidRDefault="001F0DBF" w:rsidP="00E26EC4">
            <w:pPr>
              <w:jc w:val="both"/>
              <w:rPr>
                <w:color w:val="000000"/>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77C0"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C324" w14:textId="77777777" w:rsidR="001F0DBF" w:rsidRDefault="001F0DBF" w:rsidP="00E26EC4">
            <w:pPr>
              <w:jc w:val="both"/>
              <w:rPr>
                <w:color w:val="000000"/>
                <w:szCs w:val="24"/>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ED03" w14:textId="77777777" w:rsidR="001F0DBF" w:rsidRDefault="001F0DBF" w:rsidP="00E26EC4">
            <w:pPr>
              <w:jc w:val="both"/>
              <w:rPr>
                <w:color w:val="000000"/>
                <w:szCs w:val="24"/>
              </w:rPr>
            </w:pPr>
          </w:p>
        </w:tc>
      </w:tr>
      <w:tr w:rsidR="001F0DBF" w14:paraId="38DD16FF" w14:textId="77777777" w:rsidTr="0020191E">
        <w:trPr>
          <w:trHeight w:val="276"/>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EE161"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9755" w14:textId="77777777" w:rsidR="001F0DBF" w:rsidRDefault="001F0DBF" w:rsidP="00E26EC4">
            <w:pPr>
              <w:jc w:val="both"/>
              <w:rPr>
                <w:color w:val="000000"/>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F66EE"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8423" w14:textId="77777777" w:rsidR="001F0DBF" w:rsidRDefault="001F0DBF" w:rsidP="00E26EC4">
            <w:pPr>
              <w:jc w:val="both"/>
              <w:rPr>
                <w:color w:val="000000"/>
                <w:szCs w:val="24"/>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1E17" w14:textId="77777777" w:rsidR="001F0DBF" w:rsidRDefault="001F0DBF" w:rsidP="00E26EC4">
            <w:pPr>
              <w:jc w:val="both"/>
              <w:rPr>
                <w:color w:val="000000"/>
                <w:szCs w:val="24"/>
              </w:rPr>
            </w:pPr>
          </w:p>
        </w:tc>
      </w:tr>
      <w:tr w:rsidR="001F0DBF" w14:paraId="7258866B" w14:textId="77777777" w:rsidTr="0020191E">
        <w:trPr>
          <w:trHeight w:val="276"/>
        </w:trPr>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08C9"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8CF9" w14:textId="77777777" w:rsidR="001F0DBF" w:rsidRDefault="001F0DBF" w:rsidP="00E26EC4">
            <w:pPr>
              <w:jc w:val="both"/>
              <w:rPr>
                <w:color w:val="000000"/>
                <w:szCs w:val="24"/>
              </w:rPr>
            </w:pPr>
          </w:p>
        </w:tc>
        <w:tc>
          <w:tcPr>
            <w:tcW w:w="6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0493" w14:textId="77777777" w:rsidR="001F0DBF" w:rsidRDefault="001F0DBF" w:rsidP="00E26EC4">
            <w:pPr>
              <w:jc w:val="both"/>
              <w:rPr>
                <w:color w:val="000000"/>
                <w:szCs w:val="24"/>
              </w:rPr>
            </w:pPr>
          </w:p>
        </w:tc>
        <w:tc>
          <w:tcPr>
            <w:tcW w:w="1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4642" w14:textId="77777777" w:rsidR="001F0DBF" w:rsidRDefault="001F0DBF" w:rsidP="00E26EC4">
            <w:pPr>
              <w:jc w:val="both"/>
              <w:rPr>
                <w:color w:val="000000"/>
                <w:szCs w:val="24"/>
              </w:rPr>
            </w:pPr>
          </w:p>
        </w:tc>
        <w:tc>
          <w:tcPr>
            <w:tcW w:w="6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170F" w14:textId="77777777" w:rsidR="001F0DBF" w:rsidRDefault="001F0DBF" w:rsidP="00E26EC4">
            <w:pPr>
              <w:jc w:val="both"/>
              <w:rPr>
                <w:color w:val="000000"/>
                <w:szCs w:val="24"/>
              </w:rPr>
            </w:pPr>
          </w:p>
        </w:tc>
      </w:tr>
    </w:tbl>
    <w:p w14:paraId="4929AD42" w14:textId="77777777" w:rsidR="001F0DBF" w:rsidRDefault="001F0DBF" w:rsidP="001F0DBF">
      <w:pPr>
        <w:jc w:val="both"/>
        <w:rPr>
          <w:color w:val="000000"/>
          <w:szCs w:val="24"/>
        </w:rPr>
      </w:pPr>
    </w:p>
    <w:p w14:paraId="5EE89684" w14:textId="77777777" w:rsidR="001F0DBF" w:rsidRDefault="001F0DBF" w:rsidP="001F0DBF">
      <w:pPr>
        <w:jc w:val="both"/>
        <w:rPr>
          <w:color w:val="000000"/>
          <w:szCs w:val="24"/>
        </w:rPr>
      </w:pPr>
    </w:p>
    <w:p w14:paraId="1BE3221E" w14:textId="76BCA469" w:rsidR="001F0DBF" w:rsidRDefault="00B12BA1" w:rsidP="001F0DBF">
      <w:pPr>
        <w:rPr>
          <w:color w:val="000000"/>
          <w:szCs w:val="24"/>
        </w:rPr>
      </w:pPr>
      <w:r>
        <w:rPr>
          <w:color w:val="000000"/>
          <w:szCs w:val="24"/>
        </w:rPr>
        <w:t>Švietimo</w:t>
      </w:r>
      <w:r w:rsidR="001F0DBF">
        <w:rPr>
          <w:color w:val="000000"/>
          <w:szCs w:val="24"/>
        </w:rPr>
        <w:t xml:space="preserve"> įstaigos vadovas    ___________________     ___________________________________</w:t>
      </w:r>
    </w:p>
    <w:p w14:paraId="73A09C68" w14:textId="77777777" w:rsidR="001F0DBF" w:rsidRDefault="001F0DBF" w:rsidP="001F0DBF">
      <w:pPr>
        <w:ind w:firstLine="3657"/>
        <w:rPr>
          <w:color w:val="000000"/>
          <w:szCs w:val="24"/>
        </w:rPr>
      </w:pPr>
      <w:r>
        <w:rPr>
          <w:color w:val="000000"/>
          <w:sz w:val="20"/>
          <w:szCs w:val="24"/>
        </w:rPr>
        <w:t xml:space="preserve">(parašas)   </w:t>
      </w:r>
      <w:r>
        <w:rPr>
          <w:color w:val="000000"/>
          <w:sz w:val="20"/>
          <w:szCs w:val="24"/>
        </w:rPr>
        <w:tab/>
      </w:r>
      <w:r>
        <w:rPr>
          <w:color w:val="000000"/>
          <w:sz w:val="20"/>
          <w:szCs w:val="24"/>
        </w:rPr>
        <w:tab/>
        <w:t xml:space="preserve">  (vardas ir pavardė)</w:t>
      </w:r>
      <w:r>
        <w:rPr>
          <w:color w:val="000000"/>
          <w:sz w:val="22"/>
          <w:szCs w:val="22"/>
        </w:rPr>
        <w:t xml:space="preserve"> </w:t>
      </w:r>
    </w:p>
    <w:p w14:paraId="739D34DE" w14:textId="77777777" w:rsidR="001F0DBF" w:rsidRDefault="001F0DBF" w:rsidP="001F0DBF">
      <w:pPr>
        <w:rPr>
          <w:color w:val="000000"/>
          <w:szCs w:val="24"/>
        </w:rPr>
      </w:pPr>
    </w:p>
    <w:p w14:paraId="710228D9" w14:textId="77777777" w:rsidR="001F0DBF" w:rsidRDefault="001F0DBF" w:rsidP="001F0DBF">
      <w:pPr>
        <w:rPr>
          <w:szCs w:val="24"/>
        </w:rPr>
      </w:pPr>
      <w:r>
        <w:rPr>
          <w:color w:val="000000"/>
          <w:szCs w:val="24"/>
        </w:rPr>
        <w:t xml:space="preserve">A. V. </w:t>
      </w:r>
    </w:p>
    <w:p w14:paraId="7AE604F0" w14:textId="77777777" w:rsidR="001F0DBF" w:rsidRDefault="001F0DBF" w:rsidP="001F0DBF">
      <w:pPr>
        <w:tabs>
          <w:tab w:val="left" w:pos="7513"/>
        </w:tabs>
        <w:rPr>
          <w:szCs w:val="24"/>
        </w:rPr>
      </w:pPr>
    </w:p>
    <w:p w14:paraId="72AD5FBE" w14:textId="77777777" w:rsidR="00BC2B94" w:rsidRDefault="0020191E" w:rsidP="00286D7A">
      <w:pPr>
        <w:jc w:val="center"/>
        <w:rPr>
          <w:noProof/>
          <w:sz w:val="22"/>
          <w:szCs w:val="22"/>
        </w:rPr>
        <w:sectPr w:rsidR="00BC2B94" w:rsidSect="00203411">
          <w:pgSz w:w="11907" w:h="16840" w:code="9"/>
          <w:pgMar w:top="1134" w:right="567" w:bottom="1134" w:left="1701" w:header="288" w:footer="720" w:gutter="0"/>
          <w:pgNumType w:start="1"/>
          <w:cols w:space="720"/>
          <w:noEndnote/>
          <w:titlePg/>
          <w:docGrid w:linePitch="326"/>
        </w:sectPr>
      </w:pPr>
      <w:r>
        <w:rPr>
          <w:noProof/>
          <w:sz w:val="22"/>
          <w:szCs w:val="22"/>
        </w:rPr>
        <w:t>________________________</w:t>
      </w:r>
    </w:p>
    <w:p w14:paraId="575E58C8" w14:textId="77777777" w:rsidR="006A6E57" w:rsidRDefault="006A6E57" w:rsidP="006A6E57">
      <w:pPr>
        <w:ind w:left="5245"/>
        <w:rPr>
          <w:color w:val="000000"/>
          <w:szCs w:val="24"/>
        </w:rPr>
      </w:pPr>
      <w:bookmarkStart w:id="6" w:name="_Hlk230688449"/>
      <w:r>
        <w:rPr>
          <w:color w:val="000000"/>
          <w:szCs w:val="24"/>
        </w:rPr>
        <w:lastRenderedPageBreak/>
        <w:t xml:space="preserve">Mokinių vežimo organizavimo, vežimo </w:t>
      </w:r>
    </w:p>
    <w:p w14:paraId="5980D3EF" w14:textId="77777777" w:rsidR="006A6E57" w:rsidRDefault="006A6E57" w:rsidP="006A6E57">
      <w:pPr>
        <w:ind w:left="5245"/>
        <w:rPr>
          <w:color w:val="000000"/>
          <w:szCs w:val="24"/>
        </w:rPr>
      </w:pPr>
      <w:r>
        <w:rPr>
          <w:color w:val="000000"/>
          <w:szCs w:val="24"/>
        </w:rPr>
        <w:t xml:space="preserve">išlaidų kompensavimo, mokyklinių autobusų </w:t>
      </w:r>
    </w:p>
    <w:p w14:paraId="3E4F6B84" w14:textId="77777777" w:rsidR="006A6E57" w:rsidRDefault="006A6E57" w:rsidP="006A6E57">
      <w:pPr>
        <w:ind w:left="5245"/>
        <w:rPr>
          <w:color w:val="000000"/>
          <w:szCs w:val="24"/>
        </w:rPr>
      </w:pPr>
      <w:r>
        <w:rPr>
          <w:color w:val="000000"/>
          <w:szCs w:val="24"/>
        </w:rPr>
        <w:t>naudojimo ir jų nuomos tvarkos aprašo</w:t>
      </w:r>
    </w:p>
    <w:p w14:paraId="07DC6BD1" w14:textId="3E7CB9E0" w:rsidR="006A6E57" w:rsidRDefault="006A6E57" w:rsidP="006A6E57">
      <w:pPr>
        <w:ind w:left="5245"/>
        <w:rPr>
          <w:color w:val="000000"/>
          <w:szCs w:val="24"/>
        </w:rPr>
      </w:pPr>
      <w:r>
        <w:rPr>
          <w:color w:val="000000"/>
          <w:szCs w:val="24"/>
        </w:rPr>
        <w:t>2 priedas</w:t>
      </w:r>
      <w:bookmarkEnd w:id="6"/>
    </w:p>
    <w:p w14:paraId="33566D29" w14:textId="1B4BB860" w:rsidR="006A6E57" w:rsidRDefault="006A6E57" w:rsidP="0067560E">
      <w:pPr>
        <w:ind w:left="4536"/>
        <w:rPr>
          <w:sz w:val="22"/>
          <w:szCs w:val="22"/>
          <w:lang w:eastAsia="lt-LT"/>
        </w:rPr>
      </w:pPr>
    </w:p>
    <w:p w14:paraId="42ED0D25" w14:textId="77777777" w:rsidR="006A6E57" w:rsidRDefault="006A6E57" w:rsidP="0067560E">
      <w:pPr>
        <w:ind w:left="4536"/>
        <w:rPr>
          <w:sz w:val="22"/>
          <w:szCs w:val="22"/>
          <w:lang w:eastAsia="lt-LT"/>
        </w:rPr>
      </w:pPr>
    </w:p>
    <w:p w14:paraId="5A2040AA" w14:textId="007DE9AF" w:rsidR="006A6E57" w:rsidRDefault="006A6E57" w:rsidP="006A6E57">
      <w:pPr>
        <w:tabs>
          <w:tab w:val="left" w:pos="3180"/>
        </w:tabs>
        <w:jc w:val="center"/>
        <w:rPr>
          <w:b/>
          <w:bCs/>
          <w:color w:val="000000"/>
          <w:szCs w:val="24"/>
        </w:rPr>
      </w:pPr>
      <w:r>
        <w:rPr>
          <w:b/>
          <w:bCs/>
          <w:color w:val="000000"/>
          <w:szCs w:val="24"/>
        </w:rPr>
        <w:t>(Pildymo formos pavyzdys)</w:t>
      </w:r>
    </w:p>
    <w:p w14:paraId="797A9425" w14:textId="6E924AC6" w:rsidR="002F1C90" w:rsidRDefault="002F1C90" w:rsidP="006A6E57">
      <w:pPr>
        <w:tabs>
          <w:tab w:val="left" w:pos="3180"/>
        </w:tabs>
        <w:jc w:val="center"/>
        <w:rPr>
          <w:color w:val="000000"/>
          <w:szCs w:val="24"/>
        </w:rPr>
      </w:pPr>
    </w:p>
    <w:p w14:paraId="7D4B728E" w14:textId="77777777" w:rsidR="002F1C90" w:rsidRDefault="002F1C90" w:rsidP="006A6E57">
      <w:pPr>
        <w:tabs>
          <w:tab w:val="left" w:pos="3180"/>
        </w:tabs>
        <w:jc w:val="center"/>
        <w:rPr>
          <w:color w:val="000000"/>
          <w:szCs w:val="24"/>
        </w:rPr>
      </w:pPr>
    </w:p>
    <w:p w14:paraId="7B198492" w14:textId="2249B3A8" w:rsidR="006A6E57" w:rsidRDefault="002F1C90" w:rsidP="002F1C90">
      <w:pPr>
        <w:tabs>
          <w:tab w:val="left" w:pos="2400"/>
        </w:tabs>
        <w:jc w:val="center"/>
        <w:rPr>
          <w:color w:val="000000"/>
          <w:szCs w:val="24"/>
        </w:rPr>
      </w:pPr>
      <w:r>
        <w:rPr>
          <w:color w:val="000000"/>
          <w:szCs w:val="24"/>
        </w:rPr>
        <w:t>______________________________</w:t>
      </w:r>
    </w:p>
    <w:p w14:paraId="1CFFC595" w14:textId="77777777" w:rsidR="006A6E57" w:rsidRDefault="006A6E57" w:rsidP="006A6E57">
      <w:pPr>
        <w:tabs>
          <w:tab w:val="left" w:pos="3330"/>
        </w:tabs>
        <w:jc w:val="center"/>
        <w:rPr>
          <w:color w:val="000000"/>
          <w:szCs w:val="24"/>
        </w:rPr>
      </w:pPr>
      <w:r>
        <w:rPr>
          <w:color w:val="000000"/>
          <w:sz w:val="20"/>
          <w:szCs w:val="24"/>
        </w:rPr>
        <w:t>(įstaigos pavadinimas)</w:t>
      </w:r>
    </w:p>
    <w:p w14:paraId="31B08923" w14:textId="77777777" w:rsidR="006A6E57" w:rsidRDefault="006A6E57" w:rsidP="0067560E">
      <w:pPr>
        <w:ind w:left="4536"/>
        <w:rPr>
          <w:sz w:val="22"/>
          <w:szCs w:val="22"/>
          <w:lang w:eastAsia="lt-LT"/>
        </w:rPr>
      </w:pPr>
    </w:p>
    <w:p w14:paraId="2CA9E8ED" w14:textId="77777777" w:rsidR="006A6E57" w:rsidRDefault="006A6E57" w:rsidP="0067560E">
      <w:pPr>
        <w:ind w:left="4536"/>
        <w:rPr>
          <w:sz w:val="22"/>
          <w:szCs w:val="22"/>
          <w:lang w:eastAsia="lt-LT"/>
        </w:rPr>
      </w:pPr>
    </w:p>
    <w:p w14:paraId="01A2A8E5" w14:textId="738E70FF" w:rsidR="006A6E57" w:rsidRPr="006A6E57" w:rsidRDefault="006A6E57" w:rsidP="006A6E57">
      <w:pPr>
        <w:jc w:val="center"/>
        <w:rPr>
          <w:rFonts w:eastAsia="Calibri"/>
          <w:b/>
          <w:szCs w:val="24"/>
        </w:rPr>
      </w:pPr>
      <w:bookmarkStart w:id="7" w:name="_Hlk215581988"/>
      <w:r w:rsidRPr="006A6E57">
        <w:rPr>
          <w:rFonts w:eastAsia="Calibri"/>
          <w:b/>
          <w:szCs w:val="24"/>
        </w:rPr>
        <w:t>VEŽ</w:t>
      </w:r>
      <w:r w:rsidR="00870F6C">
        <w:rPr>
          <w:rFonts w:eastAsia="Calibri"/>
          <w:b/>
          <w:szCs w:val="24"/>
        </w:rPr>
        <w:t xml:space="preserve">AMŲ </w:t>
      </w:r>
      <w:r w:rsidRPr="006A6E57">
        <w:rPr>
          <w:rFonts w:eastAsia="Calibri"/>
          <w:b/>
          <w:szCs w:val="24"/>
        </w:rPr>
        <w:t>MOKINIŲ SĄRAŠAS</w:t>
      </w:r>
    </w:p>
    <w:bookmarkEnd w:id="7"/>
    <w:p w14:paraId="5CC63470" w14:textId="77777777" w:rsidR="006A6E57" w:rsidRDefault="006A6E57" w:rsidP="00103259">
      <w:pPr>
        <w:rPr>
          <w:sz w:val="22"/>
          <w:szCs w:val="22"/>
          <w:lang w:eastAsia="lt-LT"/>
        </w:rPr>
      </w:pPr>
    </w:p>
    <w:tbl>
      <w:tblPr>
        <w:tblStyle w:val="Lentelstinklelis3"/>
        <w:tblW w:w="0" w:type="auto"/>
        <w:tblLook w:val="04A0" w:firstRow="1" w:lastRow="0" w:firstColumn="1" w:lastColumn="0" w:noHBand="0" w:noVBand="1"/>
      </w:tblPr>
      <w:tblGrid>
        <w:gridCol w:w="679"/>
        <w:gridCol w:w="2151"/>
        <w:gridCol w:w="1418"/>
        <w:gridCol w:w="2693"/>
        <w:gridCol w:w="2687"/>
      </w:tblGrid>
      <w:tr w:rsidR="006A6E57" w:rsidRPr="006A6E57" w14:paraId="7E375F1C" w14:textId="77777777" w:rsidTr="00E260ED">
        <w:trPr>
          <w:trHeight w:val="583"/>
          <w:tblHeader/>
        </w:trPr>
        <w:tc>
          <w:tcPr>
            <w:tcW w:w="679" w:type="dxa"/>
            <w:vAlign w:val="center"/>
          </w:tcPr>
          <w:p w14:paraId="26C6D3E7" w14:textId="77777777" w:rsidR="006A6E57" w:rsidRPr="006A6E57" w:rsidRDefault="006A6E57" w:rsidP="006A6E57">
            <w:pPr>
              <w:jc w:val="center"/>
              <w:rPr>
                <w:rFonts w:ascii="Times New Roman" w:hAnsi="Times New Roman"/>
                <w:b/>
                <w:sz w:val="24"/>
                <w:szCs w:val="24"/>
                <w:lang w:eastAsia="lt-LT"/>
              </w:rPr>
            </w:pPr>
            <w:r w:rsidRPr="006A6E57">
              <w:rPr>
                <w:rFonts w:ascii="Times New Roman" w:hAnsi="Times New Roman"/>
                <w:b/>
                <w:sz w:val="24"/>
                <w:szCs w:val="24"/>
                <w:lang w:eastAsia="lt-LT"/>
              </w:rPr>
              <w:t>Eil. Nr.</w:t>
            </w:r>
          </w:p>
        </w:tc>
        <w:tc>
          <w:tcPr>
            <w:tcW w:w="2151" w:type="dxa"/>
            <w:vAlign w:val="center"/>
          </w:tcPr>
          <w:p w14:paraId="34BBFBEB" w14:textId="08997623" w:rsidR="006A6E57" w:rsidRPr="006A6E57" w:rsidRDefault="00103259" w:rsidP="006A6E57">
            <w:pPr>
              <w:jc w:val="center"/>
              <w:rPr>
                <w:rFonts w:ascii="Times New Roman" w:hAnsi="Times New Roman"/>
                <w:b/>
                <w:sz w:val="24"/>
                <w:szCs w:val="24"/>
                <w:lang w:eastAsia="lt-LT"/>
              </w:rPr>
            </w:pPr>
            <w:r>
              <w:rPr>
                <w:rFonts w:ascii="Times New Roman" w:hAnsi="Times New Roman"/>
                <w:b/>
                <w:sz w:val="24"/>
                <w:szCs w:val="24"/>
                <w:lang w:eastAsia="lt-LT"/>
              </w:rPr>
              <w:t>Mokinio v</w:t>
            </w:r>
            <w:r w:rsidR="006A6E57" w:rsidRPr="006A6E57">
              <w:rPr>
                <w:rFonts w:ascii="Times New Roman" w:hAnsi="Times New Roman"/>
                <w:b/>
                <w:sz w:val="24"/>
                <w:szCs w:val="24"/>
                <w:lang w:eastAsia="lt-LT"/>
              </w:rPr>
              <w:t>ardas, pavardė</w:t>
            </w:r>
          </w:p>
        </w:tc>
        <w:tc>
          <w:tcPr>
            <w:tcW w:w="1418" w:type="dxa"/>
            <w:vAlign w:val="center"/>
          </w:tcPr>
          <w:p w14:paraId="2ABC2649" w14:textId="77777777" w:rsidR="006A6E57" w:rsidRPr="006A6E57" w:rsidRDefault="006A6E57" w:rsidP="006A6E57">
            <w:pPr>
              <w:jc w:val="center"/>
              <w:rPr>
                <w:rFonts w:ascii="Times New Roman" w:hAnsi="Times New Roman"/>
                <w:b/>
                <w:sz w:val="24"/>
                <w:szCs w:val="24"/>
                <w:lang w:eastAsia="lt-LT"/>
              </w:rPr>
            </w:pPr>
            <w:r w:rsidRPr="006A6E57">
              <w:rPr>
                <w:rFonts w:ascii="Times New Roman" w:hAnsi="Times New Roman"/>
                <w:b/>
                <w:sz w:val="24"/>
                <w:szCs w:val="24"/>
                <w:lang w:eastAsia="lt-LT"/>
              </w:rPr>
              <w:t>Klasė</w:t>
            </w:r>
          </w:p>
        </w:tc>
        <w:tc>
          <w:tcPr>
            <w:tcW w:w="2693" w:type="dxa"/>
            <w:vAlign w:val="center"/>
          </w:tcPr>
          <w:p w14:paraId="4A29B71A" w14:textId="178D7936" w:rsidR="006A6E57" w:rsidRPr="006A6E57" w:rsidRDefault="00E260ED" w:rsidP="006A6E57">
            <w:pPr>
              <w:ind w:left="74"/>
              <w:jc w:val="center"/>
              <w:rPr>
                <w:rFonts w:ascii="Times New Roman" w:hAnsi="Times New Roman"/>
                <w:b/>
                <w:sz w:val="24"/>
                <w:szCs w:val="24"/>
                <w:lang w:eastAsia="lt-LT"/>
              </w:rPr>
            </w:pPr>
            <w:r>
              <w:rPr>
                <w:rFonts w:ascii="Times New Roman" w:hAnsi="Times New Roman"/>
                <w:b/>
                <w:sz w:val="24"/>
                <w:szCs w:val="24"/>
                <w:lang w:eastAsia="lt-LT"/>
              </w:rPr>
              <w:t>P</w:t>
            </w:r>
            <w:r w:rsidRPr="00E260ED">
              <w:rPr>
                <w:rFonts w:ascii="Times New Roman" w:hAnsi="Times New Roman"/>
                <w:b/>
                <w:sz w:val="24"/>
                <w:szCs w:val="24"/>
                <w:lang w:eastAsia="lt-LT"/>
              </w:rPr>
              <w:t>aėmimo stotelė</w:t>
            </w:r>
          </w:p>
        </w:tc>
        <w:tc>
          <w:tcPr>
            <w:tcW w:w="2687" w:type="dxa"/>
            <w:vAlign w:val="center"/>
          </w:tcPr>
          <w:p w14:paraId="3D624680" w14:textId="07A71691" w:rsidR="006A6E57" w:rsidRPr="006A6E57" w:rsidRDefault="00E260ED" w:rsidP="006A6E57">
            <w:pPr>
              <w:jc w:val="center"/>
              <w:rPr>
                <w:rFonts w:ascii="Times New Roman" w:hAnsi="Times New Roman"/>
                <w:b/>
                <w:sz w:val="24"/>
                <w:szCs w:val="24"/>
                <w:lang w:eastAsia="lt-LT"/>
              </w:rPr>
            </w:pPr>
            <w:r>
              <w:rPr>
                <w:rFonts w:ascii="Times New Roman" w:hAnsi="Times New Roman"/>
                <w:b/>
                <w:sz w:val="24"/>
                <w:szCs w:val="24"/>
                <w:lang w:eastAsia="lt-LT"/>
              </w:rPr>
              <w:t>I</w:t>
            </w:r>
            <w:r w:rsidRPr="00E260ED">
              <w:rPr>
                <w:rFonts w:ascii="Times New Roman" w:hAnsi="Times New Roman"/>
                <w:b/>
                <w:sz w:val="24"/>
                <w:szCs w:val="24"/>
                <w:lang w:eastAsia="lt-LT"/>
              </w:rPr>
              <w:t>šleidimo</w:t>
            </w:r>
            <w:r>
              <w:rPr>
                <w:rFonts w:ascii="Times New Roman" w:hAnsi="Times New Roman"/>
                <w:b/>
                <w:sz w:val="24"/>
                <w:szCs w:val="24"/>
                <w:lang w:eastAsia="lt-LT"/>
              </w:rPr>
              <w:t xml:space="preserve"> stotelė</w:t>
            </w:r>
          </w:p>
        </w:tc>
      </w:tr>
      <w:tr w:rsidR="006A6E57" w:rsidRPr="006A6E57" w14:paraId="537696DC" w14:textId="77777777" w:rsidTr="00E260ED">
        <w:trPr>
          <w:trHeight w:val="274"/>
          <w:tblHeader/>
        </w:trPr>
        <w:tc>
          <w:tcPr>
            <w:tcW w:w="679" w:type="dxa"/>
            <w:vAlign w:val="center"/>
          </w:tcPr>
          <w:p w14:paraId="2D48A15F" w14:textId="163BF0AB" w:rsidR="006A6E57" w:rsidRPr="006A6E57" w:rsidRDefault="006A6E57" w:rsidP="006A6E57">
            <w:pPr>
              <w:rPr>
                <w:rFonts w:ascii="Times New Roman" w:hAnsi="Times New Roman"/>
                <w:sz w:val="24"/>
                <w:szCs w:val="24"/>
                <w:lang w:eastAsia="lt-LT"/>
              </w:rPr>
            </w:pPr>
          </w:p>
        </w:tc>
        <w:tc>
          <w:tcPr>
            <w:tcW w:w="2151" w:type="dxa"/>
            <w:vAlign w:val="center"/>
          </w:tcPr>
          <w:p w14:paraId="56637813" w14:textId="74BE77E2" w:rsidR="006A6E57" w:rsidRPr="006A6E57" w:rsidRDefault="006A6E57" w:rsidP="006A6E57">
            <w:pPr>
              <w:rPr>
                <w:rFonts w:ascii="Times New Roman" w:hAnsi="Times New Roman"/>
                <w:sz w:val="24"/>
                <w:szCs w:val="24"/>
                <w:lang w:eastAsia="lt-LT"/>
              </w:rPr>
            </w:pPr>
          </w:p>
        </w:tc>
        <w:tc>
          <w:tcPr>
            <w:tcW w:w="1418" w:type="dxa"/>
            <w:vAlign w:val="center"/>
          </w:tcPr>
          <w:p w14:paraId="41026471" w14:textId="4A0A188E" w:rsidR="006A6E57" w:rsidRPr="006A6E57" w:rsidRDefault="006A6E57" w:rsidP="006A6E57">
            <w:pPr>
              <w:rPr>
                <w:rFonts w:ascii="Times New Roman" w:hAnsi="Times New Roman"/>
                <w:sz w:val="24"/>
                <w:szCs w:val="24"/>
                <w:lang w:eastAsia="lt-LT"/>
              </w:rPr>
            </w:pPr>
          </w:p>
        </w:tc>
        <w:tc>
          <w:tcPr>
            <w:tcW w:w="2693" w:type="dxa"/>
            <w:vAlign w:val="center"/>
          </w:tcPr>
          <w:p w14:paraId="13D42057" w14:textId="005CD861" w:rsidR="006A6E57" w:rsidRPr="006A6E57" w:rsidRDefault="006A6E57" w:rsidP="006A6E57">
            <w:pPr>
              <w:ind w:left="74"/>
              <w:rPr>
                <w:rFonts w:ascii="Times New Roman" w:hAnsi="Times New Roman"/>
                <w:sz w:val="24"/>
                <w:szCs w:val="24"/>
                <w:lang w:eastAsia="lt-LT"/>
              </w:rPr>
            </w:pPr>
          </w:p>
        </w:tc>
        <w:tc>
          <w:tcPr>
            <w:tcW w:w="2687" w:type="dxa"/>
            <w:vAlign w:val="center"/>
          </w:tcPr>
          <w:p w14:paraId="4BE9628D" w14:textId="50677DE0" w:rsidR="006A6E57" w:rsidRPr="006A6E57" w:rsidRDefault="006A6E57" w:rsidP="006A6E57">
            <w:pPr>
              <w:rPr>
                <w:rFonts w:ascii="Times New Roman" w:hAnsi="Times New Roman"/>
                <w:sz w:val="24"/>
                <w:szCs w:val="24"/>
                <w:lang w:eastAsia="lt-LT"/>
              </w:rPr>
            </w:pPr>
          </w:p>
        </w:tc>
      </w:tr>
      <w:tr w:rsidR="006A6E57" w:rsidRPr="006A6E57" w14:paraId="66C69A83" w14:textId="77777777" w:rsidTr="00E260ED">
        <w:tc>
          <w:tcPr>
            <w:tcW w:w="679" w:type="dxa"/>
            <w:vAlign w:val="center"/>
          </w:tcPr>
          <w:p w14:paraId="07865562" w14:textId="6CDDDF0C" w:rsidR="006A6E57" w:rsidRPr="006A6E57" w:rsidRDefault="006A6E57" w:rsidP="006A6E57">
            <w:pPr>
              <w:rPr>
                <w:rFonts w:ascii="Times New Roman" w:hAnsi="Times New Roman"/>
                <w:sz w:val="24"/>
                <w:szCs w:val="24"/>
                <w:lang w:eastAsia="lt-LT"/>
              </w:rPr>
            </w:pPr>
          </w:p>
        </w:tc>
        <w:tc>
          <w:tcPr>
            <w:tcW w:w="2151" w:type="dxa"/>
            <w:vAlign w:val="center"/>
          </w:tcPr>
          <w:p w14:paraId="478653D0" w14:textId="1230C9E8" w:rsidR="006A6E57" w:rsidRPr="006A6E57" w:rsidRDefault="006A6E57" w:rsidP="006A6E57">
            <w:pPr>
              <w:rPr>
                <w:rFonts w:ascii="Times New Roman" w:hAnsi="Times New Roman"/>
                <w:sz w:val="24"/>
                <w:szCs w:val="24"/>
                <w:lang w:eastAsia="lt-LT"/>
              </w:rPr>
            </w:pPr>
          </w:p>
        </w:tc>
        <w:tc>
          <w:tcPr>
            <w:tcW w:w="1418" w:type="dxa"/>
            <w:vAlign w:val="center"/>
          </w:tcPr>
          <w:p w14:paraId="074A29C8" w14:textId="1B2E61D7" w:rsidR="006A6E57" w:rsidRPr="006A6E57" w:rsidRDefault="006A6E57" w:rsidP="006A6E57">
            <w:pPr>
              <w:rPr>
                <w:rFonts w:ascii="Times New Roman" w:hAnsi="Times New Roman"/>
                <w:sz w:val="24"/>
                <w:szCs w:val="24"/>
                <w:lang w:eastAsia="lt-LT"/>
              </w:rPr>
            </w:pPr>
          </w:p>
        </w:tc>
        <w:tc>
          <w:tcPr>
            <w:tcW w:w="2693" w:type="dxa"/>
            <w:vAlign w:val="center"/>
          </w:tcPr>
          <w:p w14:paraId="4331A19E" w14:textId="3C74B7C0" w:rsidR="006A6E57" w:rsidRPr="006A6E57" w:rsidRDefault="006A6E57" w:rsidP="006A6E57">
            <w:pPr>
              <w:ind w:left="74"/>
              <w:contextualSpacing/>
              <w:rPr>
                <w:rFonts w:ascii="Times New Roman" w:hAnsi="Times New Roman"/>
                <w:sz w:val="24"/>
                <w:szCs w:val="24"/>
                <w:lang w:eastAsia="lt-LT"/>
              </w:rPr>
            </w:pPr>
          </w:p>
        </w:tc>
        <w:tc>
          <w:tcPr>
            <w:tcW w:w="2687" w:type="dxa"/>
            <w:vAlign w:val="center"/>
          </w:tcPr>
          <w:p w14:paraId="6211FA92" w14:textId="2D54D5DD" w:rsidR="006A6E57" w:rsidRPr="006A6E57" w:rsidRDefault="006A6E57" w:rsidP="006A6E57">
            <w:pPr>
              <w:rPr>
                <w:rFonts w:ascii="Times New Roman" w:hAnsi="Times New Roman"/>
                <w:sz w:val="24"/>
                <w:szCs w:val="24"/>
                <w:lang w:eastAsia="lt-LT"/>
              </w:rPr>
            </w:pPr>
          </w:p>
        </w:tc>
      </w:tr>
      <w:tr w:rsidR="006A6E57" w:rsidRPr="006A6E57" w14:paraId="08A54647" w14:textId="77777777" w:rsidTr="00E260ED">
        <w:tc>
          <w:tcPr>
            <w:tcW w:w="679" w:type="dxa"/>
            <w:vAlign w:val="center"/>
          </w:tcPr>
          <w:p w14:paraId="6C228DDF" w14:textId="469107E0" w:rsidR="006A6E57" w:rsidRPr="006A6E57" w:rsidRDefault="006A6E57" w:rsidP="006A6E57">
            <w:pPr>
              <w:rPr>
                <w:rFonts w:ascii="Times New Roman" w:hAnsi="Times New Roman"/>
                <w:sz w:val="24"/>
                <w:szCs w:val="24"/>
                <w:lang w:eastAsia="lt-LT"/>
              </w:rPr>
            </w:pPr>
          </w:p>
        </w:tc>
        <w:tc>
          <w:tcPr>
            <w:tcW w:w="2151" w:type="dxa"/>
            <w:vAlign w:val="center"/>
          </w:tcPr>
          <w:p w14:paraId="04A98EA3" w14:textId="44E7F863" w:rsidR="006A6E57" w:rsidRPr="006A6E57" w:rsidRDefault="006A6E57" w:rsidP="006A6E57">
            <w:pPr>
              <w:rPr>
                <w:rFonts w:ascii="Times New Roman" w:hAnsi="Times New Roman"/>
                <w:sz w:val="24"/>
                <w:szCs w:val="24"/>
                <w:lang w:eastAsia="lt-LT"/>
              </w:rPr>
            </w:pPr>
          </w:p>
        </w:tc>
        <w:tc>
          <w:tcPr>
            <w:tcW w:w="1418" w:type="dxa"/>
            <w:vAlign w:val="center"/>
          </w:tcPr>
          <w:p w14:paraId="77D1C8F8" w14:textId="7E2DC1E7" w:rsidR="006A6E57" w:rsidRPr="006A6E57" w:rsidRDefault="006A6E57" w:rsidP="006A6E57">
            <w:pPr>
              <w:rPr>
                <w:rFonts w:ascii="Times New Roman" w:hAnsi="Times New Roman"/>
                <w:sz w:val="24"/>
                <w:szCs w:val="24"/>
                <w:lang w:eastAsia="lt-LT"/>
              </w:rPr>
            </w:pPr>
          </w:p>
        </w:tc>
        <w:tc>
          <w:tcPr>
            <w:tcW w:w="2693" w:type="dxa"/>
            <w:vAlign w:val="center"/>
          </w:tcPr>
          <w:p w14:paraId="4617D66B" w14:textId="64BA0BE7" w:rsidR="006A6E57" w:rsidRPr="006A6E57" w:rsidRDefault="006A6E57" w:rsidP="006A6E57">
            <w:pPr>
              <w:ind w:left="74"/>
              <w:contextualSpacing/>
              <w:rPr>
                <w:rFonts w:ascii="Times New Roman" w:hAnsi="Times New Roman"/>
                <w:sz w:val="24"/>
                <w:szCs w:val="24"/>
                <w:lang w:eastAsia="lt-LT"/>
              </w:rPr>
            </w:pPr>
          </w:p>
        </w:tc>
        <w:tc>
          <w:tcPr>
            <w:tcW w:w="2687" w:type="dxa"/>
            <w:vAlign w:val="center"/>
          </w:tcPr>
          <w:p w14:paraId="1B899852" w14:textId="2A9D50CF" w:rsidR="006A6E57" w:rsidRPr="006A6E57" w:rsidRDefault="006A6E57" w:rsidP="006A6E57">
            <w:pPr>
              <w:rPr>
                <w:rFonts w:ascii="Times New Roman" w:hAnsi="Times New Roman"/>
                <w:sz w:val="24"/>
                <w:szCs w:val="24"/>
                <w:lang w:eastAsia="lt-LT"/>
              </w:rPr>
            </w:pPr>
          </w:p>
        </w:tc>
      </w:tr>
    </w:tbl>
    <w:p w14:paraId="564F340C" w14:textId="77777777" w:rsidR="006A6E57" w:rsidRDefault="006A6E57" w:rsidP="0067560E">
      <w:pPr>
        <w:ind w:left="4536"/>
        <w:rPr>
          <w:sz w:val="22"/>
          <w:szCs w:val="22"/>
          <w:lang w:eastAsia="lt-LT"/>
        </w:rPr>
      </w:pPr>
    </w:p>
    <w:p w14:paraId="24DE00DE" w14:textId="77777777" w:rsidR="006A6E57" w:rsidRDefault="006A6E57" w:rsidP="0067560E">
      <w:pPr>
        <w:ind w:left="4536"/>
        <w:rPr>
          <w:sz w:val="22"/>
          <w:szCs w:val="22"/>
          <w:lang w:eastAsia="lt-LT"/>
        </w:rPr>
      </w:pPr>
    </w:p>
    <w:p w14:paraId="73A249B3" w14:textId="77777777" w:rsidR="006A6E57" w:rsidRDefault="006A6E57" w:rsidP="006A6E57">
      <w:pPr>
        <w:jc w:val="both"/>
        <w:rPr>
          <w:color w:val="000000"/>
          <w:szCs w:val="24"/>
        </w:rPr>
      </w:pPr>
    </w:p>
    <w:p w14:paraId="33F25C47" w14:textId="745A8D18" w:rsidR="006A6E57" w:rsidRDefault="00B12BA1" w:rsidP="006A6E57">
      <w:pPr>
        <w:rPr>
          <w:color w:val="000000"/>
          <w:szCs w:val="24"/>
        </w:rPr>
      </w:pPr>
      <w:r>
        <w:rPr>
          <w:color w:val="000000"/>
          <w:szCs w:val="24"/>
        </w:rPr>
        <w:t>Švietimo</w:t>
      </w:r>
      <w:r w:rsidR="006A6E57">
        <w:rPr>
          <w:color w:val="000000"/>
          <w:szCs w:val="24"/>
        </w:rPr>
        <w:t xml:space="preserve"> įstaigos vadovas    ___________________     ___________________________________</w:t>
      </w:r>
    </w:p>
    <w:p w14:paraId="73CADA32" w14:textId="77777777" w:rsidR="006A6E57" w:rsidRDefault="006A6E57" w:rsidP="006A6E57">
      <w:pPr>
        <w:ind w:firstLine="3657"/>
        <w:rPr>
          <w:color w:val="000000"/>
          <w:szCs w:val="24"/>
        </w:rPr>
      </w:pPr>
      <w:r>
        <w:rPr>
          <w:color w:val="000000"/>
          <w:sz w:val="20"/>
          <w:szCs w:val="24"/>
        </w:rPr>
        <w:t xml:space="preserve">(parašas)   </w:t>
      </w:r>
      <w:r>
        <w:rPr>
          <w:color w:val="000000"/>
          <w:sz w:val="20"/>
          <w:szCs w:val="24"/>
        </w:rPr>
        <w:tab/>
      </w:r>
      <w:r>
        <w:rPr>
          <w:color w:val="000000"/>
          <w:sz w:val="20"/>
          <w:szCs w:val="24"/>
        </w:rPr>
        <w:tab/>
        <w:t xml:space="preserve">  (vardas ir pavardė)</w:t>
      </w:r>
      <w:r>
        <w:rPr>
          <w:color w:val="000000"/>
          <w:sz w:val="22"/>
          <w:szCs w:val="22"/>
        </w:rPr>
        <w:t xml:space="preserve"> </w:t>
      </w:r>
    </w:p>
    <w:p w14:paraId="4821982A" w14:textId="77777777" w:rsidR="006A6E57" w:rsidRDefault="006A6E57" w:rsidP="006A6E57">
      <w:pPr>
        <w:rPr>
          <w:color w:val="000000"/>
          <w:szCs w:val="24"/>
        </w:rPr>
      </w:pPr>
    </w:p>
    <w:p w14:paraId="4BD76198" w14:textId="77777777" w:rsidR="006A6E57" w:rsidRDefault="006A6E57" w:rsidP="006A6E57">
      <w:pPr>
        <w:rPr>
          <w:szCs w:val="24"/>
        </w:rPr>
      </w:pPr>
      <w:r>
        <w:rPr>
          <w:color w:val="000000"/>
          <w:szCs w:val="24"/>
        </w:rPr>
        <w:t xml:space="preserve">A. V. </w:t>
      </w:r>
    </w:p>
    <w:p w14:paraId="20C7D1FF" w14:textId="77777777" w:rsidR="006A6E57" w:rsidRDefault="006A6E57" w:rsidP="006A6E57">
      <w:pPr>
        <w:tabs>
          <w:tab w:val="left" w:pos="7513"/>
        </w:tabs>
        <w:rPr>
          <w:szCs w:val="24"/>
        </w:rPr>
      </w:pPr>
    </w:p>
    <w:p w14:paraId="2CCFEBF2" w14:textId="2B1EE927" w:rsidR="006004C1" w:rsidRDefault="006A6E57" w:rsidP="006A6E57">
      <w:pPr>
        <w:jc w:val="center"/>
        <w:rPr>
          <w:noProof/>
          <w:sz w:val="22"/>
          <w:szCs w:val="22"/>
        </w:rPr>
      </w:pPr>
      <w:r>
        <w:rPr>
          <w:noProof/>
          <w:sz w:val="22"/>
          <w:szCs w:val="22"/>
        </w:rPr>
        <w:t>________________________</w:t>
      </w:r>
    </w:p>
    <w:p w14:paraId="47CC5396" w14:textId="77777777" w:rsidR="006004C1" w:rsidRDefault="006004C1" w:rsidP="006004C1">
      <w:pPr>
        <w:rPr>
          <w:sz w:val="22"/>
          <w:szCs w:val="22"/>
        </w:rPr>
        <w:sectPr w:rsidR="006004C1" w:rsidSect="00203411">
          <w:pgSz w:w="11907" w:h="16840" w:code="9"/>
          <w:pgMar w:top="1134" w:right="567" w:bottom="1134" w:left="1701" w:header="288" w:footer="720" w:gutter="0"/>
          <w:pgNumType w:start="1"/>
          <w:cols w:space="720"/>
          <w:noEndnote/>
          <w:titlePg/>
          <w:docGrid w:linePitch="326"/>
        </w:sectPr>
      </w:pPr>
    </w:p>
    <w:p w14:paraId="1B8BE00F" w14:textId="77777777" w:rsidR="006004C1" w:rsidRDefault="006004C1" w:rsidP="00A67181">
      <w:pPr>
        <w:ind w:left="9923"/>
        <w:rPr>
          <w:color w:val="000000"/>
          <w:szCs w:val="24"/>
        </w:rPr>
      </w:pPr>
      <w:r>
        <w:rPr>
          <w:color w:val="000000"/>
          <w:szCs w:val="24"/>
        </w:rPr>
        <w:lastRenderedPageBreak/>
        <w:t xml:space="preserve">Mokinių vežimo organizavimo, vežimo </w:t>
      </w:r>
    </w:p>
    <w:p w14:paraId="601F5000" w14:textId="77777777" w:rsidR="006004C1" w:rsidRDefault="006004C1" w:rsidP="00A67181">
      <w:pPr>
        <w:ind w:left="9923"/>
        <w:rPr>
          <w:color w:val="000000"/>
          <w:szCs w:val="24"/>
        </w:rPr>
      </w:pPr>
      <w:r>
        <w:rPr>
          <w:color w:val="000000"/>
          <w:szCs w:val="24"/>
        </w:rPr>
        <w:t xml:space="preserve">išlaidų kompensavimo, mokyklinių autobusų </w:t>
      </w:r>
    </w:p>
    <w:p w14:paraId="2C4D04D1" w14:textId="77777777" w:rsidR="006004C1" w:rsidRDefault="006004C1" w:rsidP="00A67181">
      <w:pPr>
        <w:ind w:left="9923"/>
        <w:rPr>
          <w:color w:val="000000"/>
          <w:szCs w:val="24"/>
        </w:rPr>
      </w:pPr>
      <w:r>
        <w:rPr>
          <w:color w:val="000000"/>
          <w:szCs w:val="24"/>
        </w:rPr>
        <w:t>naudojimo ir jų nuomos tvarkos aprašo</w:t>
      </w:r>
    </w:p>
    <w:p w14:paraId="15AD7001" w14:textId="2FF77425" w:rsidR="006004C1" w:rsidRPr="006004C1" w:rsidRDefault="006004C1" w:rsidP="00A67181">
      <w:pPr>
        <w:ind w:left="9923"/>
        <w:rPr>
          <w:sz w:val="22"/>
          <w:szCs w:val="22"/>
        </w:rPr>
      </w:pPr>
      <w:r>
        <w:rPr>
          <w:color w:val="000000"/>
          <w:szCs w:val="24"/>
        </w:rPr>
        <w:t>3 priedas</w:t>
      </w:r>
    </w:p>
    <w:p w14:paraId="7C34DD5F" w14:textId="77777777" w:rsidR="006004C1" w:rsidRPr="006004C1" w:rsidRDefault="006004C1" w:rsidP="006004C1">
      <w:pPr>
        <w:rPr>
          <w:sz w:val="22"/>
          <w:szCs w:val="22"/>
        </w:rPr>
      </w:pPr>
    </w:p>
    <w:p w14:paraId="5BE345C6" w14:textId="131D83EB" w:rsidR="006004C1" w:rsidRDefault="006004C1" w:rsidP="006004C1">
      <w:pPr>
        <w:rPr>
          <w:sz w:val="22"/>
          <w:szCs w:val="22"/>
        </w:rPr>
      </w:pPr>
    </w:p>
    <w:p w14:paraId="30DC88D2" w14:textId="5BDF65D7" w:rsidR="006004C1" w:rsidRPr="0051378B" w:rsidRDefault="006004C1" w:rsidP="006004C1">
      <w:pPr>
        <w:jc w:val="center"/>
        <w:rPr>
          <w:szCs w:val="24"/>
        </w:rPr>
      </w:pPr>
      <w:r w:rsidRPr="0051378B">
        <w:rPr>
          <w:b/>
          <w:szCs w:val="24"/>
        </w:rPr>
        <w:t>MOKINIŲ VEŽIOJIMO VIEŠUOJU KELEIVINIU TRANSPORTU SĄRAŠAS</w:t>
      </w:r>
    </w:p>
    <w:p w14:paraId="08BB26B1" w14:textId="5DEA58BB" w:rsidR="006004C1" w:rsidRDefault="006004C1" w:rsidP="006004C1"/>
    <w:p w14:paraId="025AE6C3" w14:textId="77777777" w:rsidR="00A67181" w:rsidRDefault="00A67181" w:rsidP="006004C1"/>
    <w:p w14:paraId="0960EA8A" w14:textId="77777777" w:rsidR="00A67181" w:rsidRDefault="00A67181" w:rsidP="00A67181">
      <w:pPr>
        <w:tabs>
          <w:tab w:val="left" w:pos="2400"/>
        </w:tabs>
        <w:jc w:val="center"/>
        <w:rPr>
          <w:color w:val="000000"/>
          <w:szCs w:val="24"/>
        </w:rPr>
      </w:pPr>
      <w:r>
        <w:rPr>
          <w:color w:val="000000"/>
          <w:szCs w:val="24"/>
        </w:rPr>
        <w:t>______________________________</w:t>
      </w:r>
    </w:p>
    <w:p w14:paraId="66126062" w14:textId="77777777" w:rsidR="00A67181" w:rsidRDefault="00A67181" w:rsidP="00A67181">
      <w:pPr>
        <w:tabs>
          <w:tab w:val="left" w:pos="3330"/>
        </w:tabs>
        <w:jc w:val="center"/>
        <w:rPr>
          <w:color w:val="000000"/>
          <w:szCs w:val="24"/>
        </w:rPr>
      </w:pPr>
      <w:r>
        <w:rPr>
          <w:color w:val="000000"/>
          <w:sz w:val="20"/>
          <w:szCs w:val="24"/>
        </w:rPr>
        <w:t>(įstaigos pavadinimas)</w:t>
      </w:r>
    </w:p>
    <w:p w14:paraId="6A088EE7" w14:textId="77777777" w:rsidR="00A67181" w:rsidRDefault="00A67181" w:rsidP="00A67181">
      <w:pPr>
        <w:ind w:left="4536"/>
        <w:rPr>
          <w:sz w:val="22"/>
          <w:szCs w:val="22"/>
          <w:lang w:eastAsia="lt-LT"/>
        </w:rPr>
      </w:pPr>
    </w:p>
    <w:p w14:paraId="1C1FC1F7" w14:textId="77777777" w:rsidR="00A67181" w:rsidRDefault="00A67181" w:rsidP="006004C1"/>
    <w:p w14:paraId="1FE73831" w14:textId="471083E3" w:rsidR="00A67181" w:rsidRDefault="006004C1" w:rsidP="00A67181">
      <w:pPr>
        <w:jc w:val="center"/>
      </w:pPr>
      <w:r>
        <w:t>____________________</w:t>
      </w:r>
    </w:p>
    <w:p w14:paraId="5FA0662B" w14:textId="0E9A6E99" w:rsidR="00A67181" w:rsidRPr="00A67181" w:rsidRDefault="00A67181" w:rsidP="00A67181">
      <w:pPr>
        <w:jc w:val="center"/>
        <w:rPr>
          <w:sz w:val="20"/>
        </w:rPr>
      </w:pPr>
      <w:r w:rsidRPr="00A67181">
        <w:rPr>
          <w:sz w:val="20"/>
        </w:rPr>
        <w:t>(mokslo metais)</w:t>
      </w:r>
    </w:p>
    <w:p w14:paraId="5C443C7E" w14:textId="77777777" w:rsidR="00A67181" w:rsidRDefault="00A67181" w:rsidP="006004C1"/>
    <w:tbl>
      <w:tblPr>
        <w:tblStyle w:val="Lentelstinklelis"/>
        <w:tblW w:w="15355" w:type="dxa"/>
        <w:tblLayout w:type="fixed"/>
        <w:tblLook w:val="04A0" w:firstRow="1" w:lastRow="0" w:firstColumn="1" w:lastColumn="0" w:noHBand="0" w:noVBand="1"/>
      </w:tblPr>
      <w:tblGrid>
        <w:gridCol w:w="704"/>
        <w:gridCol w:w="2000"/>
        <w:gridCol w:w="1357"/>
        <w:gridCol w:w="2260"/>
        <w:gridCol w:w="2038"/>
        <w:gridCol w:w="2126"/>
        <w:gridCol w:w="1417"/>
        <w:gridCol w:w="1701"/>
        <w:gridCol w:w="1752"/>
      </w:tblGrid>
      <w:tr w:rsidR="00A67181" w14:paraId="366F5ADB" w14:textId="77777777" w:rsidTr="00042BD5">
        <w:trPr>
          <w:trHeight w:val="1330"/>
        </w:trPr>
        <w:tc>
          <w:tcPr>
            <w:tcW w:w="704" w:type="dxa"/>
          </w:tcPr>
          <w:p w14:paraId="1533EC1B" w14:textId="2AE7A3BF" w:rsidR="006004C1" w:rsidRPr="00A67181" w:rsidRDefault="006004C1" w:rsidP="00A67181">
            <w:pPr>
              <w:jc w:val="center"/>
              <w:rPr>
                <w:b/>
                <w:szCs w:val="24"/>
              </w:rPr>
            </w:pPr>
            <w:r w:rsidRPr="00A67181">
              <w:rPr>
                <w:b/>
                <w:szCs w:val="24"/>
              </w:rPr>
              <w:t>Eil. Nr.</w:t>
            </w:r>
          </w:p>
        </w:tc>
        <w:tc>
          <w:tcPr>
            <w:tcW w:w="2000" w:type="dxa"/>
          </w:tcPr>
          <w:p w14:paraId="03F581BB" w14:textId="77777777" w:rsidR="006004C1" w:rsidRPr="00A67181" w:rsidRDefault="006004C1" w:rsidP="00A67181">
            <w:pPr>
              <w:jc w:val="center"/>
              <w:rPr>
                <w:b/>
                <w:szCs w:val="24"/>
              </w:rPr>
            </w:pPr>
            <w:r w:rsidRPr="00A67181">
              <w:rPr>
                <w:b/>
                <w:szCs w:val="24"/>
              </w:rPr>
              <w:t>Mokinio vardas, pavardė</w:t>
            </w:r>
          </w:p>
        </w:tc>
        <w:tc>
          <w:tcPr>
            <w:tcW w:w="1357" w:type="dxa"/>
          </w:tcPr>
          <w:p w14:paraId="7C7EA611" w14:textId="77777777" w:rsidR="006004C1" w:rsidRPr="00A67181" w:rsidRDefault="006004C1" w:rsidP="00A67181">
            <w:pPr>
              <w:jc w:val="center"/>
              <w:rPr>
                <w:b/>
                <w:szCs w:val="24"/>
              </w:rPr>
            </w:pPr>
            <w:r w:rsidRPr="00A67181">
              <w:rPr>
                <w:b/>
                <w:szCs w:val="24"/>
              </w:rPr>
              <w:t>Klasė</w:t>
            </w:r>
          </w:p>
        </w:tc>
        <w:tc>
          <w:tcPr>
            <w:tcW w:w="2260" w:type="dxa"/>
          </w:tcPr>
          <w:p w14:paraId="21B5D0CA" w14:textId="77777777" w:rsidR="006004C1" w:rsidRPr="00A67181" w:rsidRDefault="006004C1" w:rsidP="00A67181">
            <w:pPr>
              <w:jc w:val="center"/>
              <w:rPr>
                <w:b/>
                <w:szCs w:val="24"/>
              </w:rPr>
            </w:pPr>
            <w:r w:rsidRPr="00A67181">
              <w:rPr>
                <w:b/>
                <w:szCs w:val="24"/>
              </w:rPr>
              <w:t>Gyvenamoji vieta</w:t>
            </w:r>
          </w:p>
        </w:tc>
        <w:tc>
          <w:tcPr>
            <w:tcW w:w="2038" w:type="dxa"/>
          </w:tcPr>
          <w:p w14:paraId="57179D8A" w14:textId="4FF659EA" w:rsidR="006004C1" w:rsidRPr="00A67181" w:rsidRDefault="006004C1" w:rsidP="00A67181">
            <w:pPr>
              <w:jc w:val="center"/>
              <w:rPr>
                <w:b/>
                <w:szCs w:val="24"/>
              </w:rPr>
            </w:pPr>
            <w:r w:rsidRPr="00A67181">
              <w:rPr>
                <w:b/>
                <w:szCs w:val="24"/>
              </w:rPr>
              <w:t>Įlipimo/išlipimo vieta</w:t>
            </w:r>
          </w:p>
        </w:tc>
        <w:tc>
          <w:tcPr>
            <w:tcW w:w="2126" w:type="dxa"/>
          </w:tcPr>
          <w:p w14:paraId="40038DE6" w14:textId="77777777" w:rsidR="006004C1" w:rsidRPr="00A67181" w:rsidRDefault="006004C1" w:rsidP="00A67181">
            <w:pPr>
              <w:jc w:val="center"/>
              <w:rPr>
                <w:b/>
                <w:szCs w:val="24"/>
              </w:rPr>
            </w:pPr>
            <w:r w:rsidRPr="00A67181">
              <w:rPr>
                <w:b/>
                <w:szCs w:val="24"/>
              </w:rPr>
              <w:t>Važiavimo maršrutas</w:t>
            </w:r>
          </w:p>
        </w:tc>
        <w:tc>
          <w:tcPr>
            <w:tcW w:w="1417" w:type="dxa"/>
          </w:tcPr>
          <w:p w14:paraId="6367976E" w14:textId="77777777" w:rsidR="006004C1" w:rsidRPr="00A67181" w:rsidRDefault="006004C1" w:rsidP="00A67181">
            <w:pPr>
              <w:jc w:val="center"/>
              <w:rPr>
                <w:b/>
                <w:szCs w:val="24"/>
              </w:rPr>
            </w:pPr>
            <w:r w:rsidRPr="00A67181">
              <w:rPr>
                <w:b/>
                <w:szCs w:val="24"/>
              </w:rPr>
              <w:t>Vykimo laikas</w:t>
            </w:r>
          </w:p>
        </w:tc>
        <w:tc>
          <w:tcPr>
            <w:tcW w:w="1701" w:type="dxa"/>
          </w:tcPr>
          <w:p w14:paraId="18293FDD" w14:textId="44FC3FCE" w:rsidR="006004C1" w:rsidRPr="00A67181" w:rsidRDefault="006004C1" w:rsidP="00A67181">
            <w:pPr>
              <w:jc w:val="center"/>
              <w:rPr>
                <w:b/>
                <w:szCs w:val="24"/>
              </w:rPr>
            </w:pPr>
            <w:r w:rsidRPr="00A67181">
              <w:rPr>
                <w:b/>
                <w:szCs w:val="24"/>
              </w:rPr>
              <w:t>Tėvų</w:t>
            </w:r>
            <w:r w:rsidR="008C3016">
              <w:rPr>
                <w:b/>
                <w:szCs w:val="24"/>
              </w:rPr>
              <w:t xml:space="preserve"> (globėjų, rūpintojų)</w:t>
            </w:r>
            <w:r w:rsidRPr="00A67181">
              <w:rPr>
                <w:b/>
                <w:szCs w:val="24"/>
              </w:rPr>
              <w:t xml:space="preserve"> kontaktai</w:t>
            </w:r>
          </w:p>
        </w:tc>
        <w:tc>
          <w:tcPr>
            <w:tcW w:w="1752" w:type="dxa"/>
          </w:tcPr>
          <w:p w14:paraId="0183C027" w14:textId="77777777" w:rsidR="006004C1" w:rsidRPr="00A67181" w:rsidRDefault="006004C1" w:rsidP="00A67181">
            <w:pPr>
              <w:jc w:val="center"/>
              <w:rPr>
                <w:b/>
                <w:szCs w:val="24"/>
              </w:rPr>
            </w:pPr>
            <w:r w:rsidRPr="00A67181">
              <w:rPr>
                <w:b/>
                <w:szCs w:val="24"/>
              </w:rPr>
              <w:t>Kita aktuali informacija</w:t>
            </w:r>
          </w:p>
        </w:tc>
      </w:tr>
      <w:tr w:rsidR="00A67181" w14:paraId="574BDBD3" w14:textId="77777777" w:rsidTr="00042BD5">
        <w:trPr>
          <w:trHeight w:val="270"/>
        </w:trPr>
        <w:tc>
          <w:tcPr>
            <w:tcW w:w="704" w:type="dxa"/>
          </w:tcPr>
          <w:p w14:paraId="68FD505C" w14:textId="77777777" w:rsidR="006004C1" w:rsidRDefault="006004C1" w:rsidP="004926AC">
            <w:r>
              <w:t xml:space="preserve"> </w:t>
            </w:r>
          </w:p>
        </w:tc>
        <w:tc>
          <w:tcPr>
            <w:tcW w:w="2000" w:type="dxa"/>
          </w:tcPr>
          <w:p w14:paraId="5900C5B1" w14:textId="77777777" w:rsidR="006004C1" w:rsidRDefault="006004C1" w:rsidP="004926AC">
            <w:r>
              <w:t xml:space="preserve"> </w:t>
            </w:r>
          </w:p>
        </w:tc>
        <w:tc>
          <w:tcPr>
            <w:tcW w:w="1357" w:type="dxa"/>
          </w:tcPr>
          <w:p w14:paraId="0DAD0333" w14:textId="77777777" w:rsidR="006004C1" w:rsidRDefault="006004C1" w:rsidP="004926AC">
            <w:r>
              <w:t xml:space="preserve"> </w:t>
            </w:r>
          </w:p>
        </w:tc>
        <w:tc>
          <w:tcPr>
            <w:tcW w:w="2260" w:type="dxa"/>
          </w:tcPr>
          <w:p w14:paraId="41608495" w14:textId="77777777" w:rsidR="006004C1" w:rsidRDefault="006004C1" w:rsidP="004926AC">
            <w:r>
              <w:t xml:space="preserve"> </w:t>
            </w:r>
          </w:p>
        </w:tc>
        <w:tc>
          <w:tcPr>
            <w:tcW w:w="2038" w:type="dxa"/>
          </w:tcPr>
          <w:p w14:paraId="2ECB25CA" w14:textId="77777777" w:rsidR="006004C1" w:rsidRDefault="006004C1" w:rsidP="004926AC">
            <w:r>
              <w:t xml:space="preserve"> </w:t>
            </w:r>
          </w:p>
        </w:tc>
        <w:tc>
          <w:tcPr>
            <w:tcW w:w="2126" w:type="dxa"/>
          </w:tcPr>
          <w:p w14:paraId="4275922C" w14:textId="77777777" w:rsidR="006004C1" w:rsidRDefault="006004C1" w:rsidP="004926AC">
            <w:r>
              <w:t xml:space="preserve"> </w:t>
            </w:r>
          </w:p>
        </w:tc>
        <w:tc>
          <w:tcPr>
            <w:tcW w:w="1417" w:type="dxa"/>
          </w:tcPr>
          <w:p w14:paraId="33756904" w14:textId="77777777" w:rsidR="006004C1" w:rsidRDefault="006004C1" w:rsidP="004926AC">
            <w:r>
              <w:t xml:space="preserve"> </w:t>
            </w:r>
          </w:p>
        </w:tc>
        <w:tc>
          <w:tcPr>
            <w:tcW w:w="1701" w:type="dxa"/>
          </w:tcPr>
          <w:p w14:paraId="3A4A9FC9" w14:textId="77777777" w:rsidR="006004C1" w:rsidRDefault="006004C1" w:rsidP="004926AC">
            <w:r>
              <w:t xml:space="preserve"> </w:t>
            </w:r>
          </w:p>
        </w:tc>
        <w:tc>
          <w:tcPr>
            <w:tcW w:w="1752" w:type="dxa"/>
          </w:tcPr>
          <w:p w14:paraId="5BE0B9FC" w14:textId="77777777" w:rsidR="006004C1" w:rsidRDefault="006004C1" w:rsidP="004926AC">
            <w:r>
              <w:t xml:space="preserve"> </w:t>
            </w:r>
          </w:p>
        </w:tc>
      </w:tr>
      <w:tr w:rsidR="00A67181" w14:paraId="6D85777D" w14:textId="77777777" w:rsidTr="00042BD5">
        <w:trPr>
          <w:trHeight w:val="259"/>
        </w:trPr>
        <w:tc>
          <w:tcPr>
            <w:tcW w:w="704" w:type="dxa"/>
          </w:tcPr>
          <w:p w14:paraId="143D2158" w14:textId="77777777" w:rsidR="006004C1" w:rsidRDefault="006004C1" w:rsidP="004926AC">
            <w:r>
              <w:t xml:space="preserve"> </w:t>
            </w:r>
          </w:p>
        </w:tc>
        <w:tc>
          <w:tcPr>
            <w:tcW w:w="2000" w:type="dxa"/>
          </w:tcPr>
          <w:p w14:paraId="0834F1D5" w14:textId="77777777" w:rsidR="006004C1" w:rsidRDefault="006004C1" w:rsidP="004926AC">
            <w:r>
              <w:t xml:space="preserve"> </w:t>
            </w:r>
          </w:p>
        </w:tc>
        <w:tc>
          <w:tcPr>
            <w:tcW w:w="1357" w:type="dxa"/>
          </w:tcPr>
          <w:p w14:paraId="722E2914" w14:textId="77777777" w:rsidR="006004C1" w:rsidRDefault="006004C1" w:rsidP="004926AC">
            <w:r>
              <w:t xml:space="preserve"> </w:t>
            </w:r>
          </w:p>
        </w:tc>
        <w:tc>
          <w:tcPr>
            <w:tcW w:w="2260" w:type="dxa"/>
          </w:tcPr>
          <w:p w14:paraId="6FEAE703" w14:textId="77777777" w:rsidR="006004C1" w:rsidRDefault="006004C1" w:rsidP="004926AC">
            <w:r>
              <w:t xml:space="preserve"> </w:t>
            </w:r>
          </w:p>
        </w:tc>
        <w:tc>
          <w:tcPr>
            <w:tcW w:w="2038" w:type="dxa"/>
          </w:tcPr>
          <w:p w14:paraId="21AD5CF2" w14:textId="77777777" w:rsidR="006004C1" w:rsidRDefault="006004C1" w:rsidP="004926AC">
            <w:r>
              <w:t xml:space="preserve"> </w:t>
            </w:r>
          </w:p>
        </w:tc>
        <w:tc>
          <w:tcPr>
            <w:tcW w:w="2126" w:type="dxa"/>
          </w:tcPr>
          <w:p w14:paraId="12D37753" w14:textId="77777777" w:rsidR="006004C1" w:rsidRDefault="006004C1" w:rsidP="004926AC">
            <w:r>
              <w:t xml:space="preserve"> </w:t>
            </w:r>
          </w:p>
        </w:tc>
        <w:tc>
          <w:tcPr>
            <w:tcW w:w="1417" w:type="dxa"/>
          </w:tcPr>
          <w:p w14:paraId="55956299" w14:textId="77777777" w:rsidR="006004C1" w:rsidRDefault="006004C1" w:rsidP="004926AC">
            <w:r>
              <w:t xml:space="preserve"> </w:t>
            </w:r>
          </w:p>
        </w:tc>
        <w:tc>
          <w:tcPr>
            <w:tcW w:w="1701" w:type="dxa"/>
          </w:tcPr>
          <w:p w14:paraId="5EF4714E" w14:textId="77777777" w:rsidR="006004C1" w:rsidRDefault="006004C1" w:rsidP="004926AC">
            <w:r>
              <w:t xml:space="preserve"> </w:t>
            </w:r>
          </w:p>
        </w:tc>
        <w:tc>
          <w:tcPr>
            <w:tcW w:w="1752" w:type="dxa"/>
          </w:tcPr>
          <w:p w14:paraId="62ABA27D" w14:textId="77777777" w:rsidR="006004C1" w:rsidRDefault="006004C1" w:rsidP="004926AC">
            <w:r>
              <w:t xml:space="preserve"> </w:t>
            </w:r>
          </w:p>
        </w:tc>
      </w:tr>
      <w:tr w:rsidR="00A67181" w14:paraId="0D316B13" w14:textId="77777777" w:rsidTr="00042BD5">
        <w:trPr>
          <w:trHeight w:val="259"/>
        </w:trPr>
        <w:tc>
          <w:tcPr>
            <w:tcW w:w="704" w:type="dxa"/>
          </w:tcPr>
          <w:p w14:paraId="3445EDB2" w14:textId="77777777" w:rsidR="006004C1" w:rsidRDefault="006004C1" w:rsidP="004926AC">
            <w:r>
              <w:t xml:space="preserve"> </w:t>
            </w:r>
          </w:p>
        </w:tc>
        <w:tc>
          <w:tcPr>
            <w:tcW w:w="2000" w:type="dxa"/>
          </w:tcPr>
          <w:p w14:paraId="79BCA618" w14:textId="77777777" w:rsidR="006004C1" w:rsidRDefault="006004C1" w:rsidP="004926AC">
            <w:r>
              <w:t xml:space="preserve"> </w:t>
            </w:r>
          </w:p>
        </w:tc>
        <w:tc>
          <w:tcPr>
            <w:tcW w:w="1357" w:type="dxa"/>
          </w:tcPr>
          <w:p w14:paraId="553CDE27" w14:textId="77777777" w:rsidR="006004C1" w:rsidRDefault="006004C1" w:rsidP="004926AC">
            <w:r>
              <w:t xml:space="preserve"> </w:t>
            </w:r>
          </w:p>
        </w:tc>
        <w:tc>
          <w:tcPr>
            <w:tcW w:w="2260" w:type="dxa"/>
          </w:tcPr>
          <w:p w14:paraId="1B236CB1" w14:textId="77777777" w:rsidR="006004C1" w:rsidRDefault="006004C1" w:rsidP="004926AC">
            <w:r>
              <w:t xml:space="preserve"> </w:t>
            </w:r>
          </w:p>
        </w:tc>
        <w:tc>
          <w:tcPr>
            <w:tcW w:w="2038" w:type="dxa"/>
          </w:tcPr>
          <w:p w14:paraId="390D72B5" w14:textId="77777777" w:rsidR="006004C1" w:rsidRDefault="006004C1" w:rsidP="004926AC">
            <w:r>
              <w:t xml:space="preserve"> </w:t>
            </w:r>
          </w:p>
        </w:tc>
        <w:tc>
          <w:tcPr>
            <w:tcW w:w="2126" w:type="dxa"/>
          </w:tcPr>
          <w:p w14:paraId="53F64A44" w14:textId="77777777" w:rsidR="006004C1" w:rsidRDefault="006004C1" w:rsidP="004926AC">
            <w:r>
              <w:t xml:space="preserve"> </w:t>
            </w:r>
          </w:p>
        </w:tc>
        <w:tc>
          <w:tcPr>
            <w:tcW w:w="1417" w:type="dxa"/>
          </w:tcPr>
          <w:p w14:paraId="2A8BFB9B" w14:textId="77777777" w:rsidR="006004C1" w:rsidRDefault="006004C1" w:rsidP="004926AC">
            <w:r>
              <w:t xml:space="preserve"> </w:t>
            </w:r>
          </w:p>
        </w:tc>
        <w:tc>
          <w:tcPr>
            <w:tcW w:w="1701" w:type="dxa"/>
          </w:tcPr>
          <w:p w14:paraId="5740282C" w14:textId="77777777" w:rsidR="006004C1" w:rsidRDefault="006004C1" w:rsidP="004926AC">
            <w:r>
              <w:t xml:space="preserve"> </w:t>
            </w:r>
          </w:p>
        </w:tc>
        <w:tc>
          <w:tcPr>
            <w:tcW w:w="1752" w:type="dxa"/>
          </w:tcPr>
          <w:p w14:paraId="53520908" w14:textId="77777777" w:rsidR="006004C1" w:rsidRDefault="006004C1" w:rsidP="004926AC">
            <w:r>
              <w:t xml:space="preserve"> </w:t>
            </w:r>
          </w:p>
        </w:tc>
      </w:tr>
    </w:tbl>
    <w:p w14:paraId="0D1309BB" w14:textId="77777777" w:rsidR="006004C1" w:rsidRPr="00A67181" w:rsidRDefault="006004C1" w:rsidP="006004C1">
      <w:pPr>
        <w:rPr>
          <w:sz w:val="22"/>
          <w:szCs w:val="22"/>
        </w:rPr>
      </w:pPr>
      <w:r w:rsidRPr="00A67181">
        <w:rPr>
          <w:sz w:val="22"/>
          <w:szCs w:val="22"/>
        </w:rPr>
        <w:t>Pastaba: sąraše pateikiama informacija naudojama mokinių pavėžėjimo organizavimo tikslams.</w:t>
      </w:r>
    </w:p>
    <w:p w14:paraId="2E691244" w14:textId="03CE0942" w:rsidR="006004C1" w:rsidRDefault="006004C1" w:rsidP="006004C1"/>
    <w:p w14:paraId="1245CF31" w14:textId="409F92F6" w:rsidR="00A67181" w:rsidRDefault="00A67181" w:rsidP="006004C1"/>
    <w:p w14:paraId="44D5B60B" w14:textId="77777777" w:rsidR="00A67181" w:rsidRDefault="00A67181" w:rsidP="006004C1"/>
    <w:p w14:paraId="50DC7F88" w14:textId="01D3B1E2" w:rsidR="00A67181" w:rsidRDefault="00B12BA1" w:rsidP="00A67181">
      <w:pPr>
        <w:rPr>
          <w:color w:val="000000"/>
          <w:szCs w:val="24"/>
        </w:rPr>
      </w:pPr>
      <w:r>
        <w:rPr>
          <w:color w:val="000000"/>
          <w:szCs w:val="24"/>
        </w:rPr>
        <w:t>Švietimo</w:t>
      </w:r>
      <w:r w:rsidR="00A67181">
        <w:rPr>
          <w:color w:val="000000"/>
          <w:szCs w:val="24"/>
        </w:rPr>
        <w:t xml:space="preserve"> įstaigos vadovas                                       ___________________                                 ___________________________________</w:t>
      </w:r>
    </w:p>
    <w:p w14:paraId="3615672A" w14:textId="5E6384B9" w:rsidR="00A67181" w:rsidRDefault="00A67181" w:rsidP="00A67181">
      <w:pPr>
        <w:ind w:firstLine="3657"/>
        <w:rPr>
          <w:color w:val="000000"/>
          <w:szCs w:val="24"/>
        </w:rPr>
      </w:pPr>
      <w:r>
        <w:rPr>
          <w:color w:val="000000"/>
          <w:sz w:val="20"/>
          <w:szCs w:val="24"/>
        </w:rPr>
        <w:t xml:space="preserve">                                     (parašas)   </w:t>
      </w:r>
      <w:r>
        <w:rPr>
          <w:color w:val="000000"/>
          <w:sz w:val="20"/>
          <w:szCs w:val="24"/>
        </w:rPr>
        <w:tab/>
      </w:r>
      <w:r>
        <w:rPr>
          <w:color w:val="000000"/>
          <w:sz w:val="20"/>
          <w:szCs w:val="24"/>
        </w:rPr>
        <w:tab/>
        <w:t xml:space="preserve">                                      (vardas ir pavardė)</w:t>
      </w:r>
      <w:r>
        <w:rPr>
          <w:color w:val="000000"/>
          <w:sz w:val="22"/>
          <w:szCs w:val="22"/>
        </w:rPr>
        <w:t xml:space="preserve"> </w:t>
      </w:r>
    </w:p>
    <w:p w14:paraId="6E23792B" w14:textId="77777777" w:rsidR="00A67181" w:rsidRDefault="00A67181" w:rsidP="00A67181">
      <w:pPr>
        <w:rPr>
          <w:color w:val="000000"/>
          <w:szCs w:val="24"/>
        </w:rPr>
      </w:pPr>
    </w:p>
    <w:p w14:paraId="61EC4853" w14:textId="77777777" w:rsidR="00A67181" w:rsidRDefault="00A67181" w:rsidP="00A67181">
      <w:pPr>
        <w:rPr>
          <w:szCs w:val="24"/>
        </w:rPr>
      </w:pPr>
      <w:r>
        <w:rPr>
          <w:color w:val="000000"/>
          <w:szCs w:val="24"/>
        </w:rPr>
        <w:t xml:space="preserve">A. V. </w:t>
      </w:r>
    </w:p>
    <w:p w14:paraId="7C8FBB6B" w14:textId="77777777" w:rsidR="006A6E57" w:rsidRDefault="006A6E57" w:rsidP="006004C1">
      <w:pPr>
        <w:tabs>
          <w:tab w:val="left" w:pos="1371"/>
        </w:tabs>
        <w:rPr>
          <w:sz w:val="22"/>
          <w:szCs w:val="22"/>
        </w:rPr>
      </w:pPr>
    </w:p>
    <w:p w14:paraId="2F2BB55A" w14:textId="2EC74EA7" w:rsidR="00A67181" w:rsidRPr="006004C1" w:rsidRDefault="00A67181" w:rsidP="00A67181">
      <w:pPr>
        <w:tabs>
          <w:tab w:val="left" w:pos="1371"/>
        </w:tabs>
        <w:jc w:val="center"/>
        <w:rPr>
          <w:sz w:val="22"/>
          <w:szCs w:val="22"/>
        </w:rPr>
        <w:sectPr w:rsidR="00A67181" w:rsidRPr="006004C1" w:rsidSect="00A67181">
          <w:pgSz w:w="16840" w:h="11907" w:orient="landscape" w:code="9"/>
          <w:pgMar w:top="1701" w:right="1134" w:bottom="567" w:left="1134" w:header="288" w:footer="720" w:gutter="0"/>
          <w:pgNumType w:start="1"/>
          <w:cols w:space="720"/>
          <w:noEndnote/>
          <w:titlePg/>
          <w:docGrid w:linePitch="326"/>
        </w:sectPr>
      </w:pPr>
      <w:r>
        <w:rPr>
          <w:sz w:val="22"/>
          <w:szCs w:val="22"/>
        </w:rPr>
        <w:t>_____________________</w:t>
      </w:r>
    </w:p>
    <w:p w14:paraId="69CFCD64" w14:textId="397916D6" w:rsidR="0067560E" w:rsidRPr="009030E7" w:rsidRDefault="0067560E" w:rsidP="0067560E">
      <w:pPr>
        <w:ind w:left="4536"/>
        <w:rPr>
          <w:sz w:val="22"/>
          <w:szCs w:val="22"/>
          <w:lang w:eastAsia="lt-LT"/>
        </w:rPr>
      </w:pPr>
      <w:r w:rsidRPr="009030E7">
        <w:rPr>
          <w:sz w:val="22"/>
          <w:szCs w:val="22"/>
          <w:lang w:eastAsia="lt-LT"/>
        </w:rPr>
        <w:lastRenderedPageBreak/>
        <w:t xml:space="preserve">Forma patvirtinta Ukmergės rajono savivaldybės </w:t>
      </w:r>
    </w:p>
    <w:p w14:paraId="640768A4" w14:textId="77777777" w:rsidR="0067560E" w:rsidRPr="009030E7" w:rsidRDefault="0067560E" w:rsidP="0067560E">
      <w:pPr>
        <w:ind w:left="4536"/>
        <w:rPr>
          <w:color w:val="000000"/>
          <w:sz w:val="22"/>
          <w:szCs w:val="22"/>
          <w:shd w:val="clear" w:color="auto" w:fill="FFFFFF"/>
          <w:lang w:eastAsia="lt-LT"/>
        </w:rPr>
      </w:pPr>
      <w:r w:rsidRPr="009030E7">
        <w:rPr>
          <w:sz w:val="22"/>
          <w:szCs w:val="22"/>
          <w:lang w:eastAsia="lt-LT"/>
        </w:rPr>
        <w:t xml:space="preserve">mero 2023 m. balandžio 25 d. potvarkiu Nr. </w:t>
      </w:r>
      <w:r w:rsidRPr="009030E7">
        <w:rPr>
          <w:color w:val="000000"/>
          <w:sz w:val="22"/>
          <w:szCs w:val="22"/>
          <w:shd w:val="clear" w:color="auto" w:fill="FFFFFF"/>
          <w:lang w:eastAsia="lt-LT"/>
        </w:rPr>
        <w:t>9-21</w:t>
      </w:r>
    </w:p>
    <w:p w14:paraId="0B464A53" w14:textId="77777777" w:rsidR="0067560E" w:rsidRPr="009030E7" w:rsidRDefault="0067560E" w:rsidP="0067560E">
      <w:pPr>
        <w:rPr>
          <w:lang w:eastAsia="lt-LT"/>
        </w:rPr>
      </w:pPr>
    </w:p>
    <w:p w14:paraId="229E1777" w14:textId="77777777" w:rsidR="0067560E" w:rsidRPr="009030E7" w:rsidRDefault="0067560E" w:rsidP="0067560E">
      <w:pPr>
        <w:jc w:val="center"/>
        <w:rPr>
          <w:b/>
          <w:lang w:eastAsia="lt-LT"/>
        </w:rPr>
      </w:pPr>
      <w:r w:rsidRPr="009030E7">
        <w:rPr>
          <w:b/>
          <w:lang w:eastAsia="lt-LT"/>
        </w:rPr>
        <w:t>UKMERGĖS RAJONO SAVIVALDYBĖS TARYBOS SPRENDIMO</w:t>
      </w:r>
    </w:p>
    <w:p w14:paraId="25F6E462" w14:textId="77777777" w:rsidR="0067560E" w:rsidRPr="009030E7" w:rsidRDefault="0067560E" w:rsidP="0067560E">
      <w:pPr>
        <w:jc w:val="center"/>
        <w:rPr>
          <w:b/>
          <w:lang w:eastAsia="lt-LT"/>
        </w:rPr>
      </w:pPr>
      <w:r w:rsidRPr="009030E7">
        <w:rPr>
          <w:b/>
          <w:lang w:eastAsia="lt-LT"/>
        </w:rPr>
        <w:t>AIŠKINAMASIS RAŠTAS</w:t>
      </w:r>
    </w:p>
    <w:p w14:paraId="0BA44744" w14:textId="77777777" w:rsidR="0067560E" w:rsidRPr="009030E7" w:rsidRDefault="0067560E" w:rsidP="0067560E">
      <w:pPr>
        <w:jc w:val="center"/>
        <w:rPr>
          <w:lang w:eastAsia="lt-LT"/>
        </w:rPr>
      </w:pPr>
    </w:p>
    <w:p w14:paraId="384EB001" w14:textId="6268029F" w:rsidR="0067560E" w:rsidRPr="009030E7" w:rsidRDefault="0067560E" w:rsidP="0067560E">
      <w:pPr>
        <w:jc w:val="center"/>
        <w:rPr>
          <w:lang w:eastAsia="lt-LT"/>
        </w:rPr>
      </w:pPr>
      <w:r w:rsidRPr="009030E7">
        <w:rPr>
          <w:lang w:eastAsia="lt-LT"/>
        </w:rPr>
        <w:t>202</w:t>
      </w:r>
      <w:r w:rsidR="00346EB5">
        <w:rPr>
          <w:lang w:eastAsia="lt-LT"/>
        </w:rPr>
        <w:t>6</w:t>
      </w:r>
      <w:r w:rsidRPr="009030E7">
        <w:rPr>
          <w:lang w:eastAsia="lt-LT"/>
        </w:rPr>
        <w:t xml:space="preserve"> m. </w:t>
      </w:r>
      <w:r w:rsidR="00346EB5">
        <w:rPr>
          <w:lang w:eastAsia="lt-LT"/>
        </w:rPr>
        <w:t>balandžio</w:t>
      </w:r>
      <w:r w:rsidRPr="009030E7">
        <w:rPr>
          <w:lang w:eastAsia="lt-LT"/>
        </w:rPr>
        <w:t xml:space="preserve"> </w:t>
      </w:r>
      <w:r>
        <w:rPr>
          <w:lang w:eastAsia="lt-LT"/>
        </w:rPr>
        <w:t>30</w:t>
      </w:r>
      <w:r w:rsidRPr="009030E7">
        <w:rPr>
          <w:lang w:eastAsia="lt-LT"/>
        </w:rPr>
        <w:t xml:space="preserve"> d.</w:t>
      </w:r>
    </w:p>
    <w:p w14:paraId="3DC2E7F6" w14:textId="77777777" w:rsidR="0067560E" w:rsidRPr="009030E7" w:rsidRDefault="0067560E" w:rsidP="0067560E">
      <w:pPr>
        <w:jc w:val="center"/>
        <w:rPr>
          <w:lang w:eastAsia="lt-LT"/>
        </w:rPr>
      </w:pPr>
      <w:r w:rsidRPr="009030E7">
        <w:rPr>
          <w:lang w:eastAsia="lt-LT"/>
        </w:rPr>
        <w:t>Ukmergė</w:t>
      </w:r>
    </w:p>
    <w:p w14:paraId="79499AC9" w14:textId="77777777" w:rsidR="0067560E" w:rsidRPr="009030E7" w:rsidRDefault="0067560E" w:rsidP="0067560E">
      <w:pPr>
        <w:jc w:val="center"/>
        <w:rPr>
          <w:lang w:eastAsia="lt-LT"/>
        </w:rPr>
      </w:pPr>
    </w:p>
    <w:p w14:paraId="17C409BB" w14:textId="77777777" w:rsidR="0067560E" w:rsidRPr="009030E7" w:rsidRDefault="0067560E" w:rsidP="0067560E">
      <w:pPr>
        <w:jc w:val="center"/>
        <w:rPr>
          <w:lang w:eastAsia="lt-LT"/>
        </w:rPr>
      </w:pPr>
    </w:p>
    <w:p w14:paraId="56B61663" w14:textId="0D772F3D" w:rsidR="0067560E" w:rsidRPr="002F1C90" w:rsidRDefault="0067560E" w:rsidP="0067560E">
      <w:pPr>
        <w:ind w:firstLine="1276"/>
        <w:jc w:val="both"/>
        <w:rPr>
          <w:lang w:eastAsia="lt-LT"/>
        </w:rPr>
      </w:pPr>
      <w:r w:rsidRPr="009030E7">
        <w:rPr>
          <w:b/>
          <w:lang w:eastAsia="lt-LT"/>
        </w:rPr>
        <w:t>1. Sprendimo projekto pavadinimas:</w:t>
      </w:r>
      <w:r w:rsidRPr="0067560E">
        <w:t xml:space="preserve"> </w:t>
      </w:r>
      <w:r w:rsidRPr="002F1C90">
        <w:rPr>
          <w:lang w:eastAsia="lt-LT"/>
        </w:rPr>
        <w:t xml:space="preserve">Dėl Ukmergės rajono savivaldybės </w:t>
      </w:r>
      <w:bookmarkStart w:id="8" w:name="_Hlk216770799"/>
      <w:r w:rsidRPr="002F1C90">
        <w:rPr>
          <w:lang w:eastAsia="lt-LT"/>
        </w:rPr>
        <w:t>mokinių vežimo organizavimo, vežimo išlaidų kompensavimo, mokyklinių autobusų naudojimo ir jų nuomos tvarkos aprašo patvirtinimo.</w:t>
      </w:r>
    </w:p>
    <w:bookmarkEnd w:id="8"/>
    <w:p w14:paraId="66DDEF6B" w14:textId="6CC03A30" w:rsidR="0067560E" w:rsidRDefault="0067560E" w:rsidP="0067560E">
      <w:pPr>
        <w:ind w:firstLine="1276"/>
        <w:jc w:val="both"/>
      </w:pPr>
      <w:r w:rsidRPr="009030E7">
        <w:rPr>
          <w:b/>
          <w:lang w:eastAsia="lt-LT"/>
        </w:rPr>
        <w:t>2. Sprendimo projekto rengimo pagrindas:</w:t>
      </w:r>
      <w:r w:rsidRPr="009030E7">
        <w:t xml:space="preserve"> Lietuvos Respublikos vietos savivaldos įstatymo</w:t>
      </w:r>
      <w:r>
        <w:t xml:space="preserve"> (toliau – Įstatymas) </w:t>
      </w:r>
      <w:r w:rsidRPr="0067560E">
        <w:rPr>
          <w:bCs/>
          <w:color w:val="000000"/>
        </w:rPr>
        <w:t>6 straipsnio 7 punkte numatyta Savarankiškoji savivaldybių funkcija</w:t>
      </w:r>
      <w:r>
        <w:rPr>
          <w:b/>
          <w:bCs/>
          <w:color w:val="000000"/>
        </w:rPr>
        <w:t xml:space="preserve"> – </w:t>
      </w:r>
      <w:r>
        <w:rPr>
          <w:color w:val="000000"/>
        </w:rPr>
        <w:t>bendrojo ugdymo mokyklų mokinių, gyvenančių kaimo gyvenamosiose vietovėse, neatlygintinio pavėžėjimo į mokyklas ir į namus organizavimas. Įstatymo</w:t>
      </w:r>
      <w:r>
        <w:rPr>
          <w:b/>
          <w:bCs/>
          <w:color w:val="000000"/>
        </w:rPr>
        <w:t xml:space="preserve"> </w:t>
      </w:r>
      <w:r w:rsidRPr="009030E7">
        <w:t xml:space="preserve">15 straipsnio </w:t>
      </w:r>
      <w:r>
        <w:t>4</w:t>
      </w:r>
      <w:r w:rsidRPr="009030E7">
        <w:t xml:space="preserve"> dali</w:t>
      </w:r>
      <w:r>
        <w:t>s numato</w:t>
      </w:r>
      <w:r w:rsidRPr="009030E7">
        <w:t xml:space="preserve"> </w:t>
      </w:r>
      <w:r>
        <w:t>Savivaldybės tarybos kompetenciją – jeigu teisės aktuose yra nustatyta papildomų įgaliojimų savivaldybei, sprendimų dėl tokių įgaliojimų vykdymo priėmimo iniciatyva, neperžengiant nustatytų įgaliojimų, priklauso savivaldybės tarybai. Įstatymo 16 straipsnio 1 dalyje apibrėžta Savivaldybės tarybos veiklos forma – Savivaldybės taryba savo įgaliojimus įgyvendina kolegialiai savivaldybės tarybos posėdžiuose. Savivaldybės taryba svarstomais klausimais priima sprendimus ir kontroliuoja, kaip jie įgyvendinami.</w:t>
      </w:r>
    </w:p>
    <w:p w14:paraId="404B6E12" w14:textId="3749C13D" w:rsidR="0067560E" w:rsidRPr="00E60CFB" w:rsidRDefault="0067560E" w:rsidP="00E60CFB">
      <w:pPr>
        <w:ind w:firstLine="1276"/>
        <w:jc w:val="both"/>
        <w:rPr>
          <w:noProof/>
          <w:color w:val="FF0000"/>
          <w:szCs w:val="24"/>
        </w:rPr>
      </w:pPr>
      <w:r w:rsidRPr="00E60CFB">
        <w:rPr>
          <w:szCs w:val="24"/>
        </w:rPr>
        <w:t xml:space="preserve">Lietuvos Respublikos švietimo įstatymo </w:t>
      </w:r>
      <w:r w:rsidRPr="00E60CFB">
        <w:rPr>
          <w:bCs/>
          <w:szCs w:val="24"/>
        </w:rPr>
        <w:t>36 straipsnio (Vežimas, apgyvendinimas, maitinimas) 1 dalis numato, kad</w:t>
      </w:r>
      <w:r w:rsidRPr="00E60CFB">
        <w:rPr>
          <w:noProof/>
          <w:szCs w:val="24"/>
        </w:rPr>
        <w:t xml:space="preserve"> m</w:t>
      </w:r>
      <w:r w:rsidRPr="00E60CFB">
        <w:rPr>
          <w:szCs w:val="24"/>
          <w:shd w:val="clear" w:color="auto" w:fill="FFFFFF"/>
        </w:rPr>
        <w:t xml:space="preserve">okiniai į atitinkamą švietimo programą vykdančią mokyklą vežami keleiviniu transportu, mokykliniu autobusu arba kitu transportu. Mokinių važiavimo keleiviniu transportu lengvatas nustato Lietuvos Respublikos </w:t>
      </w:r>
      <w:r w:rsidR="00E60CFB" w:rsidRPr="00E60CFB">
        <w:rPr>
          <w:szCs w:val="24"/>
          <w:shd w:val="clear" w:color="auto" w:fill="FFFFFF"/>
        </w:rPr>
        <w:t xml:space="preserve">viešojo keleivinio </w:t>
      </w:r>
      <w:r w:rsidRPr="00E60CFB">
        <w:rPr>
          <w:szCs w:val="24"/>
          <w:shd w:val="clear" w:color="auto" w:fill="FFFFFF"/>
        </w:rPr>
        <w:t>transporto lengvatų įstatymas. Siekiant užtikrinti švietimo prieinamumą, į mokyklą ir atgal privalo būti vežami kaimuose, miesteliuose toliau kaip 3 kilometrai nuo mokyklos gyvenantys mokiniai, kurie mokosi pagal priešmokyklinio ir bendrojo ugdymo programas, ir vaikai, kuriems paskirtas privalomas ikimokyklinis ugdymas. Vežimą į mokyklą ir atgal organizuoja valstybinės ir savivaldybės mokyklos savininko teises ir pareigas įgyvendinanti institucija (dalyvių susirinkimas), kitų mokyklų – savininkas (dalyvių susirinkimas) savo nustatyta tvarka.</w:t>
      </w:r>
      <w:r w:rsidR="00E60CFB" w:rsidRPr="00E60CFB">
        <w:rPr>
          <w:noProof/>
          <w:szCs w:val="24"/>
        </w:rPr>
        <w:t xml:space="preserve"> 2 dalyje numatyta, kad m</w:t>
      </w:r>
      <w:r w:rsidRPr="00E60CFB">
        <w:rPr>
          <w:noProof/>
          <w:szCs w:val="24"/>
        </w:rPr>
        <w:t>okinių, kurie turi specialiųjų ugdymosi poreikių ir nepajėgia patys atvykti į mokyklą mokytis pagal priešmokyklinio ugdymo ar bendrojo ugdymo programas (negali savarankiškai vaikščioti, dėl didelių sutrikimų yra nesaugūs gatvėje), vežimą į mokyklą ir atgal organizuoja valstybinės ir savivaldybės mokyklos savininko teises ir pareigas įgyvendinanti institucija (dalyvių susirinkimas), kitų mokyklų – savininkas (dalyvių susirinkimas) savo nustatyta tvarka ir atvejais.</w:t>
      </w:r>
    </w:p>
    <w:p w14:paraId="726C7C89" w14:textId="531FC200" w:rsidR="0067560E" w:rsidRPr="00E60CFB" w:rsidRDefault="00E60CFB" w:rsidP="00E60CFB">
      <w:pPr>
        <w:ind w:firstLine="1276"/>
        <w:jc w:val="both"/>
        <w:rPr>
          <w:noProof/>
          <w:szCs w:val="24"/>
        </w:rPr>
      </w:pPr>
      <w:r w:rsidRPr="00E60CFB">
        <w:rPr>
          <w:noProof/>
          <w:szCs w:val="24"/>
        </w:rPr>
        <w:t xml:space="preserve">Lietuvos Respublikos viešojo keleivinio transporto lengvatų įstatymo 5 straipsnio 1 ir 2 dalys nustato, kad savivaldybės, kurių teritorijose veikia švietimo ir kitos šiame straipsnyje nurodytos įstaigos, savo nustatyta tvarka kompensuoja visas mokinių važiavimo išlaidas. Šios išlaidos kompensuojamos kaimuose ir miesteliuose gyvenantiems bendrojo ugdymo programas vykdančių mokyklų 9–12 klasių (gimnazijų I–IV klasių), profesinio mokymo ir neformaliojo vaikų švietimo įstaigų mokiniams, darbo dienomis vykstantiems į </w:t>
      </w:r>
      <w:r w:rsidR="00B12BA1">
        <w:rPr>
          <w:noProof/>
          <w:szCs w:val="24"/>
        </w:rPr>
        <w:t>švietimo</w:t>
      </w:r>
      <w:r w:rsidRPr="00E60CFB">
        <w:rPr>
          <w:noProof/>
          <w:szCs w:val="24"/>
        </w:rPr>
        <w:t xml:space="preserve"> įstaigas ir atgal viešuoju keleiviniu transportu iki 40 km atstumu, o neformaliojo vaikų švietimo įstaigų mokiniams – ir ne darbo dienomis. Taip pat kompensuojamos priešmokyklinio ugdymo ir 1–8 klasių mokinių pavėžėjimo iki artimiausios atitinkamą ugdymo programą vykdančios mokyklos išlaidos bei vaikų globos įstaigose, vaikų socializacijos centruose, bendrojo ugdymo mokyklų ir profesinio mokymo įstaigų bendrabučiuose gyvenančių mokinių važiavimo viešuoju keleiviniu transportu išlaidos.</w:t>
      </w:r>
    </w:p>
    <w:p w14:paraId="5A2B6133" w14:textId="1668D057" w:rsidR="00996688" w:rsidRDefault="0067560E" w:rsidP="00996688">
      <w:pPr>
        <w:ind w:firstLine="1276"/>
        <w:jc w:val="both"/>
      </w:pPr>
      <w:r w:rsidRPr="009030E7">
        <w:rPr>
          <w:b/>
          <w:lang w:eastAsia="lt-LT"/>
        </w:rPr>
        <w:t xml:space="preserve">3. Sprendimo projekto tikslai ir uždaviniai: </w:t>
      </w:r>
    </w:p>
    <w:p w14:paraId="41E8CD42" w14:textId="68E2D0DA" w:rsidR="00996688" w:rsidRDefault="000B4B07" w:rsidP="00996688">
      <w:pPr>
        <w:pStyle w:val="prastasiniatinklio"/>
        <w:spacing w:before="0" w:beforeAutospacing="0" w:after="0" w:afterAutospacing="0"/>
        <w:ind w:firstLine="1276"/>
        <w:jc w:val="both"/>
      </w:pPr>
      <w:r>
        <w:rPr>
          <w:rStyle w:val="Grietas"/>
          <w:rFonts w:eastAsiaTheme="minorEastAsia"/>
        </w:rPr>
        <w:t>T</w:t>
      </w:r>
      <w:r w:rsidR="00996688">
        <w:rPr>
          <w:rStyle w:val="Grietas"/>
          <w:rFonts w:eastAsiaTheme="minorEastAsia"/>
        </w:rPr>
        <w:t>ikslas</w:t>
      </w:r>
      <w:r w:rsidR="00996688">
        <w:t xml:space="preserve"> – patvirtinti Ukmergės rajono savivaldybės mokinių vežimo organizavimo, vežimo išlaidų kompensavimo, mokyklinių autobusų naudojimo ir jų nuomos tvarkos aprašą, </w:t>
      </w:r>
      <w:r w:rsidR="00996688">
        <w:lastRenderedPageBreak/>
        <w:t>sudarant prielaidas nuosekliam, skaidriam ir efektyviam mokinių vežimo sistemos veikimui savivaldybėje.</w:t>
      </w:r>
    </w:p>
    <w:p w14:paraId="1B172A3B" w14:textId="0ACB8C7F" w:rsidR="00996688" w:rsidRDefault="000B4B07" w:rsidP="00996688">
      <w:pPr>
        <w:pStyle w:val="prastasiniatinklio"/>
        <w:spacing w:before="0" w:beforeAutospacing="0" w:after="0" w:afterAutospacing="0"/>
        <w:ind w:firstLine="1276"/>
        <w:jc w:val="both"/>
      </w:pPr>
      <w:r>
        <w:rPr>
          <w:rStyle w:val="Grietas"/>
          <w:rFonts w:eastAsiaTheme="minorEastAsia"/>
        </w:rPr>
        <w:t>U</w:t>
      </w:r>
      <w:r w:rsidR="00996688">
        <w:rPr>
          <w:rStyle w:val="Grietas"/>
          <w:rFonts w:eastAsiaTheme="minorEastAsia"/>
        </w:rPr>
        <w:t>ždaviniai:</w:t>
      </w:r>
    </w:p>
    <w:p w14:paraId="65ECBAE8" w14:textId="06C44298" w:rsidR="00996688" w:rsidRDefault="00996688" w:rsidP="00996688">
      <w:pPr>
        <w:pStyle w:val="prastasiniatinklio"/>
        <w:numPr>
          <w:ilvl w:val="0"/>
          <w:numId w:val="4"/>
        </w:numPr>
        <w:tabs>
          <w:tab w:val="left" w:pos="1560"/>
        </w:tabs>
        <w:spacing w:before="0" w:beforeAutospacing="0" w:after="0" w:afterAutospacing="0"/>
        <w:ind w:left="0" w:firstLine="1276"/>
        <w:jc w:val="both"/>
      </w:pPr>
      <w:r>
        <w:t>detalizuoti mokinių vežimo organizavimo ir vežimo išlaidų kompensavimo procedūras;</w:t>
      </w:r>
    </w:p>
    <w:p w14:paraId="1D3668E7" w14:textId="77777777" w:rsidR="00996688" w:rsidRDefault="00996688" w:rsidP="00996688">
      <w:pPr>
        <w:pStyle w:val="prastasiniatinklio"/>
        <w:numPr>
          <w:ilvl w:val="0"/>
          <w:numId w:val="4"/>
        </w:numPr>
        <w:tabs>
          <w:tab w:val="left" w:pos="1560"/>
        </w:tabs>
        <w:spacing w:before="0" w:beforeAutospacing="0" w:after="0" w:afterAutospacing="0"/>
        <w:ind w:left="0" w:firstLine="1276"/>
        <w:jc w:val="both"/>
      </w:pPr>
      <w:r>
        <w:t>nustatyti mokyklinių autobusų naudojimo ir nuomos sąlygas bei tvarką;</w:t>
      </w:r>
    </w:p>
    <w:p w14:paraId="0C964776" w14:textId="102EB517" w:rsidR="00996688" w:rsidRPr="00996688" w:rsidRDefault="00996688" w:rsidP="00996688">
      <w:pPr>
        <w:pStyle w:val="prastasiniatinklio"/>
        <w:numPr>
          <w:ilvl w:val="0"/>
          <w:numId w:val="4"/>
        </w:numPr>
        <w:tabs>
          <w:tab w:val="left" w:pos="1560"/>
        </w:tabs>
        <w:spacing w:before="0" w:beforeAutospacing="0" w:after="0" w:afterAutospacing="0"/>
        <w:ind w:left="0" w:firstLine="1276"/>
        <w:jc w:val="both"/>
      </w:pPr>
      <w:r>
        <w:t>užtikrinti tvarkos aprašo atitiktį galiojantiems teisės aktams.</w:t>
      </w:r>
    </w:p>
    <w:p w14:paraId="2614EBF8" w14:textId="77777777" w:rsidR="0067560E" w:rsidRPr="009030E7" w:rsidRDefault="0067560E" w:rsidP="0067560E">
      <w:pPr>
        <w:ind w:firstLine="1276"/>
        <w:jc w:val="both"/>
        <w:rPr>
          <w:lang w:eastAsia="lt-LT"/>
        </w:rPr>
      </w:pPr>
      <w:r w:rsidRPr="009030E7">
        <w:rPr>
          <w:b/>
          <w:lang w:eastAsia="lt-LT"/>
        </w:rPr>
        <w:t>4. Siūlomos naujos teisinio reguliavimo nuostatos (jeigu teikiamas sprendimo pakeitimo projektas</w:t>
      </w:r>
      <w:r w:rsidRPr="009030E7">
        <w:rPr>
          <w:lang w:eastAsia="lt-LT"/>
        </w:rPr>
        <w:t xml:space="preserve">, </w:t>
      </w:r>
      <w:r w:rsidRPr="009030E7">
        <w:rPr>
          <w:b/>
          <w:lang w:eastAsia="lt-LT"/>
        </w:rPr>
        <w:t xml:space="preserve">rengiamas sprendimo projekto lyginamasis variantas): </w:t>
      </w:r>
      <w:r w:rsidRPr="009030E7">
        <w:rPr>
          <w:lang w:eastAsia="lt-LT"/>
        </w:rPr>
        <w:t>–</w:t>
      </w:r>
    </w:p>
    <w:p w14:paraId="0BAD5573" w14:textId="38674D8E" w:rsidR="0067560E" w:rsidRPr="0007743F" w:rsidRDefault="0067560E" w:rsidP="0067560E">
      <w:pPr>
        <w:ind w:firstLine="1276"/>
        <w:jc w:val="both"/>
        <w:rPr>
          <w:lang w:eastAsia="lt-LT"/>
        </w:rPr>
      </w:pPr>
      <w:r w:rsidRPr="009030E7">
        <w:rPr>
          <w:b/>
          <w:lang w:eastAsia="lt-LT"/>
        </w:rPr>
        <w:t>5. Laukiami rezultatai:</w:t>
      </w:r>
      <w:bookmarkStart w:id="9" w:name="_Hlk134102298"/>
      <w:r w:rsidRPr="009030E7">
        <w:rPr>
          <w:b/>
          <w:lang w:eastAsia="lt-LT"/>
        </w:rPr>
        <w:t xml:space="preserve"> </w:t>
      </w:r>
      <w:r w:rsidR="0007743F" w:rsidRPr="0007743F">
        <w:rPr>
          <w:lang w:eastAsia="lt-LT"/>
        </w:rPr>
        <w:t>suderinta ir patvirtinta mokinių vežimo organizavimo, vežimo išlaidų kompensavimo bei mokyklinių autobusų naudojimo tvarka.</w:t>
      </w:r>
    </w:p>
    <w:p w14:paraId="13B3D3C7" w14:textId="2A37C4A3" w:rsidR="0067560E" w:rsidRPr="00564EFA" w:rsidRDefault="0067560E" w:rsidP="0067560E">
      <w:pPr>
        <w:ind w:firstLine="1276"/>
        <w:jc w:val="both"/>
        <w:rPr>
          <w:lang w:eastAsia="lt-LT"/>
        </w:rPr>
      </w:pPr>
      <w:r w:rsidRPr="009030E7">
        <w:rPr>
          <w:b/>
          <w:lang w:eastAsia="lt-LT"/>
        </w:rPr>
        <w:t>6.</w:t>
      </w:r>
      <w:r w:rsidRPr="009030E7">
        <w:rPr>
          <w:lang w:eastAsia="lt-LT"/>
        </w:rPr>
        <w:t xml:space="preserve"> </w:t>
      </w:r>
      <w:r w:rsidRPr="009030E7">
        <w:rPr>
          <w:b/>
          <w:lang w:eastAsia="lt-LT"/>
        </w:rPr>
        <w:t>Lėšų poreikis ir šaltinia</w:t>
      </w:r>
      <w:bookmarkEnd w:id="9"/>
      <w:r w:rsidRPr="009030E7">
        <w:rPr>
          <w:b/>
          <w:lang w:eastAsia="lt-LT"/>
        </w:rPr>
        <w:t xml:space="preserve">i: </w:t>
      </w:r>
      <w:r w:rsidR="00564EFA" w:rsidRPr="00564EFA">
        <w:rPr>
          <w:lang w:eastAsia="lt-LT"/>
        </w:rPr>
        <w:t>savivaldybės biudžeto lėšos.</w:t>
      </w:r>
    </w:p>
    <w:p w14:paraId="74D03934" w14:textId="77777777" w:rsidR="0067560E" w:rsidRPr="009030E7" w:rsidRDefault="0067560E" w:rsidP="0067560E">
      <w:pPr>
        <w:ind w:firstLine="1276"/>
        <w:jc w:val="both"/>
        <w:rPr>
          <w:lang w:eastAsia="lt-LT"/>
        </w:rPr>
      </w:pPr>
      <w:r w:rsidRPr="009030E7">
        <w:rPr>
          <w:b/>
          <w:lang w:eastAsia="lt-LT"/>
        </w:rPr>
        <w:t xml:space="preserve">7. Administracinės naštos pokyčio vertinimas: </w:t>
      </w:r>
      <w:r w:rsidRPr="009030E7">
        <w:rPr>
          <w:lang w:eastAsia="lt-LT"/>
        </w:rPr>
        <w:t>–</w:t>
      </w:r>
    </w:p>
    <w:p w14:paraId="732F7DC4" w14:textId="77777777" w:rsidR="0067560E" w:rsidRPr="009030E7" w:rsidRDefault="0067560E" w:rsidP="0067560E">
      <w:pPr>
        <w:ind w:firstLine="1276"/>
        <w:jc w:val="both"/>
        <w:rPr>
          <w:lang w:eastAsia="lt-LT"/>
        </w:rPr>
      </w:pPr>
      <w:r w:rsidRPr="009030E7">
        <w:rPr>
          <w:b/>
          <w:lang w:eastAsia="lt-LT"/>
        </w:rPr>
        <w:t xml:space="preserve">8. Lietuvos Respublikos korupcijos prevencijos įstatymo 8 straipsnio 1 dalyje numatytais atvejais – sprendimo projekto antikorupcinis vertinimas: </w:t>
      </w:r>
      <w:r w:rsidRPr="009030E7">
        <w:rPr>
          <w:lang w:eastAsia="lt-LT"/>
        </w:rPr>
        <w:t>–</w:t>
      </w:r>
    </w:p>
    <w:p w14:paraId="7FF8CE65" w14:textId="1681FA0F" w:rsidR="0067560E" w:rsidRPr="0085215F" w:rsidRDefault="0067560E" w:rsidP="0067560E">
      <w:pPr>
        <w:ind w:firstLine="1276"/>
        <w:jc w:val="both"/>
        <w:rPr>
          <w:b/>
          <w:lang w:eastAsia="lt-LT"/>
        </w:rPr>
      </w:pPr>
      <w:r w:rsidRPr="0085215F">
        <w:rPr>
          <w:b/>
          <w:lang w:eastAsia="lt-LT"/>
        </w:rPr>
        <w:t xml:space="preserve">9. Kiti sprendimui priimti reikalingi pagrindimai, skaičiavimai ar paaiškinimai: </w:t>
      </w:r>
      <w:r w:rsidR="00146A57">
        <w:rPr>
          <w:b/>
          <w:lang w:eastAsia="lt-LT"/>
        </w:rPr>
        <w:t>–</w:t>
      </w:r>
    </w:p>
    <w:p w14:paraId="07130530" w14:textId="66819780" w:rsidR="0067560E" w:rsidRPr="00275ADE" w:rsidRDefault="0067560E" w:rsidP="0067560E">
      <w:pPr>
        <w:ind w:firstLine="1276"/>
        <w:jc w:val="both"/>
        <w:rPr>
          <w:lang w:eastAsia="lt-LT"/>
        </w:rPr>
      </w:pPr>
      <w:bookmarkStart w:id="10" w:name="_Hlk134101899"/>
      <w:r w:rsidRPr="009030E7">
        <w:rPr>
          <w:b/>
          <w:lang w:eastAsia="lt-LT"/>
        </w:rPr>
        <w:t>10. Priimtas sprendimas turi būti pateikiamas</w:t>
      </w:r>
      <w:r w:rsidRPr="00275ADE">
        <w:rPr>
          <w:b/>
          <w:lang w:eastAsia="lt-LT"/>
        </w:rPr>
        <w:t xml:space="preserve">*: </w:t>
      </w:r>
      <w:r w:rsidR="0007743F" w:rsidRPr="00275ADE">
        <w:rPr>
          <w:lang w:eastAsia="lt-LT"/>
        </w:rPr>
        <w:t>Finansų ir Apskaitos skyriams, bendrojo</w:t>
      </w:r>
      <w:r w:rsidR="00E84842" w:rsidRPr="00275ADE">
        <w:rPr>
          <w:lang w:eastAsia="lt-LT"/>
        </w:rPr>
        <w:t xml:space="preserve">, </w:t>
      </w:r>
      <w:r w:rsidR="0007743F" w:rsidRPr="00275ADE">
        <w:rPr>
          <w:lang w:eastAsia="lt-LT"/>
        </w:rPr>
        <w:t>neformaliojo</w:t>
      </w:r>
      <w:r w:rsidR="00E84842" w:rsidRPr="00275ADE">
        <w:rPr>
          <w:lang w:eastAsia="lt-LT"/>
        </w:rPr>
        <w:t xml:space="preserve"> </w:t>
      </w:r>
      <w:r w:rsidR="0007743F" w:rsidRPr="00275ADE">
        <w:rPr>
          <w:lang w:eastAsia="lt-LT"/>
        </w:rPr>
        <w:t>ugdymo</w:t>
      </w:r>
      <w:r w:rsidR="00792D8B">
        <w:rPr>
          <w:lang w:eastAsia="lt-LT"/>
        </w:rPr>
        <w:t xml:space="preserve">, </w:t>
      </w:r>
      <w:r w:rsidR="00E84842" w:rsidRPr="00275ADE">
        <w:rPr>
          <w:lang w:eastAsia="lt-LT"/>
        </w:rPr>
        <w:t xml:space="preserve">profesinio mokymo </w:t>
      </w:r>
      <w:r w:rsidR="0007743F" w:rsidRPr="00275ADE">
        <w:rPr>
          <w:lang w:eastAsia="lt-LT"/>
        </w:rPr>
        <w:t>mokykloms</w:t>
      </w:r>
      <w:r w:rsidR="00792D8B" w:rsidRPr="00792D8B">
        <w:t xml:space="preserve"> </w:t>
      </w:r>
      <w:r w:rsidR="00792D8B">
        <w:t xml:space="preserve">ir </w:t>
      </w:r>
      <w:r w:rsidR="00792D8B" w:rsidRPr="00792D8B">
        <w:rPr>
          <w:lang w:eastAsia="lt-LT"/>
        </w:rPr>
        <w:t xml:space="preserve">ikimokyklinio ir priešmokyklinio </w:t>
      </w:r>
      <w:r w:rsidR="00B12BA1">
        <w:rPr>
          <w:lang w:eastAsia="lt-LT"/>
        </w:rPr>
        <w:t>švietimo</w:t>
      </w:r>
      <w:r w:rsidR="00792D8B" w:rsidRPr="00792D8B">
        <w:rPr>
          <w:lang w:eastAsia="lt-LT"/>
        </w:rPr>
        <w:t xml:space="preserve"> įstaig</w:t>
      </w:r>
      <w:r w:rsidR="00792D8B">
        <w:rPr>
          <w:lang w:eastAsia="lt-LT"/>
        </w:rPr>
        <w:t>oms</w:t>
      </w:r>
      <w:r w:rsidR="008E50AA">
        <w:rPr>
          <w:lang w:eastAsia="lt-LT"/>
        </w:rPr>
        <w:t xml:space="preserve">, </w:t>
      </w:r>
      <w:r w:rsidR="0099714B">
        <w:rPr>
          <w:lang w:eastAsia="lt-LT"/>
        </w:rPr>
        <w:t>Ukmergės š</w:t>
      </w:r>
      <w:r w:rsidR="00936E93">
        <w:rPr>
          <w:lang w:eastAsia="lt-LT"/>
        </w:rPr>
        <w:t xml:space="preserve">vietimo pagalbos tarnybai, </w:t>
      </w:r>
      <w:r w:rsidR="008E50AA">
        <w:rPr>
          <w:lang w:eastAsia="lt-LT"/>
        </w:rPr>
        <w:t>Turto ir įmonių valdymo skyriui, UAB „Ukmergės autobusų parkas“.</w:t>
      </w:r>
    </w:p>
    <w:bookmarkEnd w:id="10"/>
    <w:p w14:paraId="7FBAA5BA" w14:textId="77777777" w:rsidR="0067560E" w:rsidRPr="009030E7" w:rsidRDefault="0067560E" w:rsidP="0067560E">
      <w:pPr>
        <w:ind w:firstLine="1276"/>
        <w:rPr>
          <w:b/>
          <w:lang w:eastAsia="lt-LT"/>
        </w:rPr>
      </w:pPr>
      <w:r w:rsidRPr="009030E7">
        <w:rPr>
          <w:b/>
          <w:lang w:eastAsia="lt-LT"/>
        </w:rPr>
        <w:t xml:space="preserve">11. Aiškinamojo rašto priedai: – </w:t>
      </w:r>
    </w:p>
    <w:p w14:paraId="3674BF9D" w14:textId="77777777" w:rsidR="0067560E" w:rsidRPr="009030E7" w:rsidRDefault="0067560E" w:rsidP="0067560E">
      <w:pPr>
        <w:rPr>
          <w:lang w:eastAsia="lt-LT"/>
        </w:rPr>
      </w:pPr>
    </w:p>
    <w:p w14:paraId="37E7CB5E" w14:textId="77777777" w:rsidR="0067560E" w:rsidRPr="009030E7" w:rsidRDefault="0067560E" w:rsidP="0067560E">
      <w:pPr>
        <w:rPr>
          <w:lang w:eastAsia="lt-LT"/>
        </w:rPr>
      </w:pPr>
    </w:p>
    <w:p w14:paraId="5271AD1D" w14:textId="77777777" w:rsidR="0067560E" w:rsidRPr="009030E7" w:rsidRDefault="0067560E" w:rsidP="0067560E">
      <w:pPr>
        <w:tabs>
          <w:tab w:val="left" w:pos="7513"/>
        </w:tabs>
        <w:rPr>
          <w:lang w:eastAsia="lt-LT"/>
        </w:rPr>
      </w:pPr>
      <w:r w:rsidRPr="009030E7">
        <w:rPr>
          <w:lang w:eastAsia="lt-LT"/>
        </w:rPr>
        <w:t>Švietimo, kultūros ir sporto</w:t>
      </w:r>
    </w:p>
    <w:p w14:paraId="6E0B14D0" w14:textId="77777777" w:rsidR="0067560E" w:rsidRPr="009030E7" w:rsidRDefault="0067560E" w:rsidP="0067560E">
      <w:pPr>
        <w:jc w:val="both"/>
        <w:rPr>
          <w:lang w:eastAsia="lt-LT"/>
        </w:rPr>
      </w:pPr>
      <w:r w:rsidRPr="009030E7">
        <w:rPr>
          <w:lang w:eastAsia="lt-LT"/>
        </w:rPr>
        <w:t>skyriaus vyriausioji specialistė                                                                            Natalja Miklyčienė</w:t>
      </w:r>
    </w:p>
    <w:p w14:paraId="3A2A6341" w14:textId="5E449CEB" w:rsidR="0067560E" w:rsidRDefault="0067560E" w:rsidP="0067560E">
      <w:pPr>
        <w:jc w:val="both"/>
        <w:rPr>
          <w:lang w:eastAsia="lt-LT"/>
        </w:rPr>
      </w:pPr>
    </w:p>
    <w:p w14:paraId="0944D0C5" w14:textId="3009D089" w:rsidR="001D1173" w:rsidRDefault="001D1173" w:rsidP="0067560E">
      <w:pPr>
        <w:jc w:val="both"/>
        <w:rPr>
          <w:lang w:eastAsia="lt-LT"/>
        </w:rPr>
      </w:pPr>
    </w:p>
    <w:p w14:paraId="0391EFBD" w14:textId="10A6E294" w:rsidR="001D1173" w:rsidRDefault="001D1173" w:rsidP="0067560E">
      <w:pPr>
        <w:jc w:val="both"/>
        <w:rPr>
          <w:lang w:eastAsia="lt-LT"/>
        </w:rPr>
      </w:pPr>
    </w:p>
    <w:p w14:paraId="6D4F1517" w14:textId="0DE8FE95" w:rsidR="001D1173" w:rsidRDefault="001D1173" w:rsidP="0067560E">
      <w:pPr>
        <w:jc w:val="both"/>
        <w:rPr>
          <w:lang w:eastAsia="lt-LT"/>
        </w:rPr>
      </w:pPr>
    </w:p>
    <w:p w14:paraId="3E7B4AE8" w14:textId="1AF589A4" w:rsidR="001D1173" w:rsidRDefault="001D1173" w:rsidP="0067560E">
      <w:pPr>
        <w:jc w:val="both"/>
        <w:rPr>
          <w:lang w:eastAsia="lt-LT"/>
        </w:rPr>
      </w:pPr>
    </w:p>
    <w:p w14:paraId="58AE0682" w14:textId="273C9054" w:rsidR="001D1173" w:rsidRDefault="001D1173" w:rsidP="0067560E">
      <w:pPr>
        <w:jc w:val="both"/>
        <w:rPr>
          <w:lang w:eastAsia="lt-LT"/>
        </w:rPr>
      </w:pPr>
    </w:p>
    <w:p w14:paraId="5979BDF5" w14:textId="2E7938DF" w:rsidR="001D1173" w:rsidRDefault="001D1173" w:rsidP="0067560E">
      <w:pPr>
        <w:jc w:val="both"/>
        <w:rPr>
          <w:lang w:eastAsia="lt-LT"/>
        </w:rPr>
      </w:pPr>
    </w:p>
    <w:p w14:paraId="7B8786D2" w14:textId="194C0EE4" w:rsidR="001D1173" w:rsidRDefault="001D1173" w:rsidP="0067560E">
      <w:pPr>
        <w:jc w:val="both"/>
        <w:rPr>
          <w:lang w:eastAsia="lt-LT"/>
        </w:rPr>
      </w:pPr>
    </w:p>
    <w:p w14:paraId="15E40A30" w14:textId="6867803E" w:rsidR="001D1173" w:rsidRDefault="001D1173" w:rsidP="0067560E">
      <w:pPr>
        <w:jc w:val="both"/>
        <w:rPr>
          <w:lang w:eastAsia="lt-LT"/>
        </w:rPr>
      </w:pPr>
    </w:p>
    <w:p w14:paraId="65AFBC30" w14:textId="21D36C55" w:rsidR="001D1173" w:rsidRDefault="001D1173" w:rsidP="0067560E">
      <w:pPr>
        <w:jc w:val="both"/>
        <w:rPr>
          <w:lang w:eastAsia="lt-LT"/>
        </w:rPr>
      </w:pPr>
    </w:p>
    <w:p w14:paraId="46EFCC20" w14:textId="7876B9E5" w:rsidR="001D1173" w:rsidRDefault="001D1173" w:rsidP="0067560E">
      <w:pPr>
        <w:jc w:val="both"/>
        <w:rPr>
          <w:lang w:eastAsia="lt-LT"/>
        </w:rPr>
      </w:pPr>
    </w:p>
    <w:p w14:paraId="7DC670F6" w14:textId="40E8876D" w:rsidR="001D1173" w:rsidRDefault="001D1173" w:rsidP="0067560E">
      <w:pPr>
        <w:jc w:val="both"/>
        <w:rPr>
          <w:lang w:eastAsia="lt-LT"/>
        </w:rPr>
      </w:pPr>
    </w:p>
    <w:p w14:paraId="33A03664" w14:textId="24537358" w:rsidR="001D1173" w:rsidRDefault="001D1173" w:rsidP="0067560E">
      <w:pPr>
        <w:jc w:val="both"/>
        <w:rPr>
          <w:lang w:eastAsia="lt-LT"/>
        </w:rPr>
      </w:pPr>
    </w:p>
    <w:p w14:paraId="307CC8B7" w14:textId="3E2CF4D7" w:rsidR="001D1173" w:rsidRDefault="001D1173" w:rsidP="0067560E">
      <w:pPr>
        <w:jc w:val="both"/>
        <w:rPr>
          <w:lang w:eastAsia="lt-LT"/>
        </w:rPr>
      </w:pPr>
    </w:p>
    <w:p w14:paraId="5DB9A635" w14:textId="362A31BF" w:rsidR="001D1173" w:rsidRDefault="001D1173" w:rsidP="0067560E">
      <w:pPr>
        <w:jc w:val="both"/>
        <w:rPr>
          <w:lang w:eastAsia="lt-LT"/>
        </w:rPr>
      </w:pPr>
    </w:p>
    <w:p w14:paraId="0BC334D9" w14:textId="5ACF0EBF" w:rsidR="001D1173" w:rsidRDefault="001D1173" w:rsidP="0067560E">
      <w:pPr>
        <w:jc w:val="both"/>
        <w:rPr>
          <w:lang w:eastAsia="lt-LT"/>
        </w:rPr>
      </w:pPr>
    </w:p>
    <w:p w14:paraId="54758BC7" w14:textId="3C803BB1" w:rsidR="001D1173" w:rsidRDefault="001D1173" w:rsidP="0067560E">
      <w:pPr>
        <w:jc w:val="both"/>
        <w:rPr>
          <w:lang w:eastAsia="lt-LT"/>
        </w:rPr>
      </w:pPr>
    </w:p>
    <w:p w14:paraId="1E7ECC72" w14:textId="0175EE69" w:rsidR="001D1173" w:rsidRDefault="001D1173" w:rsidP="0067560E">
      <w:pPr>
        <w:jc w:val="both"/>
        <w:rPr>
          <w:lang w:eastAsia="lt-LT"/>
        </w:rPr>
      </w:pPr>
    </w:p>
    <w:p w14:paraId="2447E014" w14:textId="77777777" w:rsidR="001D1173" w:rsidRPr="009030E7" w:rsidRDefault="001D1173" w:rsidP="0067560E">
      <w:pPr>
        <w:jc w:val="both"/>
        <w:rPr>
          <w:lang w:eastAsia="lt-LT"/>
        </w:rPr>
      </w:pPr>
    </w:p>
    <w:p w14:paraId="072E797A" w14:textId="77777777" w:rsidR="0067560E" w:rsidRPr="009030E7" w:rsidRDefault="0067560E" w:rsidP="0067560E">
      <w:pPr>
        <w:jc w:val="both"/>
        <w:rPr>
          <w:sz w:val="23"/>
          <w:szCs w:val="23"/>
          <w:lang w:eastAsia="lt-LT"/>
        </w:rPr>
      </w:pPr>
    </w:p>
    <w:p w14:paraId="1CF6EE07" w14:textId="14CF3774" w:rsidR="0067560E" w:rsidRPr="009030E7" w:rsidRDefault="0067560E" w:rsidP="0067560E">
      <w:r w:rsidRPr="009030E7">
        <w:t>______________________</w:t>
      </w:r>
    </w:p>
    <w:p w14:paraId="48163891" w14:textId="168B4513" w:rsidR="0067560E" w:rsidRPr="00A85FCB" w:rsidRDefault="0067560E" w:rsidP="0067560E">
      <w:pPr>
        <w:rPr>
          <w:sz w:val="18"/>
          <w:szCs w:val="18"/>
        </w:rPr>
      </w:pPr>
      <w:r w:rsidRPr="009030E7">
        <w:rPr>
          <w:sz w:val="18"/>
          <w:szCs w:val="18"/>
        </w:rPr>
        <w:t>* Jeigu sprendimas turi būti pateikiamas ne dokumentų valdymo sistemos naudotojams, nurodomas gavėjo elektroninio pašto adresas ar kiti kontaktai.</w:t>
      </w:r>
    </w:p>
    <w:p w14:paraId="1F506217" w14:textId="77777777" w:rsidR="0067560E" w:rsidRDefault="0067560E" w:rsidP="00286D7A">
      <w:pPr>
        <w:jc w:val="center"/>
        <w:rPr>
          <w:noProof/>
          <w:sz w:val="22"/>
          <w:szCs w:val="22"/>
        </w:rPr>
      </w:pPr>
    </w:p>
    <w:sectPr w:rsidR="0067560E" w:rsidSect="00203411">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4EEE2" w14:textId="77777777" w:rsidR="00B7694C" w:rsidRDefault="00BE730D">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532990A" w14:textId="77777777" w:rsidR="00B7694C" w:rsidRDefault="00BE730D">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66337" w14:textId="77777777" w:rsidR="00B7694C" w:rsidRDefault="00BE730D">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5E4FB7E" w14:textId="77777777" w:rsidR="00B7694C" w:rsidRDefault="00BE730D">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598250"/>
      <w:docPartObj>
        <w:docPartGallery w:val="Page Numbers (Top of Page)"/>
        <w:docPartUnique/>
      </w:docPartObj>
    </w:sdtPr>
    <w:sdtEndPr>
      <w:rPr>
        <w:rFonts w:ascii="Times New Roman" w:hAnsi="Times New Roman" w:cs="Times New Roman"/>
        <w:sz w:val="24"/>
        <w:szCs w:val="24"/>
      </w:rPr>
    </w:sdtEndPr>
    <w:sdtContent>
      <w:p w14:paraId="4B404659" w14:textId="6EED638A" w:rsidR="00203411" w:rsidRPr="00203411" w:rsidRDefault="00203411" w:rsidP="00203411">
        <w:pPr>
          <w:pStyle w:val="Antrats"/>
          <w:jc w:val="center"/>
          <w:rPr>
            <w:rFonts w:ascii="Times New Roman" w:hAnsi="Times New Roman" w:cs="Times New Roman"/>
            <w:sz w:val="24"/>
            <w:szCs w:val="24"/>
          </w:rPr>
        </w:pPr>
        <w:r w:rsidRPr="00203411">
          <w:rPr>
            <w:rFonts w:ascii="Times New Roman" w:hAnsi="Times New Roman" w:cs="Times New Roman"/>
            <w:sz w:val="24"/>
            <w:szCs w:val="24"/>
          </w:rPr>
          <w:fldChar w:fldCharType="begin"/>
        </w:r>
        <w:r w:rsidRPr="00203411">
          <w:rPr>
            <w:rFonts w:ascii="Times New Roman" w:hAnsi="Times New Roman" w:cs="Times New Roman"/>
            <w:sz w:val="24"/>
            <w:szCs w:val="24"/>
          </w:rPr>
          <w:instrText>PAGE   \* MERGEFORMAT</w:instrText>
        </w:r>
        <w:r w:rsidRPr="00203411">
          <w:rPr>
            <w:rFonts w:ascii="Times New Roman" w:hAnsi="Times New Roman" w:cs="Times New Roman"/>
            <w:sz w:val="24"/>
            <w:szCs w:val="24"/>
          </w:rPr>
          <w:fldChar w:fldCharType="separate"/>
        </w:r>
        <w:r w:rsidRPr="00203411">
          <w:rPr>
            <w:rFonts w:ascii="Times New Roman" w:hAnsi="Times New Roman" w:cs="Times New Roman"/>
            <w:sz w:val="24"/>
            <w:szCs w:val="24"/>
          </w:rPr>
          <w:t>2</w:t>
        </w:r>
        <w:r w:rsidRPr="0020341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3CEC" w14:textId="5E17E108" w:rsidR="000F6040" w:rsidRPr="000F6040" w:rsidRDefault="000F6040" w:rsidP="000F6040">
    <w:pPr>
      <w:pStyle w:val="Antrats"/>
      <w:jc w:val="right"/>
      <w:rPr>
        <w:rFonts w:ascii="Times New Roman" w:hAnsi="Times New Roman" w:cs="Times New Roman"/>
        <w:b/>
        <w:sz w:val="24"/>
        <w:szCs w:val="24"/>
      </w:rPr>
    </w:pPr>
    <w:r w:rsidRPr="000F6040">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289F"/>
    <w:multiLevelType w:val="multilevel"/>
    <w:tmpl w:val="3EE2C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40C81"/>
    <w:multiLevelType w:val="multilevel"/>
    <w:tmpl w:val="BB78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B5579"/>
    <w:multiLevelType w:val="hybridMultilevel"/>
    <w:tmpl w:val="C7744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1E4A82"/>
    <w:multiLevelType w:val="multilevel"/>
    <w:tmpl w:val="2FB8FF42"/>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533576"/>
    <w:multiLevelType w:val="multilevel"/>
    <w:tmpl w:val="5874C1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82F02"/>
    <w:multiLevelType w:val="hybridMultilevel"/>
    <w:tmpl w:val="E77AB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B64375"/>
    <w:multiLevelType w:val="hybridMultilevel"/>
    <w:tmpl w:val="C4DA849C"/>
    <w:lvl w:ilvl="0" w:tplc="0427000F">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CF6FAA"/>
    <w:multiLevelType w:val="hybridMultilevel"/>
    <w:tmpl w:val="2B64004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8" w15:restartNumberingAfterBreak="0">
    <w:nsid w:val="4BC4529E"/>
    <w:multiLevelType w:val="hybridMultilevel"/>
    <w:tmpl w:val="493E41C6"/>
    <w:lvl w:ilvl="0" w:tplc="A4B0A1A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AA2EB1"/>
    <w:multiLevelType w:val="multilevel"/>
    <w:tmpl w:val="E5A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3DE2"/>
    <w:multiLevelType w:val="multilevel"/>
    <w:tmpl w:val="A170C3E8"/>
    <w:lvl w:ilvl="0">
      <w:start w:val="6"/>
      <w:numFmt w:val="decimal"/>
      <w:lvlText w:val="%1."/>
      <w:lvlJc w:val="left"/>
      <w:pPr>
        <w:ind w:left="360" w:hanging="360"/>
      </w:pPr>
      <w:rPr>
        <w:rFonts w:eastAsiaTheme="minorEastAsia" w:hint="default"/>
        <w:b/>
      </w:rPr>
    </w:lvl>
    <w:lvl w:ilvl="1">
      <w:start w:val="1"/>
      <w:numFmt w:val="decimal"/>
      <w:lvlText w:val="%1.%2."/>
      <w:lvlJc w:val="left"/>
      <w:pPr>
        <w:ind w:left="2487"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11" w15:restartNumberingAfterBreak="0">
    <w:nsid w:val="6F9C7C17"/>
    <w:multiLevelType w:val="multilevel"/>
    <w:tmpl w:val="C6FA13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626740"/>
    <w:multiLevelType w:val="hybridMultilevel"/>
    <w:tmpl w:val="DECCDA92"/>
    <w:lvl w:ilvl="0" w:tplc="CE4A954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5"/>
  </w:num>
  <w:num w:numId="3">
    <w:abstractNumId w:val="1"/>
  </w:num>
  <w:num w:numId="4">
    <w:abstractNumId w:val="7"/>
  </w:num>
  <w:num w:numId="5">
    <w:abstractNumId w:val="12"/>
  </w:num>
  <w:num w:numId="6">
    <w:abstractNumId w:val="0"/>
  </w:num>
  <w:num w:numId="7">
    <w:abstractNumId w:val="10"/>
  </w:num>
  <w:num w:numId="8">
    <w:abstractNumId w:val="8"/>
  </w:num>
  <w:num w:numId="9">
    <w:abstractNumId w:val="3"/>
  </w:num>
  <w:num w:numId="10">
    <w:abstractNumId w:val="11"/>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99"/>
    <w:rsid w:val="00007101"/>
    <w:rsid w:val="00014C8E"/>
    <w:rsid w:val="00023779"/>
    <w:rsid w:val="00026546"/>
    <w:rsid w:val="00042BD5"/>
    <w:rsid w:val="000651FE"/>
    <w:rsid w:val="0007743F"/>
    <w:rsid w:val="000834E3"/>
    <w:rsid w:val="000854DC"/>
    <w:rsid w:val="00086465"/>
    <w:rsid w:val="00090426"/>
    <w:rsid w:val="000A2A66"/>
    <w:rsid w:val="000B4B07"/>
    <w:rsid w:val="000B51A1"/>
    <w:rsid w:val="000B79A4"/>
    <w:rsid w:val="000C0EE2"/>
    <w:rsid w:val="000C1953"/>
    <w:rsid w:val="000C547B"/>
    <w:rsid w:val="000E399D"/>
    <w:rsid w:val="000F4995"/>
    <w:rsid w:val="000F6040"/>
    <w:rsid w:val="000F6404"/>
    <w:rsid w:val="00103259"/>
    <w:rsid w:val="00116F97"/>
    <w:rsid w:val="00121808"/>
    <w:rsid w:val="00124EF6"/>
    <w:rsid w:val="001266DD"/>
    <w:rsid w:val="001420A8"/>
    <w:rsid w:val="00146A57"/>
    <w:rsid w:val="00155184"/>
    <w:rsid w:val="0016158A"/>
    <w:rsid w:val="00162EC9"/>
    <w:rsid w:val="001639ED"/>
    <w:rsid w:val="0017263E"/>
    <w:rsid w:val="00172672"/>
    <w:rsid w:val="00191B86"/>
    <w:rsid w:val="00193DA8"/>
    <w:rsid w:val="001B569D"/>
    <w:rsid w:val="001C64AC"/>
    <w:rsid w:val="001C7E04"/>
    <w:rsid w:val="001D1173"/>
    <w:rsid w:val="001F0DBF"/>
    <w:rsid w:val="002017B4"/>
    <w:rsid w:val="0020191E"/>
    <w:rsid w:val="00203411"/>
    <w:rsid w:val="00210465"/>
    <w:rsid w:val="002136AD"/>
    <w:rsid w:val="00226B5D"/>
    <w:rsid w:val="00256630"/>
    <w:rsid w:val="0026131E"/>
    <w:rsid w:val="00275ADE"/>
    <w:rsid w:val="00286D7A"/>
    <w:rsid w:val="002A0F3A"/>
    <w:rsid w:val="002A1024"/>
    <w:rsid w:val="002B3FF1"/>
    <w:rsid w:val="002C6A8D"/>
    <w:rsid w:val="002C7467"/>
    <w:rsid w:val="002D1E3B"/>
    <w:rsid w:val="002D6DFE"/>
    <w:rsid w:val="002F1C90"/>
    <w:rsid w:val="002F7445"/>
    <w:rsid w:val="00300D8A"/>
    <w:rsid w:val="00302272"/>
    <w:rsid w:val="00305E77"/>
    <w:rsid w:val="003062E0"/>
    <w:rsid w:val="0032598B"/>
    <w:rsid w:val="00326AE5"/>
    <w:rsid w:val="003326AB"/>
    <w:rsid w:val="00346EB5"/>
    <w:rsid w:val="003729A4"/>
    <w:rsid w:val="003745C7"/>
    <w:rsid w:val="003807C5"/>
    <w:rsid w:val="00385FC5"/>
    <w:rsid w:val="00395D5B"/>
    <w:rsid w:val="00395E01"/>
    <w:rsid w:val="00395E1E"/>
    <w:rsid w:val="003B015F"/>
    <w:rsid w:val="003B4D2A"/>
    <w:rsid w:val="003C5D1D"/>
    <w:rsid w:val="003C60D6"/>
    <w:rsid w:val="003E0251"/>
    <w:rsid w:val="003F786F"/>
    <w:rsid w:val="00401191"/>
    <w:rsid w:val="00406375"/>
    <w:rsid w:val="004108A4"/>
    <w:rsid w:val="004130AF"/>
    <w:rsid w:val="00414425"/>
    <w:rsid w:val="0042746A"/>
    <w:rsid w:val="00430A0D"/>
    <w:rsid w:val="00441B79"/>
    <w:rsid w:val="00443040"/>
    <w:rsid w:val="00456E6B"/>
    <w:rsid w:val="00461DEE"/>
    <w:rsid w:val="004638A5"/>
    <w:rsid w:val="00472853"/>
    <w:rsid w:val="00476003"/>
    <w:rsid w:val="00482B62"/>
    <w:rsid w:val="00492506"/>
    <w:rsid w:val="004A10C2"/>
    <w:rsid w:val="004A16CF"/>
    <w:rsid w:val="004B27F8"/>
    <w:rsid w:val="004B5EBF"/>
    <w:rsid w:val="004C4AFB"/>
    <w:rsid w:val="004E1672"/>
    <w:rsid w:val="004E5921"/>
    <w:rsid w:val="004F13A7"/>
    <w:rsid w:val="0051378B"/>
    <w:rsid w:val="00513D2A"/>
    <w:rsid w:val="00524F9F"/>
    <w:rsid w:val="0052662E"/>
    <w:rsid w:val="0053025A"/>
    <w:rsid w:val="00545BBB"/>
    <w:rsid w:val="0056165F"/>
    <w:rsid w:val="00564EFA"/>
    <w:rsid w:val="00567719"/>
    <w:rsid w:val="0057115D"/>
    <w:rsid w:val="005A6B15"/>
    <w:rsid w:val="005B0FD8"/>
    <w:rsid w:val="005B58F9"/>
    <w:rsid w:val="005B6CAB"/>
    <w:rsid w:val="005B7B4E"/>
    <w:rsid w:val="005E4094"/>
    <w:rsid w:val="005E7A47"/>
    <w:rsid w:val="005F24E8"/>
    <w:rsid w:val="006004C1"/>
    <w:rsid w:val="00600C9E"/>
    <w:rsid w:val="00603604"/>
    <w:rsid w:val="0061579F"/>
    <w:rsid w:val="00617021"/>
    <w:rsid w:val="00624E76"/>
    <w:rsid w:val="00634549"/>
    <w:rsid w:val="0063716B"/>
    <w:rsid w:val="006628CF"/>
    <w:rsid w:val="0066409D"/>
    <w:rsid w:val="0067560E"/>
    <w:rsid w:val="00681CB0"/>
    <w:rsid w:val="006861DA"/>
    <w:rsid w:val="006A6E57"/>
    <w:rsid w:val="006B16C7"/>
    <w:rsid w:val="006B6521"/>
    <w:rsid w:val="006B7FE4"/>
    <w:rsid w:val="006D7D72"/>
    <w:rsid w:val="006E0212"/>
    <w:rsid w:val="006E041F"/>
    <w:rsid w:val="007218AF"/>
    <w:rsid w:val="00733FC9"/>
    <w:rsid w:val="00736E69"/>
    <w:rsid w:val="0076727C"/>
    <w:rsid w:val="00767D98"/>
    <w:rsid w:val="00771CFB"/>
    <w:rsid w:val="00773AD6"/>
    <w:rsid w:val="007745F5"/>
    <w:rsid w:val="00781E56"/>
    <w:rsid w:val="00792D8B"/>
    <w:rsid w:val="007964B7"/>
    <w:rsid w:val="007A5C27"/>
    <w:rsid w:val="007C70EF"/>
    <w:rsid w:val="007D1B19"/>
    <w:rsid w:val="007D5EE4"/>
    <w:rsid w:val="007D6FCA"/>
    <w:rsid w:val="007E3C28"/>
    <w:rsid w:val="00803FCF"/>
    <w:rsid w:val="00815EA1"/>
    <w:rsid w:val="00816D7C"/>
    <w:rsid w:val="0082505A"/>
    <w:rsid w:val="00846E9F"/>
    <w:rsid w:val="008505C3"/>
    <w:rsid w:val="0085215F"/>
    <w:rsid w:val="00857CBB"/>
    <w:rsid w:val="00870F6C"/>
    <w:rsid w:val="008730A0"/>
    <w:rsid w:val="008754E6"/>
    <w:rsid w:val="00876C25"/>
    <w:rsid w:val="008862A0"/>
    <w:rsid w:val="008A4497"/>
    <w:rsid w:val="008A5A7C"/>
    <w:rsid w:val="008B5075"/>
    <w:rsid w:val="008C15B7"/>
    <w:rsid w:val="008C3016"/>
    <w:rsid w:val="008D2B35"/>
    <w:rsid w:val="008D58F1"/>
    <w:rsid w:val="008E0EE5"/>
    <w:rsid w:val="008E50AA"/>
    <w:rsid w:val="008F5DCF"/>
    <w:rsid w:val="00904E04"/>
    <w:rsid w:val="00924636"/>
    <w:rsid w:val="00930AAA"/>
    <w:rsid w:val="00936E93"/>
    <w:rsid w:val="00940C13"/>
    <w:rsid w:val="00946DB3"/>
    <w:rsid w:val="00977E82"/>
    <w:rsid w:val="009938DF"/>
    <w:rsid w:val="00995900"/>
    <w:rsid w:val="00996688"/>
    <w:rsid w:val="0099714B"/>
    <w:rsid w:val="009974C9"/>
    <w:rsid w:val="009B3DF2"/>
    <w:rsid w:val="009C02B2"/>
    <w:rsid w:val="009C3B5B"/>
    <w:rsid w:val="009D2C3C"/>
    <w:rsid w:val="00A22B17"/>
    <w:rsid w:val="00A35B71"/>
    <w:rsid w:val="00A61A06"/>
    <w:rsid w:val="00A631CD"/>
    <w:rsid w:val="00A64182"/>
    <w:rsid w:val="00A67181"/>
    <w:rsid w:val="00A714D9"/>
    <w:rsid w:val="00A72B7E"/>
    <w:rsid w:val="00A80058"/>
    <w:rsid w:val="00A8037D"/>
    <w:rsid w:val="00A82480"/>
    <w:rsid w:val="00A85241"/>
    <w:rsid w:val="00A94F14"/>
    <w:rsid w:val="00AA2A87"/>
    <w:rsid w:val="00AB5D71"/>
    <w:rsid w:val="00AB5EB5"/>
    <w:rsid w:val="00AD20E6"/>
    <w:rsid w:val="00AF0792"/>
    <w:rsid w:val="00AF1714"/>
    <w:rsid w:val="00B003DB"/>
    <w:rsid w:val="00B11B6B"/>
    <w:rsid w:val="00B12BA1"/>
    <w:rsid w:val="00B17760"/>
    <w:rsid w:val="00B318B8"/>
    <w:rsid w:val="00B44399"/>
    <w:rsid w:val="00B66E0B"/>
    <w:rsid w:val="00B7694C"/>
    <w:rsid w:val="00B8081F"/>
    <w:rsid w:val="00B80CE2"/>
    <w:rsid w:val="00B82B7D"/>
    <w:rsid w:val="00B93F96"/>
    <w:rsid w:val="00B97B32"/>
    <w:rsid w:val="00BA2076"/>
    <w:rsid w:val="00BB3BA9"/>
    <w:rsid w:val="00BB400B"/>
    <w:rsid w:val="00BB6FB2"/>
    <w:rsid w:val="00BB723A"/>
    <w:rsid w:val="00BC2B94"/>
    <w:rsid w:val="00BE730D"/>
    <w:rsid w:val="00BF21FE"/>
    <w:rsid w:val="00BF4EE8"/>
    <w:rsid w:val="00BF680B"/>
    <w:rsid w:val="00C044C1"/>
    <w:rsid w:val="00C1773B"/>
    <w:rsid w:val="00C24DB4"/>
    <w:rsid w:val="00C56020"/>
    <w:rsid w:val="00C7558F"/>
    <w:rsid w:val="00C75F9D"/>
    <w:rsid w:val="00C82257"/>
    <w:rsid w:val="00C86726"/>
    <w:rsid w:val="00C92275"/>
    <w:rsid w:val="00C944D5"/>
    <w:rsid w:val="00CB4EFB"/>
    <w:rsid w:val="00CC4279"/>
    <w:rsid w:val="00CD0B1D"/>
    <w:rsid w:val="00D00AE0"/>
    <w:rsid w:val="00D1682D"/>
    <w:rsid w:val="00D227AC"/>
    <w:rsid w:val="00D41D8A"/>
    <w:rsid w:val="00D527C6"/>
    <w:rsid w:val="00D52B17"/>
    <w:rsid w:val="00D658B6"/>
    <w:rsid w:val="00D74B53"/>
    <w:rsid w:val="00D76E6A"/>
    <w:rsid w:val="00D919B0"/>
    <w:rsid w:val="00D95F60"/>
    <w:rsid w:val="00DA5138"/>
    <w:rsid w:val="00DA538E"/>
    <w:rsid w:val="00DB3CF5"/>
    <w:rsid w:val="00DB68CF"/>
    <w:rsid w:val="00DE65D5"/>
    <w:rsid w:val="00DF7B66"/>
    <w:rsid w:val="00E03F8B"/>
    <w:rsid w:val="00E252C3"/>
    <w:rsid w:val="00E260ED"/>
    <w:rsid w:val="00E278CD"/>
    <w:rsid w:val="00E3218F"/>
    <w:rsid w:val="00E358FA"/>
    <w:rsid w:val="00E35DC0"/>
    <w:rsid w:val="00E41126"/>
    <w:rsid w:val="00E60CFB"/>
    <w:rsid w:val="00E612B0"/>
    <w:rsid w:val="00E63558"/>
    <w:rsid w:val="00E64A59"/>
    <w:rsid w:val="00E704CC"/>
    <w:rsid w:val="00E736EE"/>
    <w:rsid w:val="00E84842"/>
    <w:rsid w:val="00E90433"/>
    <w:rsid w:val="00EA46BB"/>
    <w:rsid w:val="00EB662F"/>
    <w:rsid w:val="00EC2945"/>
    <w:rsid w:val="00EC6C18"/>
    <w:rsid w:val="00F02828"/>
    <w:rsid w:val="00F06787"/>
    <w:rsid w:val="00F120D2"/>
    <w:rsid w:val="00F32060"/>
    <w:rsid w:val="00F40249"/>
    <w:rsid w:val="00F45464"/>
    <w:rsid w:val="00F5635A"/>
    <w:rsid w:val="00F66D7C"/>
    <w:rsid w:val="00F7547D"/>
    <w:rsid w:val="00F8246F"/>
    <w:rsid w:val="00FA029A"/>
    <w:rsid w:val="00FA186D"/>
    <w:rsid w:val="00FA2663"/>
    <w:rsid w:val="00FB0467"/>
    <w:rsid w:val="00FC6718"/>
    <w:rsid w:val="00FD528D"/>
    <w:rsid w:val="00FE05C1"/>
    <w:rsid w:val="00FF35FA"/>
    <w:rsid w:val="00FF7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71F7D655"/>
  <w15:docId w15:val="{7630E5D3-0AA5-44EF-997F-C9C86EEB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004C1"/>
  </w:style>
  <w:style w:type="paragraph" w:styleId="Antrat1">
    <w:name w:val="heading 1"/>
    <w:basedOn w:val="prastasis"/>
    <w:next w:val="prastasis"/>
    <w:link w:val="Antrat1Diagrama"/>
    <w:qFormat/>
    <w:rsid w:val="00D76E6A"/>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BE730D"/>
    <w:rPr>
      <w:rFonts w:ascii="Tahoma" w:hAnsi="Tahoma" w:cs="Tahoma"/>
      <w:sz w:val="16"/>
      <w:szCs w:val="16"/>
    </w:rPr>
  </w:style>
  <w:style w:type="character" w:customStyle="1" w:styleId="DebesliotekstasDiagrama">
    <w:name w:val="Debesėlio tekstas Diagrama"/>
    <w:basedOn w:val="Numatytasispastraiposriftas"/>
    <w:link w:val="Debesliotekstas"/>
    <w:rsid w:val="00BE730D"/>
    <w:rPr>
      <w:rFonts w:ascii="Tahoma" w:hAnsi="Tahoma" w:cs="Tahoma"/>
      <w:sz w:val="16"/>
      <w:szCs w:val="16"/>
    </w:rPr>
  </w:style>
  <w:style w:type="character" w:customStyle="1" w:styleId="Antrat1Diagrama">
    <w:name w:val="Antraštė 1 Diagrama"/>
    <w:basedOn w:val="Numatytasispastraiposriftas"/>
    <w:link w:val="Antrat1"/>
    <w:rsid w:val="00D76E6A"/>
    <w:rPr>
      <w:b/>
      <w:bCs/>
      <w:noProof/>
      <w:szCs w:val="24"/>
    </w:rPr>
  </w:style>
  <w:style w:type="character" w:styleId="Hipersaitas">
    <w:name w:val="Hyperlink"/>
    <w:basedOn w:val="Numatytasispastraiposriftas"/>
    <w:uiPriority w:val="99"/>
    <w:unhideWhenUsed/>
    <w:rsid w:val="008D58F1"/>
    <w:rPr>
      <w:color w:val="0563C1"/>
      <w:u w:val="single"/>
    </w:rPr>
  </w:style>
  <w:style w:type="paragraph" w:styleId="Porat">
    <w:name w:val="footer"/>
    <w:basedOn w:val="prastasis"/>
    <w:link w:val="PoratDiagrama"/>
    <w:unhideWhenUsed/>
    <w:rsid w:val="00203411"/>
    <w:pPr>
      <w:tabs>
        <w:tab w:val="center" w:pos="4819"/>
        <w:tab w:val="right" w:pos="9638"/>
      </w:tabs>
    </w:pPr>
  </w:style>
  <w:style w:type="character" w:customStyle="1" w:styleId="PoratDiagrama">
    <w:name w:val="Poraštė Diagrama"/>
    <w:basedOn w:val="Numatytasispastraiposriftas"/>
    <w:link w:val="Porat"/>
    <w:rsid w:val="00203411"/>
  </w:style>
  <w:style w:type="paragraph" w:styleId="Sraopastraipa">
    <w:name w:val="List Paragraph"/>
    <w:basedOn w:val="prastasis"/>
    <w:rsid w:val="000F6040"/>
    <w:pPr>
      <w:ind w:left="720"/>
      <w:contextualSpacing/>
    </w:pPr>
  </w:style>
  <w:style w:type="paragraph" w:styleId="prastasiniatinklio">
    <w:name w:val="Normal (Web)"/>
    <w:basedOn w:val="prastasis"/>
    <w:uiPriority w:val="99"/>
    <w:unhideWhenUsed/>
    <w:rsid w:val="00996688"/>
    <w:pPr>
      <w:spacing w:before="100" w:beforeAutospacing="1" w:after="100" w:afterAutospacing="1"/>
    </w:pPr>
    <w:rPr>
      <w:szCs w:val="24"/>
      <w:lang w:eastAsia="lt-LT"/>
    </w:rPr>
  </w:style>
  <w:style w:type="character" w:styleId="Grietas">
    <w:name w:val="Strong"/>
    <w:basedOn w:val="Numatytasispastraiposriftas"/>
    <w:uiPriority w:val="22"/>
    <w:qFormat/>
    <w:rsid w:val="00996688"/>
    <w:rPr>
      <w:b/>
      <w:bCs/>
    </w:rPr>
  </w:style>
  <w:style w:type="table" w:customStyle="1" w:styleId="Lentelstinklelis3">
    <w:name w:val="Lentelės tinklelis3"/>
    <w:basedOn w:val="prastojilentel"/>
    <w:next w:val="Lentelstinklelis"/>
    <w:uiPriority w:val="39"/>
    <w:rsid w:val="006A6E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A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2827">
      <w:bodyDiv w:val="1"/>
      <w:marLeft w:val="0"/>
      <w:marRight w:val="0"/>
      <w:marTop w:val="0"/>
      <w:marBottom w:val="0"/>
      <w:divBdr>
        <w:top w:val="none" w:sz="0" w:space="0" w:color="auto"/>
        <w:left w:val="none" w:sz="0" w:space="0" w:color="auto"/>
        <w:bottom w:val="none" w:sz="0" w:space="0" w:color="auto"/>
        <w:right w:val="none" w:sz="0" w:space="0" w:color="auto"/>
      </w:divBdr>
    </w:div>
    <w:div w:id="70467993">
      <w:bodyDiv w:val="1"/>
      <w:marLeft w:val="0"/>
      <w:marRight w:val="0"/>
      <w:marTop w:val="0"/>
      <w:marBottom w:val="0"/>
      <w:divBdr>
        <w:top w:val="none" w:sz="0" w:space="0" w:color="auto"/>
        <w:left w:val="none" w:sz="0" w:space="0" w:color="auto"/>
        <w:bottom w:val="none" w:sz="0" w:space="0" w:color="auto"/>
        <w:right w:val="none" w:sz="0" w:space="0" w:color="auto"/>
      </w:divBdr>
    </w:div>
    <w:div w:id="144321013">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2915434">
      <w:bodyDiv w:val="1"/>
      <w:marLeft w:val="0"/>
      <w:marRight w:val="0"/>
      <w:marTop w:val="0"/>
      <w:marBottom w:val="0"/>
      <w:divBdr>
        <w:top w:val="none" w:sz="0" w:space="0" w:color="auto"/>
        <w:left w:val="none" w:sz="0" w:space="0" w:color="auto"/>
        <w:bottom w:val="none" w:sz="0" w:space="0" w:color="auto"/>
        <w:right w:val="none" w:sz="0" w:space="0" w:color="auto"/>
      </w:divBdr>
    </w:div>
    <w:div w:id="663780262">
      <w:bodyDiv w:val="1"/>
      <w:marLeft w:val="0"/>
      <w:marRight w:val="0"/>
      <w:marTop w:val="0"/>
      <w:marBottom w:val="0"/>
      <w:divBdr>
        <w:top w:val="none" w:sz="0" w:space="0" w:color="auto"/>
        <w:left w:val="none" w:sz="0" w:space="0" w:color="auto"/>
        <w:bottom w:val="none" w:sz="0" w:space="0" w:color="auto"/>
        <w:right w:val="none" w:sz="0" w:space="0" w:color="auto"/>
      </w:divBdr>
    </w:div>
    <w:div w:id="776482080">
      <w:bodyDiv w:val="1"/>
      <w:marLeft w:val="0"/>
      <w:marRight w:val="0"/>
      <w:marTop w:val="0"/>
      <w:marBottom w:val="0"/>
      <w:divBdr>
        <w:top w:val="none" w:sz="0" w:space="0" w:color="auto"/>
        <w:left w:val="none" w:sz="0" w:space="0" w:color="auto"/>
        <w:bottom w:val="none" w:sz="0" w:space="0" w:color="auto"/>
        <w:right w:val="none" w:sz="0" w:space="0" w:color="auto"/>
      </w:divBdr>
    </w:div>
    <w:div w:id="1248733849">
      <w:bodyDiv w:val="1"/>
      <w:marLeft w:val="0"/>
      <w:marRight w:val="0"/>
      <w:marTop w:val="0"/>
      <w:marBottom w:val="0"/>
      <w:divBdr>
        <w:top w:val="none" w:sz="0" w:space="0" w:color="auto"/>
        <w:left w:val="none" w:sz="0" w:space="0" w:color="auto"/>
        <w:bottom w:val="none" w:sz="0" w:space="0" w:color="auto"/>
        <w:right w:val="none" w:sz="0" w:space="0" w:color="auto"/>
      </w:divBdr>
    </w:div>
    <w:div w:id="15589786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888">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1706129861">
      <w:bodyDiv w:val="1"/>
      <w:marLeft w:val="0"/>
      <w:marRight w:val="0"/>
      <w:marTop w:val="0"/>
      <w:marBottom w:val="0"/>
      <w:divBdr>
        <w:top w:val="none" w:sz="0" w:space="0" w:color="auto"/>
        <w:left w:val="none" w:sz="0" w:space="0" w:color="auto"/>
        <w:bottom w:val="none" w:sz="0" w:space="0" w:color="auto"/>
        <w:right w:val="none" w:sz="0" w:space="0" w:color="auto"/>
      </w:divBdr>
    </w:div>
    <w:div w:id="17168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383934cd-3892-42a1-98be-bb0f27a959b5</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CBCA-1B3E-4C96-826D-4C6F9CA27B37}">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331AD95A-78F0-41DB-A470-84994932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95D353A-BE6C-4E0D-8147-F6F1B142177A}">
  <ds:schemaRefs>
    <ds:schemaRef ds:uri="http://schemas.microsoft.com/sharepoint/v3/contenttype/forms"/>
  </ds:schemaRefs>
</ds:datastoreItem>
</file>

<file path=customXml/itemProps4.xml><?xml version="1.0" encoding="utf-8"?>
<ds:datastoreItem xmlns:ds="http://schemas.openxmlformats.org/officeDocument/2006/customXml" ds:itemID="{0A07E751-D7D1-4E6F-9225-94C42664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13</Pages>
  <Words>3792</Words>
  <Characters>27877</Characters>
  <Application>Microsoft Office Word</Application>
  <DocSecurity>0</DocSecurity>
  <Lines>232</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Mokinių vežimo tvarkos (003).docx</vt:lpstr>
      <vt:lpstr/>
    </vt:vector>
  </TitlesOfParts>
  <Company>VKS</Company>
  <LinksUpToDate>false</LinksUpToDate>
  <CharactersWithSpaces>31606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Mokinių vežimo tvarkos (003).docx</dc:title>
  <dc:creator>Klepačienė Regina</dc:creator>
  <cp:lastModifiedBy>Natalja Miklyčienė</cp:lastModifiedBy>
  <cp:revision>164</cp:revision>
  <cp:lastPrinted>2026-06-08T07:18:00Z</cp:lastPrinted>
  <dcterms:created xsi:type="dcterms:W3CDTF">2025-01-20T09:46:00Z</dcterms:created>
  <dcterms:modified xsi:type="dcterms:W3CDTF">2026-06-08T12:57:00Z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