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552A8B" w:rsidRPr="00BB72D3" w14:paraId="338EF429" w14:textId="77777777" w:rsidTr="005D5ABB">
        <w:tc>
          <w:tcPr>
            <w:tcW w:w="9854" w:type="dxa"/>
            <w:tcBorders>
              <w:top w:val="nil"/>
              <w:left w:val="nil"/>
              <w:bottom w:val="nil"/>
              <w:right w:val="nil"/>
            </w:tcBorders>
          </w:tcPr>
          <w:p w14:paraId="1CA6498C" w14:textId="132AC0E5" w:rsidR="005D5ABB" w:rsidRPr="00BB72D3" w:rsidRDefault="005D5ABB" w:rsidP="00777DC7">
            <w:pPr>
              <w:pStyle w:val="Antrat1"/>
              <w:rPr>
                <w:noProof w:val="0"/>
              </w:rPr>
            </w:pPr>
            <w:r w:rsidRPr="00BB72D3">
              <w:drawing>
                <wp:inline distT="0" distB="0" distL="0" distR="0" wp14:anchorId="6A36D4D9" wp14:editId="549089DC">
                  <wp:extent cx="633195" cy="751084"/>
                  <wp:effectExtent l="0" t="0" r="0" b="0"/>
                  <wp:docPr id="2073432565" name="Paveikslėlis 2073432565"/>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32C037D5" w14:textId="77777777" w:rsidR="005D5ABB" w:rsidRPr="00BB72D3" w:rsidRDefault="005D5ABB" w:rsidP="00777DC7">
            <w:pPr>
              <w:pStyle w:val="Antrat1"/>
              <w:rPr>
                <w:noProof w:val="0"/>
              </w:rPr>
            </w:pPr>
          </w:p>
          <w:p w14:paraId="1691D4ED" w14:textId="3260483E" w:rsidR="00552A8B" w:rsidRPr="00BB72D3" w:rsidRDefault="00552A8B" w:rsidP="00777DC7">
            <w:pPr>
              <w:pStyle w:val="Antrat1"/>
              <w:rPr>
                <w:noProof w:val="0"/>
              </w:rPr>
            </w:pPr>
            <w:r w:rsidRPr="00BB72D3">
              <w:rPr>
                <w:noProof w:val="0"/>
              </w:rPr>
              <w:t xml:space="preserve">UKMERGĖS RAJONO SAVIVALDYBĖS </w:t>
            </w:r>
          </w:p>
          <w:p w14:paraId="73A2471C" w14:textId="77777777" w:rsidR="00552A8B" w:rsidRPr="00BB72D3" w:rsidRDefault="00552A8B" w:rsidP="00777DC7">
            <w:pPr>
              <w:pStyle w:val="Antrat1"/>
              <w:rPr>
                <w:noProof w:val="0"/>
              </w:rPr>
            </w:pPr>
            <w:r w:rsidRPr="00BB72D3">
              <w:rPr>
                <w:noProof w:val="0"/>
              </w:rPr>
              <w:t>MERAS</w:t>
            </w:r>
          </w:p>
        </w:tc>
      </w:tr>
    </w:tbl>
    <w:p w14:paraId="0E398D75" w14:textId="77777777" w:rsidR="00552A8B" w:rsidRPr="00BB72D3" w:rsidRDefault="00552A8B" w:rsidP="00552A8B">
      <w:pPr>
        <w:jc w:val="center"/>
        <w:rPr>
          <w:rFonts w:eastAsia="Calibri"/>
          <w:b/>
          <w:bCs/>
          <w:noProof w:val="0"/>
          <w:lang w:eastAsia="zh-CN"/>
        </w:rPr>
      </w:pPr>
    </w:p>
    <w:p w14:paraId="50F47CB2" w14:textId="77777777" w:rsidR="00552A8B" w:rsidRPr="00BB72D3" w:rsidRDefault="00552A8B" w:rsidP="00552A8B">
      <w:pPr>
        <w:jc w:val="center"/>
        <w:rPr>
          <w:rFonts w:eastAsia="Calibri"/>
          <w:b/>
          <w:noProof w:val="0"/>
          <w:lang w:eastAsia="zh-CN"/>
        </w:rPr>
      </w:pPr>
      <w:r w:rsidRPr="00BB72D3">
        <w:rPr>
          <w:rFonts w:eastAsia="Calibri"/>
          <w:b/>
          <w:noProof w:val="0"/>
          <w:lang w:eastAsia="zh-CN"/>
        </w:rPr>
        <w:t>POTVARKIS</w:t>
      </w:r>
    </w:p>
    <w:p w14:paraId="4E60A589" w14:textId="77777777" w:rsidR="00552A8B" w:rsidRPr="00BB72D3" w:rsidRDefault="00552A8B" w:rsidP="00552A8B">
      <w:pPr>
        <w:jc w:val="center"/>
        <w:rPr>
          <w:b/>
          <w:caps/>
          <w:noProof w:val="0"/>
          <w:lang w:eastAsia="lt-LT"/>
        </w:rPr>
      </w:pPr>
      <w:r w:rsidRPr="00BB72D3">
        <w:rPr>
          <w:b/>
          <w:caps/>
          <w:noProof w:val="0"/>
          <w:lang w:eastAsia="lt-LT"/>
        </w:rPr>
        <w:t xml:space="preserve">DĖL </w:t>
      </w:r>
      <w:r w:rsidRPr="00BB72D3">
        <w:rPr>
          <w:b/>
          <w:bCs/>
          <w:noProof w:val="0"/>
        </w:rPr>
        <w:t>UKMERGĖS</w:t>
      </w:r>
      <w:r w:rsidRPr="00BB72D3">
        <w:rPr>
          <w:b/>
          <w:bCs/>
          <w:caps/>
          <w:noProof w:val="0"/>
          <w:lang w:eastAsia="lt-LT"/>
        </w:rPr>
        <w:t xml:space="preserve"> </w:t>
      </w:r>
      <w:r w:rsidRPr="00BB72D3">
        <w:rPr>
          <w:b/>
          <w:caps/>
          <w:noProof w:val="0"/>
          <w:lang w:eastAsia="lt-LT"/>
        </w:rPr>
        <w:t xml:space="preserve">RAJONO SAVIVALDYBĖS </w:t>
      </w:r>
      <w:r w:rsidRPr="00BB72D3">
        <w:rPr>
          <w:b/>
          <w:noProof w:val="0"/>
        </w:rPr>
        <w:t>BIUDŽETINIŲ ĮSTAIGŲ VADOVŲ</w:t>
      </w:r>
    </w:p>
    <w:p w14:paraId="6CBB4FAF" w14:textId="77777777" w:rsidR="00552A8B" w:rsidRPr="00BB72D3" w:rsidRDefault="00552A8B" w:rsidP="00552A8B">
      <w:pPr>
        <w:jc w:val="center"/>
        <w:rPr>
          <w:b/>
          <w:caps/>
          <w:noProof w:val="0"/>
          <w:lang w:eastAsia="lt-LT"/>
        </w:rPr>
      </w:pPr>
      <w:r w:rsidRPr="00BB72D3">
        <w:rPr>
          <w:b/>
          <w:caps/>
          <w:noProof w:val="0"/>
          <w:lang w:eastAsia="lt-LT"/>
        </w:rPr>
        <w:t>DARBO APMOKĖJIMO SISTEMOS PATVIRTINIMO</w:t>
      </w:r>
    </w:p>
    <w:p w14:paraId="68ECE163" w14:textId="77777777" w:rsidR="00552A8B" w:rsidRPr="00BB72D3" w:rsidRDefault="00552A8B" w:rsidP="00552A8B">
      <w:pPr>
        <w:ind w:firstLine="720"/>
        <w:jc w:val="center"/>
        <w:rPr>
          <w:noProof w:val="0"/>
          <w:lang w:eastAsia="lt-LT"/>
        </w:rPr>
      </w:pPr>
    </w:p>
    <w:p w14:paraId="628F73B2" w14:textId="60A0FA40" w:rsidR="00552A8B" w:rsidRPr="00BB72D3" w:rsidRDefault="00552A8B" w:rsidP="00552A8B">
      <w:pPr>
        <w:jc w:val="center"/>
        <w:rPr>
          <w:noProof w:val="0"/>
          <w:lang w:eastAsia="lt-LT"/>
        </w:rPr>
      </w:pPr>
      <w:r w:rsidRPr="00BB72D3">
        <w:rPr>
          <w:noProof w:val="0"/>
          <w:lang w:eastAsia="lt-LT"/>
        </w:rPr>
        <w:t xml:space="preserve">2024 m. </w:t>
      </w:r>
      <w:r w:rsidR="005D5ABB" w:rsidRPr="00BB72D3">
        <w:rPr>
          <w:noProof w:val="0"/>
          <w:lang w:eastAsia="lt-LT"/>
        </w:rPr>
        <w:t xml:space="preserve">gruodžio </w:t>
      </w:r>
      <w:r w:rsidR="00DF561D">
        <w:rPr>
          <w:noProof w:val="0"/>
          <w:lang w:eastAsia="lt-LT"/>
        </w:rPr>
        <w:t xml:space="preserve">23 </w:t>
      </w:r>
      <w:r w:rsidRPr="00BB72D3">
        <w:rPr>
          <w:noProof w:val="0"/>
          <w:lang w:eastAsia="lt-LT"/>
        </w:rPr>
        <w:t xml:space="preserve">d. Nr. </w:t>
      </w:r>
      <w:r w:rsidR="00DF561D">
        <w:rPr>
          <w:noProof w:val="0"/>
          <w:lang w:eastAsia="lt-LT"/>
        </w:rPr>
        <w:t>10-258</w:t>
      </w:r>
    </w:p>
    <w:p w14:paraId="3456609C" w14:textId="77777777" w:rsidR="00552A8B" w:rsidRPr="00BB72D3" w:rsidRDefault="00552A8B" w:rsidP="00552A8B">
      <w:pPr>
        <w:jc w:val="center"/>
        <w:rPr>
          <w:noProof w:val="0"/>
          <w:lang w:eastAsia="lt-LT"/>
        </w:rPr>
      </w:pPr>
      <w:r w:rsidRPr="00BB72D3">
        <w:rPr>
          <w:noProof w:val="0"/>
          <w:lang w:eastAsia="lt-LT"/>
        </w:rPr>
        <w:t>Ukmergė</w:t>
      </w:r>
    </w:p>
    <w:p w14:paraId="70C51E8E" w14:textId="77777777" w:rsidR="00552A8B" w:rsidRPr="00BB72D3" w:rsidRDefault="00552A8B" w:rsidP="00552A8B">
      <w:pPr>
        <w:ind w:firstLine="720"/>
        <w:jc w:val="both"/>
        <w:rPr>
          <w:noProof w:val="0"/>
          <w:lang w:eastAsia="lt-LT"/>
        </w:rPr>
      </w:pPr>
    </w:p>
    <w:p w14:paraId="55321E47" w14:textId="77777777" w:rsidR="00552A8B" w:rsidRPr="00BB72D3" w:rsidRDefault="00552A8B" w:rsidP="00DF09F4">
      <w:pPr>
        <w:ind w:firstLine="851"/>
        <w:jc w:val="both"/>
        <w:rPr>
          <w:noProof w:val="0"/>
        </w:rPr>
      </w:pPr>
      <w:r w:rsidRPr="00BB72D3">
        <w:rPr>
          <w:noProof w:val="0"/>
        </w:rPr>
        <w:t>Vadovaudamasis Lietuvos Respublikos vietos savivaldos įstatymo 27 straipsnio 2 dalies 7 punktu, Lietuvos Respublikos biudžetinių įstaigų įstatymo 5 straipsnio 2 dalimi, Lietuvos Respublikos biudžetinių įstaigų darbuotojų darbo apmokėjimo ir komisijų narių atlygio už darbą įstatymo 5 straipsnio 5 dalimi, Darbo apmokėjimo sistemos nustatymo rekomendacijomis, patvirtintomis Lietuvos Respublikos Vyriausybės 2023 m. lapkričio 8 d. nutarimu Nr. 857 „Dėl Darbo apmokėjimo sistemos nustatymo rekomendacijų patvirtinimo“ (Lietuvos Respublikos Vyriausybės 2024 m. sausio 3 d. nutarimo Nr. 12 redakcija):</w:t>
      </w:r>
    </w:p>
    <w:p w14:paraId="43516132" w14:textId="77777777" w:rsidR="005D5ABB" w:rsidRPr="00BB72D3" w:rsidRDefault="00552A8B" w:rsidP="00DF09F4">
      <w:pPr>
        <w:ind w:firstLine="851"/>
        <w:jc w:val="both"/>
        <w:rPr>
          <w:noProof w:val="0"/>
        </w:rPr>
      </w:pPr>
      <w:r w:rsidRPr="00BB72D3">
        <w:rPr>
          <w:rFonts w:eastAsia="Calibri"/>
          <w:noProof w:val="0"/>
        </w:rPr>
        <w:t xml:space="preserve">1. </w:t>
      </w:r>
      <w:r w:rsidRPr="00BB72D3">
        <w:rPr>
          <w:noProof w:val="0"/>
        </w:rPr>
        <w:t>T v i r t i n u  Ukmergės rajono savivaldybės biudžetinių įstaigų vadovų darbo apmokėjimo sistemą (pridedama).</w:t>
      </w:r>
    </w:p>
    <w:p w14:paraId="3BA36FF3" w14:textId="77777777" w:rsidR="0033071B" w:rsidRPr="00BB72D3" w:rsidRDefault="00552A8B" w:rsidP="00DF09F4">
      <w:pPr>
        <w:ind w:firstLine="851"/>
        <w:jc w:val="both"/>
      </w:pPr>
      <w:r w:rsidRPr="00BB72D3">
        <w:rPr>
          <w:noProof w:val="0"/>
        </w:rPr>
        <w:t>2.</w:t>
      </w:r>
      <w:r w:rsidR="005D5ABB" w:rsidRPr="00BB72D3">
        <w:t xml:space="preserve"> P r i p a ž į s t u  netekusi</w:t>
      </w:r>
      <w:r w:rsidR="0033071B" w:rsidRPr="00BB72D3">
        <w:t>ais</w:t>
      </w:r>
      <w:r w:rsidR="005D5ABB" w:rsidRPr="00BB72D3">
        <w:t xml:space="preserve"> galios</w:t>
      </w:r>
      <w:r w:rsidR="0033071B" w:rsidRPr="00BB72D3">
        <w:t>:</w:t>
      </w:r>
    </w:p>
    <w:p w14:paraId="528389EB" w14:textId="116FC237" w:rsidR="00613BA2" w:rsidRPr="00BB72D3" w:rsidRDefault="0033071B" w:rsidP="00DF09F4">
      <w:pPr>
        <w:ind w:firstLine="851"/>
        <w:jc w:val="both"/>
      </w:pPr>
      <w:r w:rsidRPr="00BB72D3">
        <w:t>2.1.</w:t>
      </w:r>
      <w:r w:rsidR="005D5ABB" w:rsidRPr="00BB72D3">
        <w:t xml:space="preserve"> Ukmergės rajono savivaldybės mero 2024 m. vasario 30 d. potvarkį Nr. 10-23 „Dėl </w:t>
      </w:r>
      <w:r w:rsidR="00613BA2" w:rsidRPr="00BB72D3">
        <w:t>Ukmergės rajono savivaldybės biudžetinių įstaigų vadov</w:t>
      </w:r>
      <w:r w:rsidR="00D923F2" w:rsidRPr="00BB72D3">
        <w:t>ų</w:t>
      </w:r>
      <w:r w:rsidR="00613BA2" w:rsidRPr="00BB72D3">
        <w:t xml:space="preserve"> </w:t>
      </w:r>
      <w:r w:rsidR="005D5ABB" w:rsidRPr="00BB72D3">
        <w:t>darbo apmokėjimo sistemos patvirtinimo“</w:t>
      </w:r>
      <w:r w:rsidR="00D923F2" w:rsidRPr="00BB72D3">
        <w:t>.</w:t>
      </w:r>
    </w:p>
    <w:p w14:paraId="65333EA3" w14:textId="6A38A046" w:rsidR="0033071B" w:rsidRPr="00BB72D3" w:rsidRDefault="0033071B" w:rsidP="00DF09F4">
      <w:pPr>
        <w:ind w:firstLine="851"/>
        <w:jc w:val="both"/>
      </w:pPr>
      <w:r w:rsidRPr="00BB72D3">
        <w:t xml:space="preserve">2.2. Ukmergės rajono savivaldybės mero 2024 m. </w:t>
      </w:r>
      <w:r w:rsidR="00D923F2" w:rsidRPr="00BB72D3">
        <w:t>rugsėjo 25</w:t>
      </w:r>
      <w:r w:rsidRPr="00BB72D3">
        <w:t xml:space="preserve"> d. potvarkį Nr. 10-</w:t>
      </w:r>
      <w:r w:rsidR="00D923F2" w:rsidRPr="00BB72D3">
        <w:t>184</w:t>
      </w:r>
      <w:r w:rsidRPr="00BB72D3">
        <w:t xml:space="preserve"> „</w:t>
      </w:r>
      <w:r w:rsidR="00D923F2" w:rsidRPr="00BB72D3">
        <w:t>Dėl Ukmergės rajono savivaldybės mero 2024 m. vasario 20 d. potvarkio Nr. 10-23 „Dėl Ukmergės rajono savivaldybės biudžetinių įstaigų vadovų darbo apmokėjimo sistemos patvirtinimo“ pakeitimo</w:t>
      </w:r>
      <w:r w:rsidRPr="00BB72D3">
        <w:t>“.</w:t>
      </w:r>
    </w:p>
    <w:p w14:paraId="2EE812B2" w14:textId="0F7D3C6B" w:rsidR="005D5ABB" w:rsidRPr="00BB72D3" w:rsidRDefault="005D5ABB" w:rsidP="00DF09F4">
      <w:pPr>
        <w:ind w:firstLine="851"/>
        <w:jc w:val="both"/>
        <w:rPr>
          <w:noProof w:val="0"/>
        </w:rPr>
      </w:pPr>
      <w:r w:rsidRPr="00BB72D3">
        <w:rPr>
          <w:noProof w:val="0"/>
        </w:rPr>
        <w:t>3. N u r o d a u  šį potvarkį paskelbti Ukmergės rajono savivaldybės interneto svetainėje.</w:t>
      </w:r>
    </w:p>
    <w:p w14:paraId="72BD1EC0" w14:textId="5140AF75" w:rsidR="00DA786A" w:rsidRPr="00BB72D3" w:rsidRDefault="00DA786A" w:rsidP="00DF09F4">
      <w:pPr>
        <w:ind w:firstLine="851"/>
        <w:jc w:val="both"/>
        <w:rPr>
          <w:noProof w:val="0"/>
        </w:rPr>
      </w:pPr>
      <w:r w:rsidRPr="00BB72D3">
        <w:rPr>
          <w:noProof w:val="0"/>
        </w:rPr>
        <w:t xml:space="preserve">4. N u s t a t a u, </w:t>
      </w:r>
      <w:r w:rsidR="00BB72D3" w:rsidRPr="00BB72D3">
        <w:rPr>
          <w:noProof w:val="0"/>
        </w:rPr>
        <w:t xml:space="preserve"> </w:t>
      </w:r>
      <w:r w:rsidRPr="00BB72D3">
        <w:rPr>
          <w:noProof w:val="0"/>
        </w:rPr>
        <w:t>kad šis potvarkis įsigalioja 2025 m. sausio 1 d.</w:t>
      </w:r>
    </w:p>
    <w:p w14:paraId="3EB716B9" w14:textId="77777777" w:rsidR="00552A8B" w:rsidRPr="00BB72D3" w:rsidRDefault="00552A8B" w:rsidP="00574187">
      <w:pPr>
        <w:tabs>
          <w:tab w:val="left" w:pos="1296"/>
          <w:tab w:val="center" w:pos="4153"/>
          <w:tab w:val="left" w:pos="7371"/>
          <w:tab w:val="right" w:pos="8306"/>
        </w:tabs>
        <w:ind w:firstLine="1134"/>
        <w:jc w:val="both"/>
        <w:rPr>
          <w:noProof w:val="0"/>
        </w:rPr>
      </w:pPr>
    </w:p>
    <w:p w14:paraId="10EF90F9" w14:textId="77777777" w:rsidR="00552A8B" w:rsidRPr="00BB72D3" w:rsidRDefault="00552A8B" w:rsidP="00552A8B">
      <w:pPr>
        <w:tabs>
          <w:tab w:val="left" w:pos="1296"/>
          <w:tab w:val="center" w:pos="4153"/>
          <w:tab w:val="left" w:pos="7371"/>
          <w:tab w:val="right" w:pos="8306"/>
        </w:tabs>
        <w:jc w:val="both"/>
        <w:rPr>
          <w:noProof w:val="0"/>
        </w:rPr>
      </w:pPr>
    </w:p>
    <w:p w14:paraId="51996B29" w14:textId="77777777" w:rsidR="00552A8B" w:rsidRPr="00BB72D3" w:rsidRDefault="00552A8B" w:rsidP="00552A8B">
      <w:pPr>
        <w:tabs>
          <w:tab w:val="left" w:pos="1296"/>
          <w:tab w:val="center" w:pos="4153"/>
          <w:tab w:val="left" w:pos="7371"/>
          <w:tab w:val="right" w:pos="8306"/>
        </w:tabs>
        <w:jc w:val="both"/>
        <w:rPr>
          <w:noProof w:val="0"/>
        </w:rPr>
      </w:pPr>
    </w:p>
    <w:p w14:paraId="05B0E169" w14:textId="77777777" w:rsidR="00552A8B" w:rsidRPr="00BB72D3" w:rsidRDefault="00552A8B" w:rsidP="00552A8B">
      <w:pPr>
        <w:tabs>
          <w:tab w:val="left" w:pos="1296"/>
          <w:tab w:val="center" w:pos="4153"/>
          <w:tab w:val="left" w:pos="7371"/>
          <w:tab w:val="right" w:pos="8306"/>
        </w:tabs>
        <w:jc w:val="both"/>
        <w:rPr>
          <w:noProof w:val="0"/>
          <w:lang w:eastAsia="lt-LT"/>
        </w:rPr>
      </w:pPr>
      <w:r w:rsidRPr="00BB72D3">
        <w:rPr>
          <w:noProof w:val="0"/>
          <w:lang w:eastAsia="lt-LT"/>
        </w:rPr>
        <w:t>Savivaldybės meras</w:t>
      </w:r>
      <w:r w:rsidRPr="00BB72D3">
        <w:rPr>
          <w:noProof w:val="0"/>
          <w:lang w:eastAsia="lt-LT"/>
        </w:rPr>
        <w:tab/>
        <w:t xml:space="preserve"> </w:t>
      </w:r>
      <w:r w:rsidRPr="00BB72D3">
        <w:rPr>
          <w:noProof w:val="0"/>
          <w:lang w:eastAsia="lt-LT"/>
        </w:rPr>
        <w:tab/>
        <w:t>Darius Varnas</w:t>
      </w:r>
    </w:p>
    <w:p w14:paraId="6DC420A1" w14:textId="77777777" w:rsidR="00552A8B" w:rsidRPr="00BB72D3" w:rsidRDefault="00552A8B" w:rsidP="00552A8B">
      <w:pPr>
        <w:rPr>
          <w:noProof w:val="0"/>
          <w:lang w:eastAsia="lt-LT"/>
        </w:rPr>
      </w:pPr>
    </w:p>
    <w:p w14:paraId="1824B621" w14:textId="77777777" w:rsidR="00552A8B" w:rsidRPr="00BB72D3" w:rsidRDefault="00552A8B" w:rsidP="00552A8B">
      <w:pPr>
        <w:rPr>
          <w:noProof w:val="0"/>
          <w:lang w:eastAsia="lt-LT"/>
        </w:rPr>
      </w:pPr>
    </w:p>
    <w:p w14:paraId="536BCA5B" w14:textId="77777777" w:rsidR="00552A8B" w:rsidRPr="00BB72D3" w:rsidRDefault="00552A8B" w:rsidP="00552A8B">
      <w:pPr>
        <w:rPr>
          <w:noProof w:val="0"/>
          <w:lang w:eastAsia="lt-LT"/>
        </w:rPr>
      </w:pPr>
    </w:p>
    <w:p w14:paraId="693EF201" w14:textId="77777777" w:rsidR="00552A8B" w:rsidRPr="00BB72D3" w:rsidRDefault="00552A8B" w:rsidP="00552A8B">
      <w:pPr>
        <w:rPr>
          <w:noProof w:val="0"/>
        </w:rPr>
      </w:pPr>
      <w:r w:rsidRPr="00BB72D3">
        <w:rPr>
          <w:noProof w:val="0"/>
        </w:rPr>
        <w:t>Kristina Bagdonavičienė</w:t>
      </w:r>
    </w:p>
    <w:p w14:paraId="0EBC946E" w14:textId="72BA9CED" w:rsidR="00552A8B" w:rsidRPr="00BB72D3" w:rsidRDefault="00552A8B" w:rsidP="00D923F2">
      <w:pPr>
        <w:rPr>
          <w:noProof w:val="0"/>
          <w:lang w:eastAsia="ar-SA"/>
        </w:rPr>
      </w:pPr>
      <w:r w:rsidRPr="00BB72D3">
        <w:rPr>
          <w:noProof w:val="0"/>
        </w:rPr>
        <w:t xml:space="preserve">Rimas </w:t>
      </w:r>
      <w:proofErr w:type="spellStart"/>
      <w:r w:rsidRPr="00BB72D3">
        <w:rPr>
          <w:noProof w:val="0"/>
        </w:rPr>
        <w:t>Jurgilaitis</w:t>
      </w:r>
      <w:proofErr w:type="spellEnd"/>
    </w:p>
    <w:p w14:paraId="043BFC60" w14:textId="77777777" w:rsidR="00552A8B" w:rsidRPr="00BB72D3" w:rsidRDefault="00552A8B" w:rsidP="00CC4D63">
      <w:pPr>
        <w:suppressAutoHyphens/>
        <w:ind w:left="4760" w:firstLine="680"/>
        <w:jc w:val="both"/>
        <w:rPr>
          <w:noProof w:val="0"/>
          <w:lang w:eastAsia="ar-SA"/>
        </w:rPr>
      </w:pPr>
    </w:p>
    <w:p w14:paraId="5E7F8D09" w14:textId="77777777" w:rsidR="00552A8B" w:rsidRPr="00BB72D3" w:rsidRDefault="00552A8B" w:rsidP="00CC4D63">
      <w:pPr>
        <w:suppressAutoHyphens/>
        <w:ind w:left="4760" w:firstLine="680"/>
        <w:jc w:val="both"/>
        <w:rPr>
          <w:noProof w:val="0"/>
          <w:lang w:eastAsia="ar-SA"/>
        </w:rPr>
        <w:sectPr w:rsidR="00552A8B" w:rsidRPr="00BB72D3" w:rsidSect="0069706E">
          <w:headerReference w:type="even" r:id="rId9"/>
          <w:headerReference w:type="default" r:id="rId10"/>
          <w:pgSz w:w="11906" w:h="16838"/>
          <w:pgMar w:top="1134" w:right="567" w:bottom="1134" w:left="1701" w:header="737" w:footer="567" w:gutter="0"/>
          <w:pgNumType w:start="1"/>
          <w:cols w:space="708"/>
          <w:titlePg/>
          <w:docGrid w:linePitch="360"/>
        </w:sectPr>
      </w:pPr>
    </w:p>
    <w:p w14:paraId="745579D6" w14:textId="77777777" w:rsidR="00DF561D" w:rsidRDefault="00CC4D63" w:rsidP="00DF561D">
      <w:pPr>
        <w:suppressAutoHyphens/>
        <w:ind w:left="4760" w:firstLine="627"/>
        <w:jc w:val="both"/>
        <w:rPr>
          <w:noProof w:val="0"/>
          <w:lang w:eastAsia="ar-SA"/>
        </w:rPr>
      </w:pPr>
      <w:r w:rsidRPr="00BB72D3">
        <w:rPr>
          <w:noProof w:val="0"/>
          <w:lang w:eastAsia="ar-SA"/>
        </w:rPr>
        <w:lastRenderedPageBreak/>
        <w:t>PATVIRTINTA</w:t>
      </w:r>
    </w:p>
    <w:p w14:paraId="33C85E89" w14:textId="77777777" w:rsidR="00DF561D" w:rsidRDefault="00CC4D63" w:rsidP="00DF561D">
      <w:pPr>
        <w:suppressAutoHyphens/>
        <w:ind w:left="4760" w:firstLine="627"/>
        <w:jc w:val="both"/>
        <w:rPr>
          <w:noProof w:val="0"/>
          <w:lang w:eastAsia="ar-SA"/>
        </w:rPr>
      </w:pPr>
      <w:r w:rsidRPr="00BB72D3">
        <w:rPr>
          <w:noProof w:val="0"/>
          <w:lang w:eastAsia="ar-SA"/>
        </w:rPr>
        <w:t xml:space="preserve">Ukmergės rajono savivaldybės </w:t>
      </w:r>
      <w:r w:rsidR="00EE1261" w:rsidRPr="00BB72D3">
        <w:rPr>
          <w:noProof w:val="0"/>
          <w:lang w:eastAsia="ar-SA"/>
        </w:rPr>
        <w:t>mero</w:t>
      </w:r>
    </w:p>
    <w:p w14:paraId="5724E614" w14:textId="638D0366" w:rsidR="00E4484B" w:rsidRPr="00BB72D3" w:rsidRDefault="00CC4D63" w:rsidP="00DF561D">
      <w:pPr>
        <w:suppressAutoHyphens/>
        <w:ind w:left="4760" w:firstLine="627"/>
        <w:jc w:val="both"/>
        <w:rPr>
          <w:noProof w:val="0"/>
          <w:lang w:eastAsia="ar-SA"/>
        </w:rPr>
      </w:pPr>
      <w:r w:rsidRPr="00BB72D3">
        <w:rPr>
          <w:noProof w:val="0"/>
          <w:lang w:eastAsia="ar-SA"/>
        </w:rPr>
        <w:t>202</w:t>
      </w:r>
      <w:r w:rsidR="00EE1261" w:rsidRPr="00BB72D3">
        <w:rPr>
          <w:noProof w:val="0"/>
          <w:lang w:eastAsia="ar-SA"/>
        </w:rPr>
        <w:t>4</w:t>
      </w:r>
      <w:r w:rsidRPr="00BB72D3">
        <w:rPr>
          <w:noProof w:val="0"/>
          <w:lang w:eastAsia="ar-SA"/>
        </w:rPr>
        <w:t xml:space="preserve"> m. </w:t>
      </w:r>
      <w:r w:rsidR="00207208" w:rsidRPr="00BB72D3">
        <w:rPr>
          <w:noProof w:val="0"/>
          <w:lang w:eastAsia="ar-SA"/>
        </w:rPr>
        <w:t xml:space="preserve">gruodžio </w:t>
      </w:r>
      <w:r w:rsidR="00DF561D">
        <w:rPr>
          <w:noProof w:val="0"/>
          <w:lang w:eastAsia="ar-SA"/>
        </w:rPr>
        <w:t>23</w:t>
      </w:r>
      <w:r w:rsidR="00D50BC5" w:rsidRPr="00BB72D3">
        <w:rPr>
          <w:noProof w:val="0"/>
          <w:lang w:eastAsia="ar-SA"/>
        </w:rPr>
        <w:t xml:space="preserve"> </w:t>
      </w:r>
      <w:r w:rsidRPr="00BB72D3">
        <w:rPr>
          <w:noProof w:val="0"/>
          <w:lang w:eastAsia="ar-SA"/>
        </w:rPr>
        <w:t>d. p</w:t>
      </w:r>
      <w:r w:rsidR="00EE1261" w:rsidRPr="00BB72D3">
        <w:rPr>
          <w:noProof w:val="0"/>
          <w:lang w:eastAsia="ar-SA"/>
        </w:rPr>
        <w:t>otvarkiu</w:t>
      </w:r>
      <w:r w:rsidRPr="00BB72D3">
        <w:rPr>
          <w:noProof w:val="0"/>
          <w:lang w:eastAsia="ar-SA"/>
        </w:rPr>
        <w:t xml:space="preserve"> Nr.</w:t>
      </w:r>
      <w:r w:rsidR="00207208" w:rsidRPr="00BB72D3">
        <w:rPr>
          <w:noProof w:val="0"/>
          <w:lang w:eastAsia="ar-SA"/>
        </w:rPr>
        <w:t xml:space="preserve"> </w:t>
      </w:r>
      <w:r w:rsidR="00DF561D">
        <w:rPr>
          <w:noProof w:val="0"/>
          <w:lang w:eastAsia="ar-SA"/>
        </w:rPr>
        <w:t>10-258</w:t>
      </w:r>
    </w:p>
    <w:p w14:paraId="68BF260F" w14:textId="77777777" w:rsidR="00207208" w:rsidRPr="00BB72D3" w:rsidRDefault="00207208" w:rsidP="00207208">
      <w:pPr>
        <w:suppressAutoHyphens/>
        <w:ind w:left="4144" w:firstLine="1296"/>
        <w:jc w:val="both"/>
        <w:rPr>
          <w:b/>
          <w:noProof w:val="0"/>
        </w:rPr>
      </w:pPr>
    </w:p>
    <w:p w14:paraId="48FB580D" w14:textId="77777777" w:rsidR="00D978FF" w:rsidRPr="00BB72D3" w:rsidRDefault="00D978FF" w:rsidP="008A12A4">
      <w:pPr>
        <w:suppressAutoHyphens/>
        <w:jc w:val="center"/>
        <w:rPr>
          <w:b/>
          <w:noProof w:val="0"/>
        </w:rPr>
      </w:pPr>
    </w:p>
    <w:p w14:paraId="050E222B" w14:textId="3FB9D4C8" w:rsidR="00D81649" w:rsidRPr="00BB72D3" w:rsidRDefault="00D81649" w:rsidP="008A12A4">
      <w:pPr>
        <w:suppressAutoHyphens/>
        <w:jc w:val="center"/>
        <w:rPr>
          <w:noProof w:val="0"/>
          <w:lang w:eastAsia="ar-SA"/>
        </w:rPr>
      </w:pPr>
      <w:r w:rsidRPr="00BB72D3">
        <w:rPr>
          <w:b/>
          <w:noProof w:val="0"/>
        </w:rPr>
        <w:t>UKMERGĖS</w:t>
      </w:r>
      <w:r w:rsidRPr="00BB72D3">
        <w:rPr>
          <w:b/>
          <w:noProof w:val="0"/>
          <w:lang w:eastAsia="ar-SA"/>
        </w:rPr>
        <w:t xml:space="preserve"> RAJONO SAVIVALDYBĖS </w:t>
      </w:r>
      <w:r w:rsidRPr="00BB72D3">
        <w:rPr>
          <w:b/>
          <w:caps/>
          <w:noProof w:val="0"/>
          <w:lang w:eastAsia="ar-SA"/>
        </w:rPr>
        <w:t xml:space="preserve">biudžetinių ĮSTAIGŲ VADOVŲ DARBO APMOKĖJIMO </w:t>
      </w:r>
      <w:r w:rsidR="00BF5B25" w:rsidRPr="00BB72D3">
        <w:rPr>
          <w:b/>
          <w:caps/>
          <w:noProof w:val="0"/>
          <w:lang w:eastAsia="ar-SA"/>
        </w:rPr>
        <w:t>SISTEMA</w:t>
      </w:r>
    </w:p>
    <w:p w14:paraId="0A41779C" w14:textId="77777777" w:rsidR="00D81649" w:rsidRPr="00BB72D3" w:rsidRDefault="00D81649" w:rsidP="008A12A4">
      <w:pPr>
        <w:suppressAutoHyphens/>
        <w:jc w:val="center"/>
        <w:rPr>
          <w:b/>
          <w:noProof w:val="0"/>
          <w:lang w:eastAsia="ar-SA"/>
        </w:rPr>
      </w:pPr>
    </w:p>
    <w:p w14:paraId="0C9640B1" w14:textId="77777777" w:rsidR="00D81649" w:rsidRPr="00BB72D3" w:rsidRDefault="00D81649" w:rsidP="008A12A4">
      <w:pPr>
        <w:suppressAutoHyphens/>
        <w:jc w:val="center"/>
        <w:rPr>
          <w:b/>
          <w:noProof w:val="0"/>
          <w:lang w:eastAsia="ar-SA"/>
        </w:rPr>
      </w:pPr>
      <w:r w:rsidRPr="00BB72D3">
        <w:rPr>
          <w:b/>
          <w:noProof w:val="0"/>
          <w:lang w:eastAsia="ar-SA"/>
        </w:rPr>
        <w:t>I SKYRIUS</w:t>
      </w:r>
    </w:p>
    <w:p w14:paraId="7B3C6F6F" w14:textId="77777777" w:rsidR="00D81649" w:rsidRPr="00BB72D3" w:rsidRDefault="00D81649" w:rsidP="008A12A4">
      <w:pPr>
        <w:suppressAutoHyphens/>
        <w:jc w:val="center"/>
        <w:rPr>
          <w:b/>
          <w:noProof w:val="0"/>
          <w:lang w:eastAsia="ar-SA"/>
        </w:rPr>
      </w:pPr>
      <w:r w:rsidRPr="00BB72D3">
        <w:rPr>
          <w:b/>
          <w:noProof w:val="0"/>
          <w:lang w:eastAsia="ar-SA"/>
        </w:rPr>
        <w:t>BENDROSIOS NUOSTATOS</w:t>
      </w:r>
    </w:p>
    <w:p w14:paraId="588BEAD0" w14:textId="77777777" w:rsidR="00D81649" w:rsidRPr="00BB72D3" w:rsidRDefault="00D81649" w:rsidP="008A12A4">
      <w:pPr>
        <w:suppressAutoHyphens/>
        <w:ind w:firstLine="1298"/>
        <w:jc w:val="both"/>
        <w:rPr>
          <w:noProof w:val="0"/>
          <w:lang w:eastAsia="ar-SA"/>
        </w:rPr>
      </w:pPr>
    </w:p>
    <w:p w14:paraId="0ABC0036" w14:textId="04D6A9FA" w:rsidR="00C56F96" w:rsidRPr="00BB72D3" w:rsidRDefault="00D81649" w:rsidP="007404A7">
      <w:pPr>
        <w:ind w:firstLine="851"/>
        <w:jc w:val="both"/>
        <w:rPr>
          <w:rFonts w:eastAsia="Calibri"/>
          <w:noProof w:val="0"/>
        </w:rPr>
      </w:pPr>
      <w:r w:rsidRPr="00BB72D3">
        <w:rPr>
          <w:noProof w:val="0"/>
        </w:rPr>
        <w:t xml:space="preserve">1. Ukmergės rajono savivaldybės biudžetinių įstaigų vadovų darbo apmokėjimo </w:t>
      </w:r>
      <w:r w:rsidR="00BF5B25" w:rsidRPr="00BB72D3">
        <w:rPr>
          <w:noProof w:val="0"/>
        </w:rPr>
        <w:t>sistema</w:t>
      </w:r>
      <w:r w:rsidRPr="00BB72D3">
        <w:rPr>
          <w:noProof w:val="0"/>
        </w:rPr>
        <w:t xml:space="preserve"> (toliau – </w:t>
      </w:r>
      <w:r w:rsidR="00BF5B25" w:rsidRPr="00BB72D3">
        <w:rPr>
          <w:noProof w:val="0"/>
        </w:rPr>
        <w:t>Sistema</w:t>
      </w:r>
      <w:r w:rsidRPr="00BB72D3">
        <w:rPr>
          <w:noProof w:val="0"/>
        </w:rPr>
        <w:t>) nustato</w:t>
      </w:r>
      <w:r w:rsidR="00936FFE" w:rsidRPr="00BB72D3">
        <w:rPr>
          <w:noProof w:val="0"/>
        </w:rPr>
        <w:t xml:space="preserve"> Ukmergės rajono savivaldybės (toliau – Savivaldybė)</w:t>
      </w:r>
      <w:r w:rsidRPr="00BB72D3">
        <w:rPr>
          <w:noProof w:val="0"/>
        </w:rPr>
        <w:t xml:space="preserve"> </w:t>
      </w:r>
      <w:r w:rsidR="00BF5B25" w:rsidRPr="00BB72D3">
        <w:rPr>
          <w:noProof w:val="0"/>
        </w:rPr>
        <w:t>biudžetinių įstaigų</w:t>
      </w:r>
      <w:r w:rsidR="00936FFE" w:rsidRPr="00BB72D3">
        <w:rPr>
          <w:noProof w:val="0"/>
        </w:rPr>
        <w:t xml:space="preserve"> </w:t>
      </w:r>
      <w:r w:rsidRPr="00BB72D3">
        <w:rPr>
          <w:noProof w:val="0"/>
        </w:rPr>
        <w:t>vadovų</w:t>
      </w:r>
      <w:r w:rsidR="00936FFE" w:rsidRPr="00BB72D3">
        <w:rPr>
          <w:noProof w:val="0"/>
        </w:rPr>
        <w:t xml:space="preserve"> (toliau – įstaigos vadovas)  </w:t>
      </w:r>
      <w:r w:rsidRPr="00BB72D3">
        <w:rPr>
          <w:noProof w:val="0"/>
        </w:rPr>
        <w:t>pareiginės algos nustatymo kriterijus, pareiginės algos koeficiento didinimo kriterijus, priemokų</w:t>
      </w:r>
      <w:r w:rsidR="00B66415" w:rsidRPr="00BB72D3">
        <w:rPr>
          <w:noProof w:val="0"/>
        </w:rPr>
        <w:t>, piniginių išmokų</w:t>
      </w:r>
      <w:r w:rsidR="0069706E" w:rsidRPr="00BB72D3">
        <w:rPr>
          <w:noProof w:val="0"/>
        </w:rPr>
        <w:t xml:space="preserve"> </w:t>
      </w:r>
      <w:r w:rsidRPr="00BB72D3">
        <w:rPr>
          <w:noProof w:val="0"/>
        </w:rPr>
        <w:t>ir materialinių paša</w:t>
      </w:r>
      <w:r w:rsidR="002448D5" w:rsidRPr="00BB72D3">
        <w:rPr>
          <w:noProof w:val="0"/>
        </w:rPr>
        <w:t xml:space="preserve">lpų mokėjimo tvarką ir sąlygas, </w:t>
      </w:r>
      <w:r w:rsidR="00E460B9" w:rsidRPr="00BB72D3">
        <w:t>kintamosios dalies dydžius ir skyrimo tvarką</w:t>
      </w:r>
      <w:r w:rsidR="00E460B9" w:rsidRPr="00BB72D3">
        <w:rPr>
          <w:rFonts w:eastAsia="Calibri"/>
          <w:noProof w:val="0"/>
        </w:rPr>
        <w:t xml:space="preserve">, </w:t>
      </w:r>
      <w:r w:rsidR="0069706E" w:rsidRPr="00BB72D3">
        <w:rPr>
          <w:rFonts w:eastAsia="Calibri"/>
          <w:noProof w:val="0"/>
        </w:rPr>
        <w:t>skatinimą ir</w:t>
      </w:r>
      <w:r w:rsidR="002448D5" w:rsidRPr="00BB72D3">
        <w:rPr>
          <w:rFonts w:eastAsia="Calibri"/>
          <w:noProof w:val="0"/>
        </w:rPr>
        <w:t xml:space="preserve"> kasmetinį veiklos vertinimą.</w:t>
      </w:r>
    </w:p>
    <w:p w14:paraId="46C6E95A" w14:textId="65D64C37" w:rsidR="00EE1261" w:rsidRPr="00BB72D3" w:rsidRDefault="00EE1261" w:rsidP="007404A7">
      <w:pPr>
        <w:ind w:firstLine="851"/>
        <w:jc w:val="both"/>
        <w:rPr>
          <w:noProof w:val="0"/>
        </w:rPr>
      </w:pPr>
      <w:r w:rsidRPr="00BB72D3">
        <w:rPr>
          <w:noProof w:val="0"/>
        </w:rPr>
        <w:t xml:space="preserve">2. </w:t>
      </w:r>
      <w:r w:rsidR="00D978FF" w:rsidRPr="00BB72D3">
        <w:rPr>
          <w:noProof w:val="0"/>
        </w:rPr>
        <w:t>S</w:t>
      </w:r>
      <w:r w:rsidRPr="00BB72D3">
        <w:rPr>
          <w:noProof w:val="0"/>
        </w:rPr>
        <w:t xml:space="preserve">istema parengta vadovaujantis Lietuvos Respublikos darbo kodekso, </w:t>
      </w:r>
      <w:r w:rsidR="00B66415" w:rsidRPr="00BB72D3">
        <w:rPr>
          <w:noProof w:val="0"/>
        </w:rPr>
        <w:t>Lietuvos Respublikos biudžetinių įstaigų darbuotojų darbo apmokėjimo ir komisijų narių atlygio už darbą įstatymo (toliau – Įstatymas) i</w:t>
      </w:r>
      <w:r w:rsidRPr="00BB72D3">
        <w:rPr>
          <w:noProof w:val="0"/>
        </w:rPr>
        <w:t>r Darbo apmokėjimo sistemos nustatymo rekomendacijomis, patvirtintomis Lietuvos Respublikos Vyriausybės 2023 m. lapkričio 8 d. nutarimu Nr. 857 (Lietuvos Respublikos Vyriausybės 2024 m. sausio 3 d. nutarimo Nr. 12 redakcija).</w:t>
      </w:r>
    </w:p>
    <w:p w14:paraId="15AC51A0" w14:textId="397B78B1" w:rsidR="00CD44C3" w:rsidRPr="00BB72D3" w:rsidRDefault="00EE1261" w:rsidP="007404A7">
      <w:pPr>
        <w:ind w:firstLine="851"/>
        <w:jc w:val="both"/>
        <w:rPr>
          <w:noProof w:val="0"/>
        </w:rPr>
      </w:pPr>
      <w:r w:rsidRPr="00BB72D3">
        <w:rPr>
          <w:noProof w:val="0"/>
        </w:rPr>
        <w:t xml:space="preserve">3. </w:t>
      </w:r>
      <w:r w:rsidR="00D978FF" w:rsidRPr="00BB72D3">
        <w:rPr>
          <w:noProof w:val="0"/>
        </w:rPr>
        <w:t>S</w:t>
      </w:r>
      <w:r w:rsidRPr="00BB72D3">
        <w:rPr>
          <w:noProof w:val="0"/>
        </w:rPr>
        <w:t xml:space="preserve">istemoje vartojamos sąvokos atitinka </w:t>
      </w:r>
      <w:r w:rsidR="00D978FF" w:rsidRPr="00BB72D3">
        <w:rPr>
          <w:noProof w:val="0"/>
        </w:rPr>
        <w:t>D</w:t>
      </w:r>
      <w:r w:rsidRPr="00BB72D3">
        <w:rPr>
          <w:noProof w:val="0"/>
        </w:rPr>
        <w:t xml:space="preserve">arbo kodekso ir </w:t>
      </w:r>
      <w:r w:rsidR="00D978FF" w:rsidRPr="00BB72D3">
        <w:rPr>
          <w:noProof w:val="0"/>
        </w:rPr>
        <w:t>Į</w:t>
      </w:r>
      <w:r w:rsidRPr="00BB72D3">
        <w:rPr>
          <w:noProof w:val="0"/>
        </w:rPr>
        <w:t>statymo sąvokas.</w:t>
      </w:r>
      <w:r w:rsidR="00CD44C3" w:rsidRPr="00BB72D3">
        <w:rPr>
          <w:noProof w:val="0"/>
        </w:rPr>
        <w:t xml:space="preserve"> </w:t>
      </w:r>
      <w:r w:rsidR="00D978FF" w:rsidRPr="00BB72D3">
        <w:rPr>
          <w:noProof w:val="0"/>
        </w:rPr>
        <w:t>S</w:t>
      </w:r>
      <w:r w:rsidR="00CD44C3" w:rsidRPr="00BB72D3">
        <w:rPr>
          <w:noProof w:val="0"/>
        </w:rPr>
        <w:t>istemoje taip pat vartojamos sąvokos:</w:t>
      </w:r>
    </w:p>
    <w:p w14:paraId="17173221" w14:textId="77777777" w:rsidR="00CD44C3" w:rsidRPr="00BB72D3" w:rsidRDefault="00CD44C3" w:rsidP="007404A7">
      <w:pPr>
        <w:ind w:firstLine="851"/>
        <w:jc w:val="both"/>
        <w:rPr>
          <w:noProof w:val="0"/>
        </w:rPr>
      </w:pPr>
      <w:r w:rsidRPr="00BB72D3">
        <w:rPr>
          <w:noProof w:val="0"/>
        </w:rPr>
        <w:t xml:space="preserve">3.1. </w:t>
      </w:r>
      <w:r w:rsidRPr="00BB72D3">
        <w:rPr>
          <w:b/>
          <w:bCs/>
          <w:noProof w:val="0"/>
        </w:rPr>
        <w:t>Mokykla</w:t>
      </w:r>
      <w:r w:rsidRPr="00BB72D3">
        <w:rPr>
          <w:noProof w:val="0"/>
        </w:rPr>
        <w:t xml:space="preserve"> – biudžetinė įstaiga, kurios pagrindinė veikla yra formalusis arba (ir) neformalusis švietimas.</w:t>
      </w:r>
    </w:p>
    <w:p w14:paraId="749C33A7" w14:textId="77777777" w:rsidR="00CD44C3" w:rsidRPr="00BB72D3" w:rsidRDefault="00CD44C3" w:rsidP="007404A7">
      <w:pPr>
        <w:ind w:firstLine="851"/>
        <w:jc w:val="both"/>
        <w:rPr>
          <w:noProof w:val="0"/>
        </w:rPr>
      </w:pPr>
      <w:r w:rsidRPr="00BB72D3">
        <w:rPr>
          <w:noProof w:val="0"/>
        </w:rPr>
        <w:t xml:space="preserve">3.2. </w:t>
      </w:r>
      <w:r w:rsidRPr="00BB72D3">
        <w:rPr>
          <w:b/>
          <w:bCs/>
          <w:noProof w:val="0"/>
        </w:rPr>
        <w:t>Švietimo įstaiga</w:t>
      </w:r>
      <w:r w:rsidRPr="00BB72D3">
        <w:rPr>
          <w:noProof w:val="0"/>
        </w:rPr>
        <w:t xml:space="preserve"> – mokykla arba švietimo pagalbos įstaiga.</w:t>
      </w:r>
    </w:p>
    <w:p w14:paraId="1FE016F8" w14:textId="77777777" w:rsidR="00CD44C3" w:rsidRPr="00BB72D3" w:rsidRDefault="00CD44C3" w:rsidP="007404A7">
      <w:pPr>
        <w:ind w:firstLine="851"/>
        <w:jc w:val="both"/>
        <w:rPr>
          <w:noProof w:val="0"/>
        </w:rPr>
      </w:pPr>
      <w:r w:rsidRPr="00BB72D3">
        <w:rPr>
          <w:noProof w:val="0"/>
        </w:rPr>
        <w:t xml:space="preserve">3.3. </w:t>
      </w:r>
      <w:r w:rsidRPr="00BB72D3">
        <w:rPr>
          <w:b/>
          <w:bCs/>
          <w:noProof w:val="0"/>
        </w:rPr>
        <w:t>Švietimo pagalbos įstaiga</w:t>
      </w:r>
      <w:r w:rsidRPr="00BB72D3">
        <w:rPr>
          <w:noProof w:val="0"/>
        </w:rPr>
        <w:t xml:space="preserve"> – biudžetinė įstaiga, kurios pagrindinė veikla yra švietimo pagalbos teikimas.</w:t>
      </w:r>
    </w:p>
    <w:p w14:paraId="1F0ABC04" w14:textId="03600180" w:rsidR="00EE1261" w:rsidRPr="00BB72D3" w:rsidRDefault="004C5856" w:rsidP="007404A7">
      <w:pPr>
        <w:ind w:firstLine="851"/>
        <w:jc w:val="both"/>
        <w:rPr>
          <w:noProof w:val="0"/>
        </w:rPr>
      </w:pPr>
      <w:r w:rsidRPr="00BB72D3">
        <w:rPr>
          <w:noProof w:val="0"/>
        </w:rPr>
        <w:t>4</w:t>
      </w:r>
      <w:r w:rsidR="00EE1261" w:rsidRPr="00BB72D3">
        <w:rPr>
          <w:noProof w:val="0"/>
        </w:rPr>
        <w:t xml:space="preserve">. </w:t>
      </w:r>
      <w:r w:rsidR="00D978FF" w:rsidRPr="00BB72D3">
        <w:rPr>
          <w:noProof w:val="0"/>
        </w:rPr>
        <w:t>S</w:t>
      </w:r>
      <w:r w:rsidR="00EE1261" w:rsidRPr="00BB72D3">
        <w:rPr>
          <w:noProof w:val="0"/>
        </w:rPr>
        <w:t>istemą nustato Savivaldybės meras ir paskelbia viešai Savivaldybės interneto svetainėje.</w:t>
      </w:r>
    </w:p>
    <w:p w14:paraId="22E8C526" w14:textId="77777777" w:rsidR="00D81649" w:rsidRPr="00BB72D3" w:rsidRDefault="00D81649" w:rsidP="00E4484B">
      <w:pPr>
        <w:ind w:firstLine="851"/>
        <w:jc w:val="both"/>
        <w:rPr>
          <w:noProof w:val="0"/>
        </w:rPr>
      </w:pPr>
    </w:p>
    <w:p w14:paraId="1447B1DC" w14:textId="5D2F014D" w:rsidR="00A40C74" w:rsidRPr="00BB72D3" w:rsidRDefault="00905E4A" w:rsidP="00E4484B">
      <w:pPr>
        <w:jc w:val="center"/>
        <w:rPr>
          <w:b/>
          <w:bCs/>
          <w:noProof w:val="0"/>
        </w:rPr>
      </w:pPr>
      <w:r w:rsidRPr="00BB72D3">
        <w:rPr>
          <w:b/>
          <w:bCs/>
          <w:noProof w:val="0"/>
        </w:rPr>
        <w:t>I</w:t>
      </w:r>
      <w:r w:rsidR="00A40C74" w:rsidRPr="00BB72D3">
        <w:rPr>
          <w:b/>
          <w:bCs/>
          <w:noProof w:val="0"/>
        </w:rPr>
        <w:t>I</w:t>
      </w:r>
      <w:r w:rsidR="00E4484B" w:rsidRPr="00BB72D3">
        <w:rPr>
          <w:b/>
          <w:bCs/>
          <w:noProof w:val="0"/>
        </w:rPr>
        <w:t xml:space="preserve"> </w:t>
      </w:r>
      <w:r w:rsidR="00A40C74" w:rsidRPr="00BB72D3">
        <w:rPr>
          <w:b/>
          <w:bCs/>
          <w:noProof w:val="0"/>
        </w:rPr>
        <w:t>SKYRIUS</w:t>
      </w:r>
    </w:p>
    <w:p w14:paraId="1D7F0357" w14:textId="77777777" w:rsidR="00A40C74" w:rsidRPr="00BB72D3" w:rsidRDefault="00A40C74" w:rsidP="00E4484B">
      <w:pPr>
        <w:jc w:val="center"/>
        <w:rPr>
          <w:b/>
          <w:bCs/>
          <w:noProof w:val="0"/>
        </w:rPr>
      </w:pPr>
      <w:r w:rsidRPr="00BB72D3">
        <w:rPr>
          <w:b/>
          <w:bCs/>
          <w:noProof w:val="0"/>
        </w:rPr>
        <w:t>DARBO UŽMOKESTIS</w:t>
      </w:r>
    </w:p>
    <w:p w14:paraId="2CAFED81" w14:textId="26E8D695" w:rsidR="00A40C74" w:rsidRPr="00BB72D3" w:rsidRDefault="00A40C74" w:rsidP="00E4484B">
      <w:pPr>
        <w:jc w:val="center"/>
        <w:rPr>
          <w:b/>
          <w:bCs/>
          <w:noProof w:val="0"/>
        </w:rPr>
      </w:pPr>
    </w:p>
    <w:p w14:paraId="74372768" w14:textId="7667B8B5" w:rsidR="00A40C74" w:rsidRPr="00BB72D3" w:rsidRDefault="004C5856" w:rsidP="00D978FF">
      <w:pPr>
        <w:ind w:firstLine="851"/>
        <w:jc w:val="both"/>
        <w:rPr>
          <w:noProof w:val="0"/>
        </w:rPr>
      </w:pPr>
      <w:bookmarkStart w:id="0" w:name="part_cc4a6bcbc53c41e1830f99499b7e425a"/>
      <w:bookmarkEnd w:id="0"/>
      <w:r w:rsidRPr="00BB72D3">
        <w:rPr>
          <w:noProof w:val="0"/>
        </w:rPr>
        <w:t>5</w:t>
      </w:r>
      <w:r w:rsidR="00A40C74" w:rsidRPr="00BB72D3">
        <w:rPr>
          <w:noProof w:val="0"/>
        </w:rPr>
        <w:t>. Įstaigų vadovų darbo užmokestį sudaro:</w:t>
      </w:r>
    </w:p>
    <w:p w14:paraId="02EFADCE" w14:textId="3CA1069D" w:rsidR="00A40C74" w:rsidRPr="00BB72D3" w:rsidRDefault="004C5856" w:rsidP="00D978FF">
      <w:pPr>
        <w:ind w:firstLine="851"/>
        <w:jc w:val="both"/>
        <w:rPr>
          <w:noProof w:val="0"/>
        </w:rPr>
      </w:pPr>
      <w:bookmarkStart w:id="1" w:name="part_78284bf3477244de96b202b99f530dd6"/>
      <w:bookmarkEnd w:id="1"/>
      <w:r w:rsidRPr="00BB72D3">
        <w:rPr>
          <w:noProof w:val="0"/>
        </w:rPr>
        <w:t>5</w:t>
      </w:r>
      <w:r w:rsidR="00A40C74" w:rsidRPr="00BB72D3">
        <w:rPr>
          <w:noProof w:val="0"/>
        </w:rPr>
        <w:t>.1. pareiginė alga</w:t>
      </w:r>
      <w:r w:rsidR="00E4484B" w:rsidRPr="00BB72D3">
        <w:rPr>
          <w:noProof w:val="0"/>
        </w:rPr>
        <w:t>;</w:t>
      </w:r>
    </w:p>
    <w:p w14:paraId="0977163D" w14:textId="54EE089F" w:rsidR="00E4484B" w:rsidRPr="00BB72D3" w:rsidRDefault="004C5856" w:rsidP="00D978FF">
      <w:pPr>
        <w:ind w:firstLine="851"/>
        <w:jc w:val="both"/>
        <w:rPr>
          <w:noProof w:val="0"/>
        </w:rPr>
      </w:pPr>
      <w:bookmarkStart w:id="2" w:name="part_c24fab64c4324b9ba367c9f6a3ed142b"/>
      <w:bookmarkEnd w:id="2"/>
      <w:r w:rsidRPr="00BB72D3">
        <w:rPr>
          <w:noProof w:val="0"/>
        </w:rPr>
        <w:t>5</w:t>
      </w:r>
      <w:r w:rsidR="00A40C74" w:rsidRPr="00BB72D3">
        <w:rPr>
          <w:noProof w:val="0"/>
        </w:rPr>
        <w:t>.2. priemokos;</w:t>
      </w:r>
      <w:bookmarkStart w:id="3" w:name="part_ce851050456d40528a405dfa9935b8b4"/>
      <w:bookmarkEnd w:id="3"/>
    </w:p>
    <w:p w14:paraId="593FFA22" w14:textId="4DEDCFBA" w:rsidR="00E4484B" w:rsidRPr="00BB72D3" w:rsidRDefault="004C5856" w:rsidP="00D978FF">
      <w:pPr>
        <w:ind w:firstLine="851"/>
        <w:jc w:val="both"/>
        <w:rPr>
          <w:noProof w:val="0"/>
          <w:lang w:eastAsia="lt-LT"/>
        </w:rPr>
      </w:pPr>
      <w:r w:rsidRPr="00BB72D3">
        <w:rPr>
          <w:noProof w:val="0"/>
        </w:rPr>
        <w:t>5</w:t>
      </w:r>
      <w:r w:rsidR="00A40C74" w:rsidRPr="00BB72D3">
        <w:rPr>
          <w:noProof w:val="0"/>
        </w:rPr>
        <w:t xml:space="preserve">.3. </w:t>
      </w:r>
      <w:r w:rsidR="00E4484B" w:rsidRPr="00BB72D3">
        <w:rPr>
          <w:noProof w:val="0"/>
          <w:lang w:eastAsia="lt-LT"/>
        </w:rPr>
        <w:t>piniginė išmoka</w:t>
      </w:r>
      <w:r w:rsidR="00B66415" w:rsidRPr="00BB72D3">
        <w:rPr>
          <w:noProof w:val="0"/>
          <w:lang w:eastAsia="lt-LT"/>
        </w:rPr>
        <w:t>;</w:t>
      </w:r>
    </w:p>
    <w:p w14:paraId="359CFCC0" w14:textId="77777777" w:rsidR="00813EAF" w:rsidRPr="00BB72D3" w:rsidRDefault="004C5856" w:rsidP="00813EAF">
      <w:pPr>
        <w:ind w:firstLine="851"/>
        <w:jc w:val="both"/>
        <w:rPr>
          <w:noProof w:val="0"/>
        </w:rPr>
      </w:pPr>
      <w:r w:rsidRPr="00BB72D3">
        <w:rPr>
          <w:noProof w:val="0"/>
        </w:rPr>
        <w:t>5</w:t>
      </w:r>
      <w:r w:rsidR="00E4484B" w:rsidRPr="00BB72D3">
        <w:rPr>
          <w:noProof w:val="0"/>
        </w:rPr>
        <w:t xml:space="preserve">.4. </w:t>
      </w:r>
      <w:r w:rsidR="00FB7093" w:rsidRPr="00BB72D3">
        <w:rPr>
          <w:noProof w:val="0"/>
        </w:rPr>
        <w:t>mokėjimas už darbą poilsio ir švenčių dienomis, nakties</w:t>
      </w:r>
      <w:r w:rsidR="007404A7" w:rsidRPr="00BB72D3">
        <w:rPr>
          <w:noProof w:val="0"/>
        </w:rPr>
        <w:t>,</w:t>
      </w:r>
      <w:r w:rsidR="00FB7093" w:rsidRPr="00BB72D3">
        <w:rPr>
          <w:noProof w:val="0"/>
        </w:rPr>
        <w:t xml:space="preserve"> viršvalandinį darbą </w:t>
      </w:r>
      <w:r w:rsidR="007404A7" w:rsidRPr="00BB72D3">
        <w:rPr>
          <w:noProof w:val="0"/>
        </w:rPr>
        <w:t>i</w:t>
      </w:r>
      <w:r w:rsidR="00FB7093" w:rsidRPr="00BB72D3">
        <w:rPr>
          <w:noProof w:val="0"/>
        </w:rPr>
        <w:t>r</w:t>
      </w:r>
      <w:r w:rsidR="007404A7" w:rsidRPr="00BB72D3">
        <w:rPr>
          <w:noProof w:val="0"/>
        </w:rPr>
        <w:t xml:space="preserve"> </w:t>
      </w:r>
      <w:r w:rsidR="00FB7093" w:rsidRPr="00BB72D3">
        <w:rPr>
          <w:noProof w:val="0"/>
        </w:rPr>
        <w:t>budėjimą</w:t>
      </w:r>
      <w:r w:rsidR="00813EAF" w:rsidRPr="00BB72D3">
        <w:rPr>
          <w:noProof w:val="0"/>
        </w:rPr>
        <w:t>;</w:t>
      </w:r>
    </w:p>
    <w:p w14:paraId="3413F933" w14:textId="25B4B95D" w:rsidR="00813EAF" w:rsidRPr="00BB72D3" w:rsidRDefault="00813EAF" w:rsidP="00813EAF">
      <w:pPr>
        <w:ind w:firstLine="851"/>
        <w:jc w:val="both"/>
        <w:rPr>
          <w:bCs/>
          <w:lang w:eastAsia="lt-LT"/>
        </w:rPr>
      </w:pPr>
      <w:r w:rsidRPr="00BB72D3">
        <w:rPr>
          <w:bCs/>
          <w:lang w:eastAsia="lt-LT"/>
        </w:rPr>
        <w:t>5.5. kintamoji dalis.</w:t>
      </w:r>
    </w:p>
    <w:p w14:paraId="5F4C0A68" w14:textId="0DCE9FB4" w:rsidR="004C5856" w:rsidRPr="00BB72D3" w:rsidRDefault="004C5856" w:rsidP="004C5856">
      <w:pPr>
        <w:ind w:firstLine="851"/>
        <w:jc w:val="both"/>
        <w:rPr>
          <w:noProof w:val="0"/>
        </w:rPr>
      </w:pPr>
      <w:r w:rsidRPr="00BB72D3">
        <w:rPr>
          <w:noProof w:val="0"/>
          <w:lang w:eastAsia="lt-LT"/>
        </w:rPr>
        <w:t>6. Darbo užmokestis apskaičiuojamas ir mokamas teisės aktų nustatyta tvarka.</w:t>
      </w:r>
    </w:p>
    <w:p w14:paraId="34DFEC9D" w14:textId="77777777" w:rsidR="007404A7" w:rsidRPr="00BB72D3" w:rsidRDefault="007404A7" w:rsidP="008D6B4E">
      <w:pPr>
        <w:suppressAutoHyphens/>
        <w:jc w:val="both"/>
        <w:rPr>
          <w:noProof w:val="0"/>
          <w:lang w:eastAsia="ar-SA"/>
        </w:rPr>
      </w:pPr>
    </w:p>
    <w:p w14:paraId="56E0075D" w14:textId="6F51D557" w:rsidR="00D81649" w:rsidRPr="00BB72D3" w:rsidRDefault="00905E4A" w:rsidP="008A12A4">
      <w:pPr>
        <w:suppressAutoHyphens/>
        <w:jc w:val="center"/>
        <w:rPr>
          <w:noProof w:val="0"/>
          <w:lang w:eastAsia="ar-SA"/>
        </w:rPr>
      </w:pPr>
      <w:r w:rsidRPr="00BB72D3">
        <w:rPr>
          <w:b/>
          <w:noProof w:val="0"/>
          <w:lang w:eastAsia="ar-SA"/>
        </w:rPr>
        <w:t>I</w:t>
      </w:r>
      <w:r w:rsidR="00D81649" w:rsidRPr="00BB72D3">
        <w:rPr>
          <w:b/>
          <w:noProof w:val="0"/>
          <w:lang w:eastAsia="ar-SA"/>
        </w:rPr>
        <w:t>II SKYRIUS</w:t>
      </w:r>
    </w:p>
    <w:p w14:paraId="6B875C57" w14:textId="2E2FC0B4" w:rsidR="00D81649" w:rsidRPr="00BB72D3" w:rsidRDefault="00D81649" w:rsidP="008A12A4">
      <w:pPr>
        <w:suppressAutoHyphens/>
        <w:jc w:val="center"/>
        <w:rPr>
          <w:noProof w:val="0"/>
          <w:lang w:eastAsia="ar-SA"/>
        </w:rPr>
      </w:pPr>
      <w:r w:rsidRPr="00BB72D3">
        <w:rPr>
          <w:b/>
          <w:noProof w:val="0"/>
          <w:lang w:eastAsia="ar-SA"/>
        </w:rPr>
        <w:t xml:space="preserve">PAREIGINĖS ALGOS </w:t>
      </w:r>
      <w:r w:rsidR="00CC7EF4" w:rsidRPr="00BB72D3">
        <w:rPr>
          <w:b/>
          <w:noProof w:val="0"/>
          <w:lang w:eastAsia="ar-SA"/>
        </w:rPr>
        <w:t>NUSTATYMAS</w:t>
      </w:r>
    </w:p>
    <w:p w14:paraId="42EE627A" w14:textId="77777777" w:rsidR="00D81649" w:rsidRPr="00BB72D3" w:rsidRDefault="00D81649" w:rsidP="008A12A4">
      <w:pPr>
        <w:suppressAutoHyphens/>
        <w:ind w:firstLine="1298"/>
        <w:jc w:val="both"/>
        <w:rPr>
          <w:b/>
          <w:noProof w:val="0"/>
          <w:lang w:eastAsia="ar-SA"/>
        </w:rPr>
      </w:pPr>
    </w:p>
    <w:p w14:paraId="46AEE477" w14:textId="77777777" w:rsidR="00A90837" w:rsidRPr="00BB72D3" w:rsidRDefault="00A90837" w:rsidP="002C1CAC">
      <w:pPr>
        <w:ind w:firstLine="851"/>
        <w:jc w:val="both"/>
        <w:rPr>
          <w:noProof w:val="0"/>
        </w:rPr>
      </w:pPr>
      <w:r w:rsidRPr="00BB72D3">
        <w:rPr>
          <w:noProof w:val="0"/>
        </w:rPr>
        <w:t>7</w:t>
      </w:r>
      <w:r w:rsidR="00D81649" w:rsidRPr="00BB72D3">
        <w:rPr>
          <w:noProof w:val="0"/>
        </w:rPr>
        <w:t>. Pareiginė alg</w:t>
      </w:r>
      <w:r w:rsidR="00E4484B" w:rsidRPr="00BB72D3">
        <w:rPr>
          <w:noProof w:val="0"/>
        </w:rPr>
        <w:t>a</w:t>
      </w:r>
      <w:r w:rsidR="00D81649" w:rsidRPr="00BB72D3">
        <w:rPr>
          <w:noProof w:val="0"/>
        </w:rPr>
        <w:t xml:space="preserve"> nustatoma pareiginės algos koeficientais. </w:t>
      </w:r>
    </w:p>
    <w:p w14:paraId="271E23EA" w14:textId="77777777" w:rsidR="00A90837" w:rsidRPr="00BB72D3" w:rsidRDefault="00A90837" w:rsidP="002C1CAC">
      <w:pPr>
        <w:ind w:firstLine="851"/>
        <w:jc w:val="both"/>
        <w:rPr>
          <w:noProof w:val="0"/>
        </w:rPr>
      </w:pPr>
      <w:r w:rsidRPr="00BB72D3">
        <w:rPr>
          <w:noProof w:val="0"/>
        </w:rPr>
        <w:t>8. Pareiginės algos koeficiento vienetas yra Lietuvos Respublikos pareiginės algos (atlyginimo) bazinio dydžio nustatymo ir asignavimų darbo užmokesčiui perskaičiavimo įstatyme nustatytas pareiginės algos (atlyginimo) bazinis dydis. Pareiginė alga apskaičiuojama pareiginės algos koeficientą dauginant iš pareiginės algos (atlyginimo) bazinio dydžio.</w:t>
      </w:r>
    </w:p>
    <w:p w14:paraId="3AC0C00F" w14:textId="323FBB25" w:rsidR="00961002" w:rsidRPr="00BB72D3" w:rsidRDefault="00D978FF" w:rsidP="002C1CAC">
      <w:pPr>
        <w:ind w:firstLine="851"/>
        <w:jc w:val="both"/>
        <w:rPr>
          <w:rFonts w:eastAsia="Calibri"/>
          <w:noProof w:val="0"/>
        </w:rPr>
      </w:pPr>
      <w:r w:rsidRPr="00BB72D3">
        <w:rPr>
          <w:noProof w:val="0"/>
        </w:rPr>
        <w:t>9</w:t>
      </w:r>
      <w:r w:rsidR="00CD44C3" w:rsidRPr="00BB72D3">
        <w:rPr>
          <w:noProof w:val="0"/>
        </w:rPr>
        <w:t xml:space="preserve">. Įstaigų vadovų, išskyrus švietimo įstaigų vadovus, pareiginė alga nustatoma pagal Įstatymo 1 priede nurodytą pareigybės pareiginės algos koeficientų intervalą ir pareiginės algos </w:t>
      </w:r>
      <w:r w:rsidR="00CD44C3" w:rsidRPr="00BB72D3">
        <w:rPr>
          <w:noProof w:val="0"/>
        </w:rPr>
        <w:lastRenderedPageBreak/>
        <w:t>koeficiento nustatymo kriterijus, t. y. įstaigos pareigybių sąraše nustatytą darbuotojų pareigybių skaičių, vadovaujamo darbo patirtį,</w:t>
      </w:r>
      <w:r w:rsidR="00CD44C3" w:rsidRPr="00BB72D3">
        <w:rPr>
          <w:rFonts w:eastAsia="Calibri"/>
          <w:noProof w:val="0"/>
        </w:rPr>
        <w:t xml:space="preserve"> kuri apskaičiuojama sumuojant laikotarpius, kai buvo vadovaujama įmonėms, įstaigoms ir organizacijoms ir (ar) jų padaliniams (Sistemos priedas). </w:t>
      </w:r>
    </w:p>
    <w:p w14:paraId="56A718ED" w14:textId="2F703BC4" w:rsidR="00CD44C3" w:rsidRPr="00BB72D3" w:rsidRDefault="00961002" w:rsidP="002C1CAC">
      <w:pPr>
        <w:ind w:firstLine="851"/>
        <w:jc w:val="both"/>
        <w:rPr>
          <w:noProof w:val="0"/>
        </w:rPr>
      </w:pPr>
      <w:r w:rsidRPr="00BB72D3">
        <w:rPr>
          <w:rFonts w:eastAsia="Calibri"/>
          <w:noProof w:val="0"/>
        </w:rPr>
        <w:t>1</w:t>
      </w:r>
      <w:r w:rsidR="00D978FF" w:rsidRPr="00BB72D3">
        <w:rPr>
          <w:rFonts w:eastAsia="Calibri"/>
          <w:noProof w:val="0"/>
        </w:rPr>
        <w:t>0</w:t>
      </w:r>
      <w:r w:rsidRPr="00BB72D3">
        <w:rPr>
          <w:rFonts w:eastAsia="Calibri"/>
          <w:noProof w:val="0"/>
        </w:rPr>
        <w:t xml:space="preserve">. </w:t>
      </w:r>
      <w:r w:rsidR="00CD44C3" w:rsidRPr="00BB72D3">
        <w:rPr>
          <w:rFonts w:eastAsia="Calibri"/>
          <w:noProof w:val="0"/>
        </w:rPr>
        <w:t xml:space="preserve">Socialinių paslaugų srities įstaigų vadovams, atsižvelgiant į Įstatymo 1 priede nustatytą pareiginės algos koeficientų intervalą ir įvertinus Sistemos priedo pareiginės algos koeficiento nustatymo kriterijus, minimalūs pareiginės algos koeficientai didinami 21 procentu. </w:t>
      </w:r>
    </w:p>
    <w:p w14:paraId="63742871" w14:textId="58E27535" w:rsidR="00CD44C3" w:rsidRPr="00BB72D3" w:rsidRDefault="00961002" w:rsidP="002C1CAC">
      <w:pPr>
        <w:ind w:firstLine="851"/>
        <w:jc w:val="both"/>
        <w:rPr>
          <w:noProof w:val="0"/>
        </w:rPr>
      </w:pPr>
      <w:r w:rsidRPr="00BB72D3">
        <w:rPr>
          <w:noProof w:val="0"/>
        </w:rPr>
        <w:t>1</w:t>
      </w:r>
      <w:r w:rsidR="00D978FF" w:rsidRPr="00BB72D3">
        <w:rPr>
          <w:noProof w:val="0"/>
        </w:rPr>
        <w:t>1</w:t>
      </w:r>
      <w:r w:rsidRPr="00BB72D3">
        <w:rPr>
          <w:noProof w:val="0"/>
        </w:rPr>
        <w:t xml:space="preserve">. </w:t>
      </w:r>
      <w:r w:rsidR="00CD44C3" w:rsidRPr="00BB72D3">
        <w:rPr>
          <w:noProof w:val="0"/>
        </w:rPr>
        <w:t>Švietimo įstaigų vadovų pareiginė alga nustatoma pagal Įstatymo 2 priedą.</w:t>
      </w:r>
    </w:p>
    <w:p w14:paraId="7A4069EA" w14:textId="4F9567DE" w:rsidR="00CD44C3" w:rsidRPr="00BB72D3" w:rsidRDefault="00961002" w:rsidP="002C1CAC">
      <w:pPr>
        <w:ind w:firstLine="851"/>
        <w:jc w:val="both"/>
        <w:rPr>
          <w:rFonts w:eastAsia="Calibri"/>
          <w:noProof w:val="0"/>
        </w:rPr>
      </w:pPr>
      <w:r w:rsidRPr="00BB72D3">
        <w:rPr>
          <w:noProof w:val="0"/>
        </w:rPr>
        <w:t>1</w:t>
      </w:r>
      <w:r w:rsidR="00D978FF" w:rsidRPr="00BB72D3">
        <w:rPr>
          <w:noProof w:val="0"/>
        </w:rPr>
        <w:t>2</w:t>
      </w:r>
      <w:r w:rsidRPr="00BB72D3">
        <w:rPr>
          <w:noProof w:val="0"/>
        </w:rPr>
        <w:t xml:space="preserve">. </w:t>
      </w:r>
      <w:r w:rsidR="00CD44C3" w:rsidRPr="00BB72D3">
        <w:rPr>
          <w:noProof w:val="0"/>
        </w:rPr>
        <w:t>Nustatant pareiginės algos koeficientą, papildomai įvertinamas savivaldybės kultūros ir meno įstaigų aukščiausio profesinio meninio lygio kultūros ir meno darbuotojų nacionaliniu ir tarptautiniu mastu įgytas pripažinimas. Šiuo atveju įstaigos vadovui pagal Sistemą nustatytas pareiginės algos koeficientas gali būti didinamas iki 100 procentų.</w:t>
      </w:r>
    </w:p>
    <w:p w14:paraId="142C214F" w14:textId="1BBA9FEA" w:rsidR="00CD44C3" w:rsidRPr="00BB72D3" w:rsidRDefault="00961002" w:rsidP="002C1CAC">
      <w:pPr>
        <w:ind w:firstLine="851"/>
        <w:jc w:val="both"/>
        <w:rPr>
          <w:rFonts w:eastAsia="Calibri"/>
          <w:noProof w:val="0"/>
        </w:rPr>
      </w:pPr>
      <w:r w:rsidRPr="00BB72D3">
        <w:rPr>
          <w:noProof w:val="0"/>
        </w:rPr>
        <w:t>1</w:t>
      </w:r>
      <w:r w:rsidR="00D978FF" w:rsidRPr="00BB72D3">
        <w:rPr>
          <w:noProof w:val="0"/>
        </w:rPr>
        <w:t>3</w:t>
      </w:r>
      <w:r w:rsidRPr="00BB72D3">
        <w:rPr>
          <w:noProof w:val="0"/>
        </w:rPr>
        <w:t xml:space="preserve">. </w:t>
      </w:r>
      <w:r w:rsidR="00CD44C3" w:rsidRPr="00BB72D3">
        <w:rPr>
          <w:noProof w:val="0"/>
        </w:rPr>
        <w:t>Socialinių paslaugų srities įstaigų vadovų pareiginės algos koeficientas didinamas atsižvelgiant į jo turimą galiojančią kvalifikacinę kategoriją: jeigu socialinių paslaugų srities įstaigos vadovo kvalifikacinė kategorija pirma (žemiausia), jo pareiginės algos koeficientas didinamas 15 procentų, jeigu antra (aukštesnė) – 20 procentų, jeigu trečia (aukščiausia) – 30 procentų. Socialinių paslaugų srities įstaigų vadovams, neturintiems kvalifikacinės kategorijos, pareiginės algos koeficientai gali būti didinami iki 10 procentų.</w:t>
      </w:r>
    </w:p>
    <w:p w14:paraId="7C068B5E" w14:textId="66F70DED" w:rsidR="00CD44C3" w:rsidRPr="00BB72D3" w:rsidRDefault="00961002" w:rsidP="002C1CAC">
      <w:pPr>
        <w:ind w:firstLine="851"/>
        <w:jc w:val="both"/>
        <w:rPr>
          <w:noProof w:val="0"/>
        </w:rPr>
      </w:pPr>
      <w:r w:rsidRPr="00BB72D3">
        <w:rPr>
          <w:rFonts w:eastAsia="Calibri"/>
          <w:noProof w:val="0"/>
        </w:rPr>
        <w:t>1</w:t>
      </w:r>
      <w:r w:rsidR="00D978FF" w:rsidRPr="00BB72D3">
        <w:rPr>
          <w:rFonts w:eastAsia="Calibri"/>
          <w:noProof w:val="0"/>
        </w:rPr>
        <w:t>4</w:t>
      </w:r>
      <w:r w:rsidRPr="00BB72D3">
        <w:rPr>
          <w:rFonts w:eastAsia="Calibri"/>
          <w:noProof w:val="0"/>
        </w:rPr>
        <w:t xml:space="preserve">. </w:t>
      </w:r>
      <w:r w:rsidR="00CD44C3" w:rsidRPr="00BB72D3">
        <w:rPr>
          <w:rFonts w:eastAsia="Calibri"/>
          <w:noProof w:val="0"/>
        </w:rPr>
        <w:t xml:space="preserve">Mokyklų vadovų </w:t>
      </w:r>
      <w:r w:rsidR="00CD44C3" w:rsidRPr="00BB72D3">
        <w:rPr>
          <w:noProof w:val="0"/>
        </w:rPr>
        <w:t>pareiginė alga:</w:t>
      </w:r>
    </w:p>
    <w:p w14:paraId="221D93C8" w14:textId="1DBA71F8" w:rsidR="00CD44C3" w:rsidRPr="00BB72D3" w:rsidRDefault="00961002" w:rsidP="002C1CAC">
      <w:pPr>
        <w:ind w:firstLine="851"/>
        <w:jc w:val="both"/>
        <w:rPr>
          <w:rFonts w:eastAsia="Calibri"/>
          <w:noProof w:val="0"/>
        </w:rPr>
      </w:pPr>
      <w:r w:rsidRPr="00BB72D3">
        <w:rPr>
          <w:rFonts w:eastAsia="Calibri"/>
          <w:noProof w:val="0"/>
        </w:rPr>
        <w:t>1</w:t>
      </w:r>
      <w:r w:rsidR="00D978FF" w:rsidRPr="00BB72D3">
        <w:rPr>
          <w:rFonts w:eastAsia="Calibri"/>
          <w:noProof w:val="0"/>
        </w:rPr>
        <w:t>4</w:t>
      </w:r>
      <w:r w:rsidRPr="00BB72D3">
        <w:rPr>
          <w:rFonts w:eastAsia="Calibri"/>
          <w:noProof w:val="0"/>
        </w:rPr>
        <w:t xml:space="preserve">.1. </w:t>
      </w:r>
      <w:r w:rsidR="00CD44C3" w:rsidRPr="00BB72D3">
        <w:rPr>
          <w:rFonts w:eastAsia="Calibri"/>
          <w:noProof w:val="0"/>
        </w:rPr>
        <w:t xml:space="preserve">mokyklų vadovų pareiginės algos koeficientai nustatomi pagal Įstatymo 2 priedą, atsižvelgiant į mokykloje ugdomų mokinių skaičių, pedagoginio darbo stažą ir veiklos sudėtingumą. Pareigybių, kurias atliekant darbas laikomas pedagoginiu ir įskaitomas į pedagoginio darbo stažą, sąrašą tvirtina </w:t>
      </w:r>
      <w:r w:rsidR="00391C8C" w:rsidRPr="00BB72D3">
        <w:rPr>
          <w:rFonts w:eastAsia="Calibri"/>
          <w:noProof w:val="0"/>
        </w:rPr>
        <w:t>Lietuvos Respublikos</w:t>
      </w:r>
      <w:r w:rsidR="00391C8C" w:rsidRPr="00BB72D3">
        <w:rPr>
          <w:noProof w:val="0"/>
        </w:rPr>
        <w:t xml:space="preserve"> </w:t>
      </w:r>
      <w:r w:rsidR="00CD44C3" w:rsidRPr="00BB72D3">
        <w:rPr>
          <w:rFonts w:eastAsia="Calibri"/>
          <w:noProof w:val="0"/>
        </w:rPr>
        <w:t>švietimo, mokslo ir sporto ministras;</w:t>
      </w:r>
    </w:p>
    <w:p w14:paraId="5BD563AE" w14:textId="1482B368" w:rsidR="004629AB" w:rsidRPr="00BB72D3" w:rsidRDefault="004629AB" w:rsidP="002C1CAC">
      <w:pPr>
        <w:ind w:firstLine="851"/>
        <w:jc w:val="both"/>
        <w:rPr>
          <w:noProof w:val="0"/>
        </w:rPr>
      </w:pPr>
      <w:r w:rsidRPr="00BB72D3">
        <w:rPr>
          <w:noProof w:val="0"/>
        </w:rPr>
        <w:t>14.2. mokyklų vadovų pareiginės algos koeficientai dėl veiklos sudėtingumo:</w:t>
      </w:r>
    </w:p>
    <w:p w14:paraId="245DFD61" w14:textId="77777777" w:rsidR="004629AB" w:rsidRPr="00BB72D3" w:rsidRDefault="004629AB" w:rsidP="002C1CAC">
      <w:pPr>
        <w:ind w:firstLine="851"/>
        <w:jc w:val="both"/>
        <w:rPr>
          <w:noProof w:val="0"/>
        </w:rPr>
      </w:pPr>
      <w:r w:rsidRPr="00BB72D3">
        <w:rPr>
          <w:noProof w:val="0"/>
        </w:rPr>
        <w:t>14.2.1. didinami 5 procentais:</w:t>
      </w:r>
    </w:p>
    <w:p w14:paraId="44CE2CAF" w14:textId="77777777" w:rsidR="004629AB" w:rsidRPr="00BB72D3" w:rsidRDefault="004629AB" w:rsidP="002C1CAC">
      <w:pPr>
        <w:ind w:firstLine="851"/>
        <w:jc w:val="both"/>
        <w:rPr>
          <w:noProof w:val="0"/>
        </w:rPr>
      </w:pPr>
      <w:r w:rsidRPr="00BB72D3">
        <w:rPr>
          <w:noProof w:val="0"/>
        </w:rPr>
        <w:t>14.2.1.1. ikimokyklinio ugdymo mokyklų, bendrojo ugdymo mokyklų, išskyrus Sistemos 14.2.1.3 ir 14.2.1.4 papunkčiuose nurodytas mokyklas, vadovams, atsakingiems už mokinių, turinčių specialiųjų ugdymosi poreikių, ugdymo organizavimą, jeigu šiose įstaigose ugdoma (mokoma) 10–20 mokinių, dėl įgimtų ar įgytų sutrikimų turinčių didelių ar labai didelių specialiųjų ugdymosi poreikių;</w:t>
      </w:r>
    </w:p>
    <w:p w14:paraId="34950320" w14:textId="77777777" w:rsidR="004629AB" w:rsidRPr="00BB72D3" w:rsidRDefault="004629AB" w:rsidP="002C1CAC">
      <w:pPr>
        <w:ind w:firstLine="851"/>
        <w:jc w:val="both"/>
        <w:rPr>
          <w:noProof w:val="0"/>
        </w:rPr>
      </w:pPr>
      <w:r w:rsidRPr="00BB72D3">
        <w:rPr>
          <w:noProof w:val="0"/>
        </w:rPr>
        <w:t>14.2.1.2. mokyklų vadovams, jeigu mokykloje ugdoma (mokoma) 10–20 užsieniečių ar Lietuvos Respublikos piliečių, atvykusių gyventi į Lietuvos Respubliką, nemokančių valstybinės kalbos, dvejus metus nuo mokinio mokymosi pagal bendrojo ugdymo mokymo programą pradžios Lietuvos Respublikoje;</w:t>
      </w:r>
    </w:p>
    <w:p w14:paraId="53A5BC63" w14:textId="77777777" w:rsidR="004629AB" w:rsidRPr="00BB72D3" w:rsidRDefault="004629AB" w:rsidP="002C1CAC">
      <w:pPr>
        <w:ind w:firstLine="851"/>
        <w:jc w:val="both"/>
        <w:rPr>
          <w:noProof w:val="0"/>
        </w:rPr>
      </w:pPr>
      <w:r w:rsidRPr="00BB72D3">
        <w:rPr>
          <w:noProof w:val="0"/>
        </w:rPr>
        <w:t>14.2.1.3. mokyklų vadovams, dirbantiems mokyklose, skirtose mokiniams, dėl įgimtų ar įgytų sutrikimų turintiems didelių ar labai didelių specialiųjų ugdymosi poreikių, ar mokyklose, turinčiose padalinių, skirtų mokiniams, dėl įgimtų ar įgytų sutrikimų turintiems didelių ar labai didelių specialiųjų ugdymosi poreikių, jeigu mokykloje ugdoma (mokoma) iki 60 mokinių, dėl įgimtų ar įgytų sutrikimų turinčių didelių ar labai didelių specialiųjų ugdymosi poreikių;</w:t>
      </w:r>
    </w:p>
    <w:p w14:paraId="18391309" w14:textId="77777777" w:rsidR="004629AB" w:rsidRPr="00BB72D3" w:rsidRDefault="004629AB" w:rsidP="002C1CAC">
      <w:pPr>
        <w:ind w:firstLine="851"/>
        <w:jc w:val="both"/>
        <w:rPr>
          <w:noProof w:val="0"/>
        </w:rPr>
      </w:pPr>
      <w:r w:rsidRPr="00BB72D3">
        <w:rPr>
          <w:noProof w:val="0"/>
        </w:rPr>
        <w:t>14.2.1.4. mokyklų vadovams, dirbantiems mokyklose, skirtose mokiniams, dėl nepalankių aplinkos veiksnių turintiems specialiųjų ugdymosi poreikių, jeigu mokykloje ugdoma (mokoma) iki 60 mokinių;</w:t>
      </w:r>
    </w:p>
    <w:p w14:paraId="1901D630" w14:textId="11063EE5" w:rsidR="00666BCE" w:rsidRPr="00BB72D3" w:rsidRDefault="00666BCE" w:rsidP="002C1CAC">
      <w:pPr>
        <w:ind w:firstLine="851"/>
        <w:jc w:val="both"/>
        <w:rPr>
          <w:noProof w:val="0"/>
        </w:rPr>
      </w:pPr>
      <w:r w:rsidRPr="00BB72D3">
        <w:rPr>
          <w:noProof w:val="0"/>
        </w:rPr>
        <w:t>14.2.1.5. už kiekvieno ugdymo įstaigoms priklausančio ikimokyklinio ir/ar vidurinio ugdymo skyriaus veiklos organizavimą ir priežiūrą;</w:t>
      </w:r>
    </w:p>
    <w:p w14:paraId="609BF76A" w14:textId="77777777" w:rsidR="004629AB" w:rsidRPr="00BB72D3" w:rsidRDefault="004629AB" w:rsidP="002C1CAC">
      <w:pPr>
        <w:ind w:firstLine="851"/>
        <w:jc w:val="both"/>
        <w:rPr>
          <w:noProof w:val="0"/>
        </w:rPr>
      </w:pPr>
      <w:r w:rsidRPr="00BB72D3">
        <w:rPr>
          <w:noProof w:val="0"/>
        </w:rPr>
        <w:t>14.2.1.6. už stacionarios stovyklos veiklos organizavimą ir priežiūrą;</w:t>
      </w:r>
    </w:p>
    <w:p w14:paraId="5A6F91B8" w14:textId="77777777" w:rsidR="004629AB" w:rsidRPr="00BB72D3" w:rsidRDefault="004629AB" w:rsidP="002C1CAC">
      <w:pPr>
        <w:ind w:firstLine="851"/>
        <w:jc w:val="both"/>
        <w:rPr>
          <w:noProof w:val="0"/>
        </w:rPr>
      </w:pPr>
      <w:r w:rsidRPr="00BB72D3">
        <w:rPr>
          <w:noProof w:val="0"/>
        </w:rPr>
        <w:t>14.2.2. didinami 10 procentų:</w:t>
      </w:r>
    </w:p>
    <w:p w14:paraId="0536357C" w14:textId="77777777" w:rsidR="004629AB" w:rsidRPr="00BB72D3" w:rsidRDefault="004629AB" w:rsidP="002C1CAC">
      <w:pPr>
        <w:ind w:firstLine="851"/>
        <w:jc w:val="both"/>
        <w:rPr>
          <w:noProof w:val="0"/>
        </w:rPr>
      </w:pPr>
      <w:r w:rsidRPr="00BB72D3">
        <w:rPr>
          <w:noProof w:val="0"/>
        </w:rPr>
        <w:t>14.2.2.1. ikimokyklinio ugdymo mokyklų, bendrojo ugdymo mokyklų, išskyrus Sistemos 14.2.2.3 ir 14.2.2.4 papunkčiuose nurodytas mokyklas, vadovams, atsakingiems už mokinių, turinčių specialiųjų ugdymosi poreikių, ugdymo organizavimą, jeigu šiose įstaigose ugdoma (mokoma) 21 ar daugiau mokinių, dėl įgimtų ar įgytų sutrikimų turinčių didelių ar labai didelių specialiųjų ugdymosi poreikių;</w:t>
      </w:r>
    </w:p>
    <w:p w14:paraId="0BAE9045" w14:textId="77777777" w:rsidR="004629AB" w:rsidRPr="00BB72D3" w:rsidRDefault="004629AB" w:rsidP="002C1CAC">
      <w:pPr>
        <w:ind w:firstLine="851"/>
        <w:jc w:val="both"/>
        <w:rPr>
          <w:noProof w:val="0"/>
        </w:rPr>
      </w:pPr>
      <w:r w:rsidRPr="00BB72D3">
        <w:rPr>
          <w:noProof w:val="0"/>
        </w:rPr>
        <w:t>14.2.2.2. mokyklų vadovams, jeigu mokykloje ugdoma (mokoma) 21 ar daugiau užsieniečių ar Lietuvos Respublikos piliečių, atvykusių gyventi į Lietuvos Respubliką, nemokančių valstybinės kalbos, dvejus metus nuo mokinio mokymosi pagal bendrojo ugdymo mokymo programą pradžios Lietuvos Respublikoje;</w:t>
      </w:r>
    </w:p>
    <w:p w14:paraId="42E15FB6" w14:textId="77777777" w:rsidR="004629AB" w:rsidRPr="00BB72D3" w:rsidRDefault="004629AB" w:rsidP="002C1CAC">
      <w:pPr>
        <w:ind w:firstLine="851"/>
        <w:jc w:val="both"/>
        <w:rPr>
          <w:noProof w:val="0"/>
        </w:rPr>
      </w:pPr>
      <w:r w:rsidRPr="00BB72D3">
        <w:rPr>
          <w:noProof w:val="0"/>
        </w:rPr>
        <w:t>14.2.2.3. mokyklų vadovams, dirbantiems mokyklose, skirtose mokiniams, dėl įgimtų ar įgytų sutrikimų turintiems didelių ar labai didelių specialiųjų ugdymosi poreikių, ar mokyklose, turinčiose padalinių, skirtų mokiniams, dėl įgimtų ar įgytų sutrikimų turintiems didelių ar labai didelių specialiųjų ugdymosi poreikių, jeigu mokykloje ugdoma (mokoma) 61–70 mokinių, dėl įgimtų ar įgytų sutrikimų turinčių didelių ar labai didelių specialiųjų ugdymosi poreikių;</w:t>
      </w:r>
    </w:p>
    <w:p w14:paraId="5B21AF3E" w14:textId="77777777" w:rsidR="004629AB" w:rsidRPr="00BB72D3" w:rsidRDefault="004629AB" w:rsidP="002C1CAC">
      <w:pPr>
        <w:ind w:firstLine="851"/>
        <w:jc w:val="both"/>
        <w:rPr>
          <w:noProof w:val="0"/>
        </w:rPr>
      </w:pPr>
      <w:r w:rsidRPr="00BB72D3">
        <w:rPr>
          <w:noProof w:val="0"/>
        </w:rPr>
        <w:t>14.2.2.4. mokyklų vadovams, dirbantiems mokyklose, skirtose mokiniams, dėl nepalankių aplinkos veiksnių turintiems specialiųjų ugdymosi poreikių, jeigu mokykloje ugdoma (mokoma) 61–70 mokinių;</w:t>
      </w:r>
    </w:p>
    <w:p w14:paraId="364CCD78" w14:textId="77777777" w:rsidR="004629AB" w:rsidRPr="00BB72D3" w:rsidRDefault="004629AB" w:rsidP="002C1CAC">
      <w:pPr>
        <w:ind w:firstLine="851"/>
        <w:jc w:val="both"/>
        <w:rPr>
          <w:noProof w:val="0"/>
        </w:rPr>
      </w:pPr>
      <w:r w:rsidRPr="00BB72D3">
        <w:rPr>
          <w:noProof w:val="0"/>
        </w:rPr>
        <w:t>14.2.3. didinami 15 procentų:</w:t>
      </w:r>
    </w:p>
    <w:p w14:paraId="3B73364E" w14:textId="77777777" w:rsidR="004629AB" w:rsidRPr="00BB72D3" w:rsidRDefault="004629AB" w:rsidP="002C1CAC">
      <w:pPr>
        <w:ind w:firstLine="851"/>
        <w:jc w:val="both"/>
        <w:rPr>
          <w:noProof w:val="0"/>
        </w:rPr>
      </w:pPr>
      <w:r w:rsidRPr="00BB72D3">
        <w:rPr>
          <w:noProof w:val="0"/>
        </w:rPr>
        <w:t>14.2.3.1. mokyklų vadovams, dirbantiems mokyklose, skirtose mokiniams, dėl įgimtų ar įgytų sutrikimų turintiems didelių ar labai didelių specialiųjų ugdymosi poreikių, ar mokyklose, turinčiose padalinių, skirtų mokiniams, dėl įgimtų ar įgytų sutrikimų turintiems didelių ar labai didelių specialiųjų ugdymosi poreikių, jeigu mokykloje ugdoma (mokoma) 71–80 mokinių, dėl įgimtų ar įgytų sutrikimų turinčių didelių ar labai didelių specialiųjų ugdymosi poreikių;</w:t>
      </w:r>
    </w:p>
    <w:p w14:paraId="4DF733A3" w14:textId="77777777" w:rsidR="004629AB" w:rsidRPr="00BB72D3" w:rsidRDefault="004629AB" w:rsidP="002C1CAC">
      <w:pPr>
        <w:ind w:firstLine="851"/>
        <w:jc w:val="both"/>
        <w:rPr>
          <w:noProof w:val="0"/>
        </w:rPr>
      </w:pPr>
      <w:r w:rsidRPr="00BB72D3">
        <w:rPr>
          <w:noProof w:val="0"/>
        </w:rPr>
        <w:t>14.2.3.2. mokyklų vadovams, dirbantiems mokyklose, skirtose mokiniams, dėl nepalankių aplinkos veiksnių turintiems specialiųjų ugdymosi poreikių, jeigu mokykloje ugdoma (mokoma) 71–80 mokinių;</w:t>
      </w:r>
    </w:p>
    <w:p w14:paraId="1F84E43C" w14:textId="77777777" w:rsidR="004629AB" w:rsidRPr="00BB72D3" w:rsidRDefault="004629AB" w:rsidP="002C1CAC">
      <w:pPr>
        <w:ind w:firstLine="851"/>
        <w:jc w:val="both"/>
        <w:rPr>
          <w:noProof w:val="0"/>
        </w:rPr>
      </w:pPr>
      <w:r w:rsidRPr="00BB72D3">
        <w:rPr>
          <w:noProof w:val="0"/>
        </w:rPr>
        <w:t>14.2.4. didinami 20 procentų:</w:t>
      </w:r>
    </w:p>
    <w:p w14:paraId="48349A7A" w14:textId="77777777" w:rsidR="004629AB" w:rsidRPr="00BB72D3" w:rsidRDefault="004629AB" w:rsidP="002C1CAC">
      <w:pPr>
        <w:ind w:firstLine="851"/>
        <w:jc w:val="both"/>
        <w:rPr>
          <w:noProof w:val="0"/>
        </w:rPr>
      </w:pPr>
      <w:r w:rsidRPr="00BB72D3">
        <w:rPr>
          <w:noProof w:val="0"/>
        </w:rPr>
        <w:t>14.2.4.1. mokyklų vadovams, dirbantiems mokyklose, skirtose mokiniams, dėl įgimtų ar įgytų sutrikimų turintiems didelių ar labai didelių specialiųjų ugdymosi poreikių, ar mokyklose, turinčiose padalinių, skirtų mokiniams, dėl įgimtų ar įgytų sutrikimų turintiems didelių ar labai didelių specialiųjų ugdymosi poreikių, jeigu mokykloje ugdoma (mokoma) 81 ar daugiau mokinių, dėl įgimtų ar įgytų sutrikimų turinčių didelių ar labai didelių specialiųjų ugdymosi poreikių;</w:t>
      </w:r>
    </w:p>
    <w:p w14:paraId="25171B81" w14:textId="076A870E" w:rsidR="004629AB" w:rsidRPr="00BB72D3" w:rsidRDefault="004629AB" w:rsidP="002C1CAC">
      <w:pPr>
        <w:ind w:firstLine="851"/>
        <w:jc w:val="both"/>
        <w:rPr>
          <w:noProof w:val="0"/>
        </w:rPr>
      </w:pPr>
      <w:r w:rsidRPr="00BB72D3">
        <w:rPr>
          <w:noProof w:val="0"/>
        </w:rPr>
        <w:t>14.2.4.2. mokyklų vadovams, dirbantiems mokyklose, skirtose mokiniams, dėl nepalankių aplinkos veiksnių turintiems specialiųjų ugdymosi poreikių, jeigu mokykloje ugdoma (mokoma) 81 ar daugiau mokinių;</w:t>
      </w:r>
    </w:p>
    <w:p w14:paraId="2B4F3DB6" w14:textId="1724ED4C" w:rsidR="00CD44C3" w:rsidRPr="00BB72D3" w:rsidRDefault="00CD44C3" w:rsidP="002C1CAC">
      <w:pPr>
        <w:ind w:firstLine="851"/>
        <w:jc w:val="both"/>
        <w:rPr>
          <w:noProof w:val="0"/>
        </w:rPr>
      </w:pPr>
      <w:r w:rsidRPr="00BB72D3">
        <w:rPr>
          <w:noProof w:val="0"/>
        </w:rPr>
        <w:t>1</w:t>
      </w:r>
      <w:r w:rsidR="003A0CA6" w:rsidRPr="00BB72D3">
        <w:rPr>
          <w:noProof w:val="0"/>
        </w:rPr>
        <w:t>4</w:t>
      </w:r>
      <w:r w:rsidRPr="00BB72D3">
        <w:rPr>
          <w:noProof w:val="0"/>
        </w:rPr>
        <w:t>.3.</w:t>
      </w:r>
      <w:r w:rsidR="00F515D9" w:rsidRPr="00BB72D3">
        <w:rPr>
          <w:noProof w:val="0"/>
        </w:rPr>
        <w:t xml:space="preserve"> </w:t>
      </w:r>
      <w:r w:rsidRPr="00BB72D3">
        <w:rPr>
          <w:noProof w:val="0"/>
        </w:rPr>
        <w:t>jeigu mokyklos vadovo veikla atitinka du ar daugiau Sistemos 1</w:t>
      </w:r>
      <w:r w:rsidR="003A0CA6" w:rsidRPr="00BB72D3">
        <w:rPr>
          <w:noProof w:val="0"/>
        </w:rPr>
        <w:t>4</w:t>
      </w:r>
      <w:r w:rsidRPr="00BB72D3">
        <w:rPr>
          <w:noProof w:val="0"/>
        </w:rPr>
        <w:t>.2 papunktyje nustatytus kriterijus, jo pareiginės algos koeficientas didinamas ne daugiau kaip 25 procentais;</w:t>
      </w:r>
    </w:p>
    <w:p w14:paraId="19FF2D76" w14:textId="3780538B" w:rsidR="00CD44C3" w:rsidRPr="00BB72D3" w:rsidRDefault="00CD44C3" w:rsidP="002C1CAC">
      <w:pPr>
        <w:ind w:firstLine="851"/>
        <w:jc w:val="both"/>
        <w:rPr>
          <w:noProof w:val="0"/>
        </w:rPr>
      </w:pPr>
      <w:r w:rsidRPr="00BB72D3">
        <w:rPr>
          <w:noProof w:val="0"/>
        </w:rPr>
        <w:t>1</w:t>
      </w:r>
      <w:r w:rsidR="003A0CA6" w:rsidRPr="00BB72D3">
        <w:rPr>
          <w:noProof w:val="0"/>
        </w:rPr>
        <w:t>4</w:t>
      </w:r>
      <w:r w:rsidRPr="00BB72D3">
        <w:rPr>
          <w:noProof w:val="0"/>
        </w:rPr>
        <w:t>.4.</w:t>
      </w:r>
      <w:r w:rsidR="00BB00B0" w:rsidRPr="00BB72D3">
        <w:rPr>
          <w:noProof w:val="0"/>
        </w:rPr>
        <w:t xml:space="preserve"> p</w:t>
      </w:r>
      <w:r w:rsidRPr="00BB72D3">
        <w:rPr>
          <w:noProof w:val="0"/>
        </w:rPr>
        <w:t xml:space="preserve">areiginės algos koeficientai didinami mokyklos vadovui pateikus </w:t>
      </w:r>
      <w:r w:rsidR="003A0CA6" w:rsidRPr="00BB72D3">
        <w:rPr>
          <w:noProof w:val="0"/>
        </w:rPr>
        <w:t>Sav</w:t>
      </w:r>
      <w:r w:rsidR="00AF7F91" w:rsidRPr="00BB72D3">
        <w:rPr>
          <w:noProof w:val="0"/>
        </w:rPr>
        <w:t>i</w:t>
      </w:r>
      <w:r w:rsidR="003A0CA6" w:rsidRPr="00BB72D3">
        <w:rPr>
          <w:noProof w:val="0"/>
        </w:rPr>
        <w:t xml:space="preserve">valdybės merui </w:t>
      </w:r>
      <w:r w:rsidRPr="00BB72D3">
        <w:rPr>
          <w:noProof w:val="0"/>
        </w:rPr>
        <w:t>prašymą</w:t>
      </w:r>
      <w:r w:rsidR="00BB00B0" w:rsidRPr="00BB72D3">
        <w:rPr>
          <w:noProof w:val="0"/>
        </w:rPr>
        <w:t>,</w:t>
      </w:r>
      <w:r w:rsidRPr="00BB72D3">
        <w:rPr>
          <w:noProof w:val="0"/>
        </w:rPr>
        <w:t xml:space="preserve"> suderint</w:t>
      </w:r>
      <w:r w:rsidR="00BB00B0" w:rsidRPr="00BB72D3">
        <w:rPr>
          <w:noProof w:val="0"/>
        </w:rPr>
        <w:t>ą</w:t>
      </w:r>
      <w:r w:rsidRPr="00BB72D3">
        <w:rPr>
          <w:noProof w:val="0"/>
        </w:rPr>
        <w:t xml:space="preserve"> su </w:t>
      </w:r>
      <w:r w:rsidR="00BB00B0" w:rsidRPr="00BB72D3">
        <w:rPr>
          <w:rFonts w:eastAsia="Calibri"/>
          <w:noProof w:val="0"/>
        </w:rPr>
        <w:t>įstaigą kuruojanči</w:t>
      </w:r>
      <w:r w:rsidR="003A0CA6" w:rsidRPr="00BB72D3">
        <w:rPr>
          <w:rFonts w:eastAsia="Calibri"/>
          <w:noProof w:val="0"/>
        </w:rPr>
        <w:t>u</w:t>
      </w:r>
      <w:r w:rsidR="00BB00B0" w:rsidRPr="00BB72D3">
        <w:rPr>
          <w:rFonts w:eastAsia="Calibri"/>
          <w:noProof w:val="0"/>
        </w:rPr>
        <w:t xml:space="preserve"> Savivaldybės administracijos skyriaus vedėju ar valstybės tarnautoju</w:t>
      </w:r>
      <w:r w:rsidRPr="00BB72D3">
        <w:rPr>
          <w:noProof w:val="0"/>
        </w:rPr>
        <w:t>;</w:t>
      </w:r>
    </w:p>
    <w:p w14:paraId="6D7FC023" w14:textId="414BA454" w:rsidR="00CD44C3" w:rsidRPr="00BB72D3" w:rsidRDefault="00CD44C3" w:rsidP="002C1CAC">
      <w:pPr>
        <w:ind w:firstLine="851"/>
        <w:jc w:val="both"/>
        <w:rPr>
          <w:noProof w:val="0"/>
        </w:rPr>
      </w:pPr>
      <w:r w:rsidRPr="00BB72D3">
        <w:rPr>
          <w:noProof w:val="0"/>
        </w:rPr>
        <w:t>1</w:t>
      </w:r>
      <w:r w:rsidR="003A0CA6" w:rsidRPr="00BB72D3">
        <w:rPr>
          <w:noProof w:val="0"/>
        </w:rPr>
        <w:t>4</w:t>
      </w:r>
      <w:r w:rsidRPr="00BB72D3">
        <w:rPr>
          <w:noProof w:val="0"/>
        </w:rPr>
        <w:t>.5.</w:t>
      </w:r>
      <w:r w:rsidR="00BB00B0" w:rsidRPr="00BB72D3">
        <w:rPr>
          <w:noProof w:val="0"/>
        </w:rPr>
        <w:t xml:space="preserve"> </w:t>
      </w:r>
      <w:r w:rsidRPr="00BB72D3">
        <w:rPr>
          <w:noProof w:val="0"/>
        </w:rPr>
        <w:t xml:space="preserve">bendrojo ugdymo, ikimokyklinio ugdymo mokyklų įstaigų vadovų pareiginės algos koeficientai nustatomi atsižvelgiant į mokinių skaičių einamųjų metų rugsėjo 1 dieną, išskyrus mokyklas, skirtas mokiniams, dėl įgimtų ar įgytų sutrikimų (elgesio ir emocijų ar sveikatos problemų) turintiems didelių ar labai didelių specialiųjų ugdymosi poreikių; neformaliojo vaikų švietimo mokyklų vadovų – atsižvelgiant į mokinių skaičių einamųjų metų spalio 1 dieną. Bendrabučiuose gyvenantys mokiniai į bendrą mokinių skaičių įskaičiuojami taikant koeficientą 1,5. Vidutinis metinis mokinių skaičius apskaičiuojamas sudėjus praėjusių mokslo metų kiekvieno mėnesio vidutinį mokinių skaičių ir šią sumą padalijus iš to laikotarpio mėnesių, kuriais buvo mokinių, skaičiaus. Vidutinis mėnesinis mokinių skaičius apskaičiuojamas sudėjus kiekvieną dieną buvusių mokinių skaičių ir šį bendrą skaičių padalijus iš mėnesio dienų, kuriomis buvo mokinių, skaičiaus. Į mokinių skaičių įskaitomi tik tie mokiniai, kurie buvo mokomi. </w:t>
      </w:r>
    </w:p>
    <w:p w14:paraId="12C93BFC" w14:textId="32D70A33" w:rsidR="00D20A58" w:rsidRPr="00BB72D3" w:rsidRDefault="00D20A58" w:rsidP="002C1CAC">
      <w:pPr>
        <w:ind w:firstLine="851"/>
        <w:jc w:val="both"/>
        <w:rPr>
          <w:noProof w:val="0"/>
        </w:rPr>
      </w:pPr>
      <w:r w:rsidRPr="00BB72D3">
        <w:rPr>
          <w:noProof w:val="0"/>
        </w:rPr>
        <w:t>15. Švietimo pagalbos įstaigos vadovo pareiginė alga:</w:t>
      </w:r>
    </w:p>
    <w:p w14:paraId="4D0EEFB0" w14:textId="77777777" w:rsidR="00D20A58" w:rsidRPr="00BB72D3" w:rsidRDefault="00D20A58" w:rsidP="002C1CAC">
      <w:pPr>
        <w:ind w:firstLine="851"/>
        <w:jc w:val="both"/>
        <w:rPr>
          <w:rFonts w:eastAsia="Calibri"/>
          <w:noProof w:val="0"/>
        </w:rPr>
      </w:pPr>
      <w:r w:rsidRPr="00BB72D3">
        <w:rPr>
          <w:noProof w:val="0"/>
        </w:rPr>
        <w:t xml:space="preserve">15.1. švietimo pagalbos įstaigos vadovo pareiginės </w:t>
      </w:r>
      <w:r w:rsidRPr="00BB72D3">
        <w:rPr>
          <w:rFonts w:eastAsia="Calibri"/>
          <w:noProof w:val="0"/>
        </w:rPr>
        <w:t>algos koeficientas nustatomas pagal Įstatymo 2 priedą, atsižvelgiant į įstaigos pareigybių sąraše nustatytą pareigybių skaičių, vadovaujamo darbo patirtį, kuri apskaičiuojama sumuojant laikotarpius, kai buvo vadovaujama įmonėms, įstaigoms, organizacijoms ir (ar) jų padaliniams;</w:t>
      </w:r>
    </w:p>
    <w:p w14:paraId="510E152B" w14:textId="77777777" w:rsidR="00D20A58" w:rsidRPr="00BB72D3" w:rsidRDefault="00D20A58" w:rsidP="002C1CAC">
      <w:pPr>
        <w:ind w:firstLine="851"/>
        <w:jc w:val="both"/>
        <w:rPr>
          <w:rFonts w:eastAsia="Calibri"/>
          <w:lang w:eastAsia="ar-SA"/>
        </w:rPr>
      </w:pPr>
      <w:r w:rsidRPr="00BB72D3">
        <w:rPr>
          <w:rFonts w:eastAsia="Calibri"/>
          <w:noProof w:val="0"/>
        </w:rPr>
        <w:t>15.2. š</w:t>
      </w:r>
      <w:r w:rsidRPr="00BB72D3">
        <w:rPr>
          <w:lang w:bidi="he-IL"/>
        </w:rPr>
        <w:t xml:space="preserve">vietimo pagalbos įstaigos vadovo </w:t>
      </w:r>
      <w:r w:rsidRPr="00BB72D3">
        <w:rPr>
          <w:rFonts w:eastAsia="Calibri"/>
          <w:lang w:eastAsia="ar-SA"/>
        </w:rPr>
        <w:t>pareiginės algos koeficientas gali būti didinamas dėl veiklos sudėtingumo,</w:t>
      </w:r>
      <w:r w:rsidRPr="00BB72D3">
        <w:rPr>
          <w:lang w:bidi="he-IL"/>
        </w:rPr>
        <w:t xml:space="preserve"> neviršijant </w:t>
      </w:r>
      <w:r w:rsidRPr="00BB72D3">
        <w:t>įstaigai skirtų lėšų darbo užmokesčiui</w:t>
      </w:r>
      <w:r w:rsidRPr="00BB72D3">
        <w:rPr>
          <w:lang w:bidi="he-IL"/>
        </w:rPr>
        <w:t>, atsižvelgiant į šiuos kriterijus</w:t>
      </w:r>
      <w:r w:rsidRPr="00BB72D3">
        <w:rPr>
          <w:rFonts w:eastAsia="Calibri"/>
          <w:lang w:eastAsia="ar-SA"/>
        </w:rPr>
        <w:t xml:space="preserve">: </w:t>
      </w:r>
    </w:p>
    <w:p w14:paraId="244EF17B" w14:textId="77777777" w:rsidR="00D20A58" w:rsidRPr="00BB72D3" w:rsidRDefault="00D20A58" w:rsidP="002C1CAC">
      <w:pPr>
        <w:ind w:firstLine="851"/>
        <w:jc w:val="both"/>
        <w:rPr>
          <w:rFonts w:eastAsia="Calibri"/>
          <w:noProof w:val="0"/>
        </w:rPr>
      </w:pPr>
      <w:r w:rsidRPr="00BB72D3">
        <w:rPr>
          <w:lang w:bidi="he-IL"/>
        </w:rPr>
        <w:t xml:space="preserve">15.2.1. 10 procentų – </w:t>
      </w:r>
      <w:r w:rsidRPr="00BB72D3">
        <w:rPr>
          <w:rFonts w:eastAsia="Calibri"/>
          <w:noProof w:val="0"/>
        </w:rPr>
        <w:t>už tarptautinių projektų inicijavimą ir vykdymą (kai projekto rengėjas ir vadovas yra įstaigos vadovas ir jam nėra numatytas apmokėjimas iš projektui finansuoti skirtų lėšų);</w:t>
      </w:r>
    </w:p>
    <w:p w14:paraId="0392D3E1" w14:textId="20C876B5" w:rsidR="00D20A58" w:rsidRPr="00BB72D3" w:rsidRDefault="00D20A58" w:rsidP="002C1CAC">
      <w:pPr>
        <w:ind w:firstLine="851"/>
        <w:jc w:val="both"/>
        <w:rPr>
          <w:lang w:bidi="he-IL"/>
        </w:rPr>
      </w:pPr>
      <w:r w:rsidRPr="00BB72D3">
        <w:rPr>
          <w:lang w:bidi="he-IL"/>
        </w:rPr>
        <w:t>15.2.2. 10 procentų –</w:t>
      </w:r>
      <w:r w:rsidRPr="00BB72D3">
        <w:rPr>
          <w:rFonts w:eastAsia="Calibri"/>
          <w:noProof w:val="0"/>
        </w:rPr>
        <w:t xml:space="preserve"> už mobilios švietimo pagalbos specialistų komandos veiklos organizavimą</w:t>
      </w:r>
      <w:r w:rsidR="00D50BC5" w:rsidRPr="00BB72D3">
        <w:rPr>
          <w:lang w:bidi="he-IL"/>
        </w:rPr>
        <w:t>.</w:t>
      </w:r>
    </w:p>
    <w:p w14:paraId="2CB1161F" w14:textId="5111DE1A" w:rsidR="00CD44C3" w:rsidRPr="00BB72D3" w:rsidRDefault="00CD44C3" w:rsidP="002C1CAC">
      <w:pPr>
        <w:ind w:firstLine="851"/>
        <w:jc w:val="both"/>
        <w:rPr>
          <w:noProof w:val="0"/>
        </w:rPr>
      </w:pPr>
      <w:r w:rsidRPr="00BB72D3">
        <w:rPr>
          <w:noProof w:val="0"/>
        </w:rPr>
        <w:t>1</w:t>
      </w:r>
      <w:r w:rsidR="003A0CA6" w:rsidRPr="00BB72D3">
        <w:rPr>
          <w:noProof w:val="0"/>
        </w:rPr>
        <w:t>6</w:t>
      </w:r>
      <w:r w:rsidRPr="00BB72D3">
        <w:rPr>
          <w:noProof w:val="0"/>
        </w:rPr>
        <w:t>.</w:t>
      </w:r>
      <w:r w:rsidR="00BB00B0" w:rsidRPr="00BB72D3">
        <w:rPr>
          <w:noProof w:val="0"/>
        </w:rPr>
        <w:t xml:space="preserve"> </w:t>
      </w:r>
      <w:r w:rsidRPr="00BB72D3">
        <w:rPr>
          <w:noProof w:val="0"/>
        </w:rPr>
        <w:t>Įstaigos vadovui pareiginės algos koeficientas, išskyrus mokyklų vadovus, nustatomas iš naujo pasikeitus įstaigos darbuotojų pareigybių skaičiui, vadovaujamo darbo patirčiai. Pasikeitus įstaigos vadovo, išskyrus švietimo įstaigų vadovus, vadovaujamo darbo patirčiai, atsižvelgiant į atitinkamas Sistemos priede nurodytas pareiginės algos koeficiento ribas</w:t>
      </w:r>
      <w:r w:rsidR="00AF7F91" w:rsidRPr="00BB72D3">
        <w:rPr>
          <w:noProof w:val="0"/>
        </w:rPr>
        <w:t>,</w:t>
      </w:r>
      <w:r w:rsidRPr="00BB72D3">
        <w:rPr>
          <w:noProof w:val="0"/>
        </w:rPr>
        <w:t xml:space="preserve"> nustatomas naujas iki 10 procentų didesnis už buvusį pareiginės algos koeficientas.</w:t>
      </w:r>
    </w:p>
    <w:p w14:paraId="20AA710A" w14:textId="77777777" w:rsidR="00CD44C3" w:rsidRPr="00BB72D3" w:rsidRDefault="00CD44C3" w:rsidP="002C1CAC">
      <w:pPr>
        <w:ind w:firstLine="851"/>
        <w:jc w:val="both"/>
        <w:rPr>
          <w:noProof w:val="0"/>
        </w:rPr>
      </w:pPr>
      <w:r w:rsidRPr="00BB72D3">
        <w:rPr>
          <w:noProof w:val="0"/>
        </w:rPr>
        <w:t>Mokyklų vadovų pareiginės algos koeficientas nustatomas iš naujo pasikeitus mokinių skaičiui, pedagoginio darbo stažui ar veiklos sudėtingumui.</w:t>
      </w:r>
    </w:p>
    <w:p w14:paraId="45BF54F0" w14:textId="358266C9" w:rsidR="00CD44C3" w:rsidRPr="00BB72D3" w:rsidRDefault="00CD44C3" w:rsidP="002C1CAC">
      <w:pPr>
        <w:ind w:firstLine="851"/>
        <w:jc w:val="both"/>
        <w:rPr>
          <w:noProof w:val="0"/>
        </w:rPr>
      </w:pPr>
      <w:r w:rsidRPr="00BB72D3">
        <w:rPr>
          <w:noProof w:val="0"/>
        </w:rPr>
        <w:t>1</w:t>
      </w:r>
      <w:r w:rsidR="003A0CA6" w:rsidRPr="00BB72D3">
        <w:rPr>
          <w:noProof w:val="0"/>
        </w:rPr>
        <w:t>7</w:t>
      </w:r>
      <w:r w:rsidRPr="00BB72D3">
        <w:rPr>
          <w:noProof w:val="0"/>
        </w:rPr>
        <w:t>.</w:t>
      </w:r>
      <w:r w:rsidR="00BB00B0" w:rsidRPr="00BB72D3">
        <w:rPr>
          <w:noProof w:val="0"/>
        </w:rPr>
        <w:t xml:space="preserve"> </w:t>
      </w:r>
      <w:r w:rsidRPr="00BB72D3">
        <w:rPr>
          <w:noProof w:val="0"/>
        </w:rPr>
        <w:t>Įstaigos vadovas per 10 darbo dienų nuo Sistemos 1</w:t>
      </w:r>
      <w:r w:rsidR="003A0CA6" w:rsidRPr="00BB72D3">
        <w:rPr>
          <w:noProof w:val="0"/>
        </w:rPr>
        <w:t>6</w:t>
      </w:r>
      <w:r w:rsidRPr="00BB72D3">
        <w:rPr>
          <w:noProof w:val="0"/>
        </w:rPr>
        <w:t xml:space="preserve"> punkte nurodytų aplinkybių atsiradimo dienos privalo raštu informuoti Savivaldybės merą apie aplinkybes, turinčias įtakos naujo pareiginės algos koeficiento nustatymui. Šiuo atveju įstaigos vadovas teikia Savivaldybės merui prašymą</w:t>
      </w:r>
      <w:r w:rsidR="003A0CA6" w:rsidRPr="00BB72D3">
        <w:rPr>
          <w:noProof w:val="0"/>
        </w:rPr>
        <w:t>,</w:t>
      </w:r>
      <w:r w:rsidRPr="00BB72D3">
        <w:rPr>
          <w:noProof w:val="0"/>
        </w:rPr>
        <w:t xml:space="preserve"> suderintą su įstaigą kuruojančiu Savivaldybės administracijos</w:t>
      </w:r>
      <w:r w:rsidR="00BB00B0" w:rsidRPr="00BB72D3">
        <w:rPr>
          <w:rFonts w:eastAsia="Calibri"/>
          <w:noProof w:val="0"/>
        </w:rPr>
        <w:t xml:space="preserve"> skyriaus vedėju ar valstybės tarnautoju</w:t>
      </w:r>
      <w:r w:rsidRPr="00BB72D3">
        <w:rPr>
          <w:noProof w:val="0"/>
        </w:rPr>
        <w:t>.</w:t>
      </w:r>
    </w:p>
    <w:p w14:paraId="582A5FE4" w14:textId="0932415A" w:rsidR="00CD44C3" w:rsidRPr="00BB72D3" w:rsidRDefault="003A0CA6" w:rsidP="002C1CAC">
      <w:pPr>
        <w:ind w:firstLine="851"/>
        <w:jc w:val="both"/>
        <w:rPr>
          <w:noProof w:val="0"/>
        </w:rPr>
      </w:pPr>
      <w:r w:rsidRPr="00BB72D3">
        <w:rPr>
          <w:noProof w:val="0"/>
        </w:rPr>
        <w:t>18</w:t>
      </w:r>
      <w:r w:rsidR="00391C8C" w:rsidRPr="00BB72D3">
        <w:rPr>
          <w:noProof w:val="0"/>
        </w:rPr>
        <w:t xml:space="preserve">. </w:t>
      </w:r>
      <w:r w:rsidR="00CD44C3" w:rsidRPr="00BB72D3">
        <w:rPr>
          <w:noProof w:val="0"/>
        </w:rPr>
        <w:t>Įstaigos vadovo pareiginės algos koeficientą, atsižvelgdamas į Įstatymo 1, 2 priedus ir Sistemoje nustatytus kriterijus, nustato Savivaldybės meras. Įstaigos vadovo pareiginė alga sulygstama darbo sutartyje pagal Įstatymo nuostatas ir šią Sistemą.</w:t>
      </w:r>
    </w:p>
    <w:p w14:paraId="3FD65E9F" w14:textId="77777777" w:rsidR="00284D7E" w:rsidRPr="00BB72D3" w:rsidRDefault="00284D7E" w:rsidP="00E4484B">
      <w:pPr>
        <w:ind w:firstLine="851"/>
        <w:jc w:val="both"/>
        <w:rPr>
          <w:noProof w:val="0"/>
        </w:rPr>
      </w:pPr>
    </w:p>
    <w:p w14:paraId="66986B2B" w14:textId="491ED38B" w:rsidR="003577D0" w:rsidRPr="00BB72D3" w:rsidRDefault="003A0CA6" w:rsidP="003577D0">
      <w:pPr>
        <w:suppressAutoHyphens/>
        <w:jc w:val="center"/>
        <w:rPr>
          <w:noProof w:val="0"/>
          <w:lang w:eastAsia="ar-SA"/>
        </w:rPr>
      </w:pPr>
      <w:r w:rsidRPr="00BB72D3">
        <w:rPr>
          <w:b/>
          <w:noProof w:val="0"/>
          <w:lang w:eastAsia="ar-SA"/>
        </w:rPr>
        <w:t>I</w:t>
      </w:r>
      <w:r w:rsidR="003577D0" w:rsidRPr="00BB72D3">
        <w:rPr>
          <w:b/>
          <w:noProof w:val="0"/>
          <w:lang w:eastAsia="ar-SA"/>
        </w:rPr>
        <w:t>V SKYRIUS</w:t>
      </w:r>
    </w:p>
    <w:p w14:paraId="00544B22" w14:textId="19770724" w:rsidR="003577D0" w:rsidRPr="00BB72D3" w:rsidRDefault="003577D0" w:rsidP="003577D0">
      <w:pPr>
        <w:suppressAutoHyphens/>
        <w:jc w:val="center"/>
        <w:rPr>
          <w:noProof w:val="0"/>
          <w:lang w:eastAsia="ar-SA"/>
        </w:rPr>
      </w:pPr>
      <w:r w:rsidRPr="00BB72D3">
        <w:rPr>
          <w:b/>
          <w:noProof w:val="0"/>
          <w:lang w:eastAsia="ar-SA"/>
        </w:rPr>
        <w:t>PRIEMOKŲ SKYRIMO TVARKA</w:t>
      </w:r>
    </w:p>
    <w:p w14:paraId="3CD30A27" w14:textId="77777777" w:rsidR="003577D0" w:rsidRPr="00BB72D3" w:rsidRDefault="003577D0" w:rsidP="003577D0">
      <w:pPr>
        <w:suppressAutoHyphens/>
        <w:jc w:val="both"/>
        <w:rPr>
          <w:b/>
          <w:noProof w:val="0"/>
          <w:lang w:eastAsia="ar-SA"/>
        </w:rPr>
      </w:pPr>
    </w:p>
    <w:p w14:paraId="4D9F17A6" w14:textId="2FF7406C" w:rsidR="00DF1FB1" w:rsidRPr="00BB72D3" w:rsidRDefault="00DF1FB1" w:rsidP="00DB05DF">
      <w:pPr>
        <w:ind w:firstLine="851"/>
        <w:jc w:val="both"/>
        <w:rPr>
          <w:noProof w:val="0"/>
        </w:rPr>
      </w:pPr>
      <w:r w:rsidRPr="00BB72D3">
        <w:rPr>
          <w:noProof w:val="0"/>
        </w:rPr>
        <w:t>1</w:t>
      </w:r>
      <w:r w:rsidR="00DB05DF" w:rsidRPr="00BB72D3">
        <w:rPr>
          <w:noProof w:val="0"/>
        </w:rPr>
        <w:t>9</w:t>
      </w:r>
      <w:r w:rsidRPr="00BB72D3">
        <w:rPr>
          <w:noProof w:val="0"/>
        </w:rPr>
        <w:t>. Įstaigos vadovui gali būti skiriamos šios priemokos:</w:t>
      </w:r>
    </w:p>
    <w:p w14:paraId="22B1A769" w14:textId="340EB536" w:rsidR="00CC7EF4" w:rsidRPr="00BB72D3" w:rsidRDefault="00FF156F" w:rsidP="00DB05DF">
      <w:pPr>
        <w:ind w:firstLine="851"/>
        <w:jc w:val="both"/>
        <w:rPr>
          <w:noProof w:val="0"/>
        </w:rPr>
      </w:pPr>
      <w:r w:rsidRPr="00BB72D3">
        <w:rPr>
          <w:noProof w:val="0"/>
        </w:rPr>
        <w:t>1</w:t>
      </w:r>
      <w:r w:rsidR="00DB05DF" w:rsidRPr="00BB72D3">
        <w:rPr>
          <w:noProof w:val="0"/>
        </w:rPr>
        <w:t>9</w:t>
      </w:r>
      <w:r w:rsidR="00DF1FB1" w:rsidRPr="00BB72D3">
        <w:rPr>
          <w:noProof w:val="0"/>
        </w:rPr>
        <w:t xml:space="preserve">.1. už pavadavimą, kai raštu pavedama laikinai atlikti </w:t>
      </w:r>
      <w:r w:rsidR="00CC7EF4" w:rsidRPr="00BB72D3">
        <w:rPr>
          <w:noProof w:val="0"/>
        </w:rPr>
        <w:t>kito darbuotojo pareigybei nustatytas funkcijas;</w:t>
      </w:r>
    </w:p>
    <w:p w14:paraId="1F24AB2D" w14:textId="4F5A55F7" w:rsidR="00DF1FB1" w:rsidRPr="00BB72D3" w:rsidRDefault="00DF1FB1" w:rsidP="00DB05DF">
      <w:pPr>
        <w:ind w:firstLine="851"/>
        <w:jc w:val="both"/>
        <w:rPr>
          <w:noProof w:val="0"/>
        </w:rPr>
      </w:pPr>
      <w:r w:rsidRPr="00BB72D3">
        <w:rPr>
          <w:noProof w:val="0"/>
        </w:rPr>
        <w:t>1</w:t>
      </w:r>
      <w:r w:rsidR="00DB05DF" w:rsidRPr="00BB72D3">
        <w:rPr>
          <w:noProof w:val="0"/>
        </w:rPr>
        <w:t>9</w:t>
      </w:r>
      <w:r w:rsidRPr="00BB72D3">
        <w:rPr>
          <w:noProof w:val="0"/>
        </w:rPr>
        <w:t>.2. už papildomų</w:t>
      </w:r>
      <w:r w:rsidR="00CC7EF4" w:rsidRPr="00BB72D3">
        <w:rPr>
          <w:noProof w:val="0"/>
        </w:rPr>
        <w:t xml:space="preserve"> raštu</w:t>
      </w:r>
      <w:r w:rsidRPr="00BB72D3">
        <w:rPr>
          <w:noProof w:val="0"/>
        </w:rPr>
        <w:t xml:space="preserve"> </w:t>
      </w:r>
      <w:r w:rsidR="00CC7EF4" w:rsidRPr="00BB72D3">
        <w:rPr>
          <w:noProof w:val="0"/>
        </w:rPr>
        <w:t xml:space="preserve">suformuluotų </w:t>
      </w:r>
      <w:r w:rsidRPr="00BB72D3">
        <w:rPr>
          <w:noProof w:val="0"/>
        </w:rPr>
        <w:t>užduočių atlikimą, kai dėl to viršijamas įprastas darbo krūvis arba kai atliekamos pareigybės aprašyme nenumatytos funkcijos;</w:t>
      </w:r>
    </w:p>
    <w:p w14:paraId="5CC7B10B" w14:textId="4EB881D2" w:rsidR="00DF1FB1" w:rsidRPr="00BB72D3" w:rsidRDefault="00DF1FB1" w:rsidP="00DB05DF">
      <w:pPr>
        <w:ind w:firstLine="851"/>
        <w:jc w:val="both"/>
        <w:rPr>
          <w:noProof w:val="0"/>
        </w:rPr>
      </w:pPr>
      <w:r w:rsidRPr="00BB72D3">
        <w:rPr>
          <w:noProof w:val="0"/>
        </w:rPr>
        <w:t>1</w:t>
      </w:r>
      <w:r w:rsidR="00DB05DF" w:rsidRPr="00BB72D3">
        <w:rPr>
          <w:noProof w:val="0"/>
        </w:rPr>
        <w:t>9</w:t>
      </w:r>
      <w:r w:rsidRPr="00BB72D3">
        <w:rPr>
          <w:noProof w:val="0"/>
        </w:rPr>
        <w:t xml:space="preserve">.3. už įprastą darbo krūvį viršijančią veiklą, kai yra padidėjęs darbų mastas, atliekant pareigybės aprašyme nustatytas funkcijas, bet neviršijama nustatyta darbo laiko trukmė. </w:t>
      </w:r>
    </w:p>
    <w:p w14:paraId="391660C3" w14:textId="40663F9D" w:rsidR="00CC7EF4" w:rsidRPr="00BB72D3" w:rsidRDefault="00377656" w:rsidP="00DB05DF">
      <w:pPr>
        <w:ind w:firstLine="851"/>
        <w:jc w:val="both"/>
        <w:rPr>
          <w:noProof w:val="0"/>
        </w:rPr>
      </w:pPr>
      <w:r w:rsidRPr="00BB72D3">
        <w:rPr>
          <w:noProof w:val="0"/>
        </w:rPr>
        <w:t>2</w:t>
      </w:r>
      <w:r w:rsidR="00DB05DF" w:rsidRPr="00BB72D3">
        <w:rPr>
          <w:noProof w:val="0"/>
        </w:rPr>
        <w:t>0</w:t>
      </w:r>
      <w:r w:rsidR="00CC7EF4" w:rsidRPr="00BB72D3">
        <w:rPr>
          <w:noProof w:val="0"/>
        </w:rPr>
        <w:t xml:space="preserve">. Kiekviena </w:t>
      </w:r>
      <w:r w:rsidR="00706B02" w:rsidRPr="00BB72D3">
        <w:rPr>
          <w:noProof w:val="0"/>
        </w:rPr>
        <w:t>S</w:t>
      </w:r>
      <w:r w:rsidR="00CC7EF4" w:rsidRPr="00BB72D3">
        <w:rPr>
          <w:noProof w:val="0"/>
        </w:rPr>
        <w:t>istemos 1</w:t>
      </w:r>
      <w:r w:rsidR="00DB05DF" w:rsidRPr="00BB72D3">
        <w:rPr>
          <w:noProof w:val="0"/>
        </w:rPr>
        <w:t>9</w:t>
      </w:r>
      <w:r w:rsidR="00CC7EF4" w:rsidRPr="00BB72D3">
        <w:rPr>
          <w:noProof w:val="0"/>
        </w:rPr>
        <w:t>.1–1</w:t>
      </w:r>
      <w:r w:rsidR="00DB05DF" w:rsidRPr="00BB72D3">
        <w:rPr>
          <w:noProof w:val="0"/>
        </w:rPr>
        <w:t>9</w:t>
      </w:r>
      <w:r w:rsidR="00CC7EF4" w:rsidRPr="00BB72D3">
        <w:rPr>
          <w:noProof w:val="0"/>
        </w:rPr>
        <w:t>.3 papunkčiuose nurodyta priemoka negali būti mažesnė kaip 10 procentų pareiginės algos, bet ne</w:t>
      </w:r>
      <w:r w:rsidR="00B93210" w:rsidRPr="00BB72D3">
        <w:rPr>
          <w:noProof w:val="0"/>
        </w:rPr>
        <w:t xml:space="preserve"> </w:t>
      </w:r>
      <w:r w:rsidR="00CC7EF4" w:rsidRPr="00BB72D3">
        <w:rPr>
          <w:noProof w:val="0"/>
        </w:rPr>
        <w:t>didesne nei 50 procentų. Nustatomų priemokų sumos dydis negali viršyti 80 procentų pareiginės algos.</w:t>
      </w:r>
    </w:p>
    <w:p w14:paraId="3DE8CD54" w14:textId="6F374D11" w:rsidR="00CC7EF4" w:rsidRPr="00BB72D3" w:rsidRDefault="00377656" w:rsidP="00DB05DF">
      <w:pPr>
        <w:ind w:firstLine="851"/>
        <w:jc w:val="both"/>
        <w:rPr>
          <w:noProof w:val="0"/>
        </w:rPr>
      </w:pPr>
      <w:r w:rsidRPr="00BB72D3">
        <w:rPr>
          <w:noProof w:val="0"/>
        </w:rPr>
        <w:t>2</w:t>
      </w:r>
      <w:r w:rsidR="00DB05DF" w:rsidRPr="00BB72D3">
        <w:rPr>
          <w:noProof w:val="0"/>
        </w:rPr>
        <w:t>1</w:t>
      </w:r>
      <w:r w:rsidR="00CC7EF4" w:rsidRPr="00BB72D3">
        <w:rPr>
          <w:noProof w:val="0"/>
        </w:rPr>
        <w:t xml:space="preserve">. </w:t>
      </w:r>
      <w:r w:rsidRPr="00BB72D3">
        <w:rPr>
          <w:noProof w:val="0"/>
        </w:rPr>
        <w:t>K</w:t>
      </w:r>
      <w:r w:rsidR="00CC7EF4" w:rsidRPr="00BB72D3">
        <w:rPr>
          <w:noProof w:val="0"/>
        </w:rPr>
        <w:t xml:space="preserve">onkretų </w:t>
      </w:r>
      <w:r w:rsidR="00E94863" w:rsidRPr="00BB72D3">
        <w:rPr>
          <w:noProof w:val="0"/>
        </w:rPr>
        <w:t xml:space="preserve">skiriamos </w:t>
      </w:r>
      <w:r w:rsidR="00CC7EF4" w:rsidRPr="00BB72D3">
        <w:rPr>
          <w:noProof w:val="0"/>
        </w:rPr>
        <w:t>priemokos dydį, nurodant už ką skiriama</w:t>
      </w:r>
      <w:r w:rsidR="00E94863" w:rsidRPr="00BB72D3">
        <w:rPr>
          <w:noProof w:val="0"/>
        </w:rPr>
        <w:t>, ir priemokos mokėjimo terminą</w:t>
      </w:r>
      <w:r w:rsidR="00CC7EF4" w:rsidRPr="00BB72D3">
        <w:rPr>
          <w:noProof w:val="0"/>
        </w:rPr>
        <w:t xml:space="preserve"> nustato Savivaldybės meras, atsižvelgdamas į įstaigos vadovo prašymą, suderintą su įstaigą kuruojančiu Savivaldybės administracijos</w:t>
      </w:r>
      <w:r w:rsidR="00CC7EF4" w:rsidRPr="00BB72D3">
        <w:rPr>
          <w:rFonts w:eastAsia="Calibri"/>
          <w:noProof w:val="0"/>
        </w:rPr>
        <w:t xml:space="preserve"> skyriaus vedėju ar valstybės tarnautoju</w:t>
      </w:r>
      <w:r w:rsidR="00CC7EF4" w:rsidRPr="00BB72D3">
        <w:rPr>
          <w:noProof w:val="0"/>
        </w:rPr>
        <w:t>.</w:t>
      </w:r>
    </w:p>
    <w:p w14:paraId="1F8E5B96" w14:textId="77777777" w:rsidR="002C1CAC" w:rsidRPr="00BB72D3" w:rsidRDefault="002C1CAC" w:rsidP="00FF6389">
      <w:pPr>
        <w:tabs>
          <w:tab w:val="left" w:pos="0"/>
        </w:tabs>
        <w:ind w:right="49"/>
        <w:jc w:val="center"/>
        <w:rPr>
          <w:b/>
          <w:bCs/>
          <w:noProof w:val="0"/>
        </w:rPr>
      </w:pPr>
    </w:p>
    <w:p w14:paraId="1CA795DC" w14:textId="0AB01124" w:rsidR="00FF6389" w:rsidRPr="00BB72D3" w:rsidRDefault="00FF6389" w:rsidP="00FF6389">
      <w:pPr>
        <w:tabs>
          <w:tab w:val="left" w:pos="0"/>
        </w:tabs>
        <w:ind w:right="49"/>
        <w:jc w:val="center"/>
        <w:rPr>
          <w:b/>
          <w:bCs/>
          <w:noProof w:val="0"/>
        </w:rPr>
      </w:pPr>
      <w:r w:rsidRPr="00BB72D3">
        <w:rPr>
          <w:b/>
          <w:bCs/>
          <w:noProof w:val="0"/>
        </w:rPr>
        <w:t>V SKYRIUS</w:t>
      </w:r>
    </w:p>
    <w:p w14:paraId="642CE6B2" w14:textId="77777777" w:rsidR="00FF6389" w:rsidRPr="00BB72D3" w:rsidRDefault="00FF6389" w:rsidP="00FF6389">
      <w:pPr>
        <w:tabs>
          <w:tab w:val="left" w:pos="0"/>
        </w:tabs>
        <w:ind w:right="49"/>
        <w:jc w:val="center"/>
        <w:rPr>
          <w:b/>
          <w:bCs/>
          <w:noProof w:val="0"/>
        </w:rPr>
      </w:pPr>
      <w:r w:rsidRPr="00BB72D3">
        <w:rPr>
          <w:b/>
          <w:bCs/>
          <w:noProof w:val="0"/>
        </w:rPr>
        <w:t>MOKĖJIMAS UŽ DARBĄ POILSIO IR ŠVENČIŲ DIENOMIS, NAKTIES,VIRŠVALANDINĮ DARBĄ IR BUDĖJIMĄ</w:t>
      </w:r>
    </w:p>
    <w:p w14:paraId="299B2956" w14:textId="77777777" w:rsidR="00FF6389" w:rsidRPr="00BB72D3" w:rsidRDefault="00FF6389" w:rsidP="00FF6389">
      <w:pPr>
        <w:ind w:right="49"/>
        <w:jc w:val="both"/>
        <w:rPr>
          <w:noProof w:val="0"/>
          <w:lang w:eastAsia="lt-LT"/>
        </w:rPr>
      </w:pPr>
    </w:p>
    <w:p w14:paraId="408D8695" w14:textId="6EAA6D7A" w:rsidR="00FF6389" w:rsidRPr="00BB72D3" w:rsidRDefault="00FF6389" w:rsidP="00FF6389">
      <w:pPr>
        <w:ind w:firstLine="851"/>
        <w:jc w:val="both"/>
        <w:rPr>
          <w:noProof w:val="0"/>
        </w:rPr>
      </w:pPr>
      <w:r w:rsidRPr="00BB72D3">
        <w:rPr>
          <w:noProof w:val="0"/>
        </w:rPr>
        <w:t>2</w:t>
      </w:r>
      <w:r w:rsidR="00DB05DF" w:rsidRPr="00BB72D3">
        <w:rPr>
          <w:noProof w:val="0"/>
        </w:rPr>
        <w:t>2</w:t>
      </w:r>
      <w:r w:rsidRPr="00BB72D3">
        <w:rPr>
          <w:noProof w:val="0"/>
        </w:rPr>
        <w:t>. Už darbą poilsio dieną, kuri nenustatyta pagal darbo grafiką, mokamas dvigubas įstaigos vadovo darbo užmokestis.</w:t>
      </w:r>
    </w:p>
    <w:p w14:paraId="1070E0C4" w14:textId="21EA00D1" w:rsidR="00FF6389" w:rsidRPr="00BB72D3" w:rsidRDefault="00FF6389" w:rsidP="00FF6389">
      <w:pPr>
        <w:ind w:firstLine="851"/>
        <w:jc w:val="both"/>
        <w:rPr>
          <w:noProof w:val="0"/>
        </w:rPr>
      </w:pPr>
      <w:bookmarkStart w:id="4" w:name="part_3626f7b2926b4e228a2594448c23d69b"/>
      <w:bookmarkStart w:id="5" w:name="part_da3f3d97c4ad4a0a888881e541f2eb40"/>
      <w:bookmarkEnd w:id="4"/>
      <w:bookmarkEnd w:id="5"/>
      <w:r w:rsidRPr="00BB72D3">
        <w:rPr>
          <w:noProof w:val="0"/>
        </w:rPr>
        <w:t>2</w:t>
      </w:r>
      <w:r w:rsidR="00DB05DF" w:rsidRPr="00BB72D3">
        <w:rPr>
          <w:noProof w:val="0"/>
        </w:rPr>
        <w:t>3</w:t>
      </w:r>
      <w:r w:rsidRPr="00BB72D3">
        <w:rPr>
          <w:noProof w:val="0"/>
        </w:rPr>
        <w:t>. Už darbą švenčių dieną mokamas dvigubas įstaigos vadovo darbo užmokestis.</w:t>
      </w:r>
    </w:p>
    <w:p w14:paraId="556B827D" w14:textId="65613449" w:rsidR="00FF6389" w:rsidRPr="00BB72D3" w:rsidRDefault="00FF6389" w:rsidP="00FF6389">
      <w:pPr>
        <w:ind w:firstLine="851"/>
        <w:jc w:val="both"/>
        <w:rPr>
          <w:noProof w:val="0"/>
        </w:rPr>
      </w:pPr>
      <w:r w:rsidRPr="00BB72D3">
        <w:rPr>
          <w:noProof w:val="0"/>
        </w:rPr>
        <w:t>2</w:t>
      </w:r>
      <w:r w:rsidR="00DB05DF" w:rsidRPr="00BB72D3">
        <w:rPr>
          <w:noProof w:val="0"/>
        </w:rPr>
        <w:t>4</w:t>
      </w:r>
      <w:r w:rsidRPr="00BB72D3">
        <w:rPr>
          <w:noProof w:val="0"/>
        </w:rPr>
        <w:t xml:space="preserve">. Už darbą naktį mokamas pusantro įstaigos vadovo </w:t>
      </w:r>
      <w:r w:rsidR="00C55BD0" w:rsidRPr="00BB72D3">
        <w:rPr>
          <w:noProof w:val="0"/>
        </w:rPr>
        <w:t>d</w:t>
      </w:r>
      <w:r w:rsidRPr="00BB72D3">
        <w:rPr>
          <w:noProof w:val="0"/>
        </w:rPr>
        <w:t>arbo užmokesčio dydžio užmokestis.</w:t>
      </w:r>
    </w:p>
    <w:p w14:paraId="1879D399" w14:textId="281F7B2B" w:rsidR="00FF6389" w:rsidRPr="00BB72D3" w:rsidRDefault="00FF6389" w:rsidP="00FF6389">
      <w:pPr>
        <w:ind w:firstLine="851"/>
        <w:jc w:val="both"/>
        <w:rPr>
          <w:noProof w:val="0"/>
        </w:rPr>
      </w:pPr>
      <w:bookmarkStart w:id="6" w:name="part_2eeffe5b202748da9b9145ff0642082f"/>
      <w:bookmarkEnd w:id="6"/>
      <w:r w:rsidRPr="00BB72D3">
        <w:rPr>
          <w:noProof w:val="0"/>
        </w:rPr>
        <w:t>2</w:t>
      </w:r>
      <w:r w:rsidR="00DB05DF" w:rsidRPr="00BB72D3">
        <w:rPr>
          <w:noProof w:val="0"/>
        </w:rPr>
        <w:t>5</w:t>
      </w:r>
      <w:r w:rsidRPr="00BB72D3">
        <w:rPr>
          <w:noProof w:val="0"/>
        </w:rPr>
        <w:t xml:space="preserve">. Už viršvalandinį darbą mokamas pusantro </w:t>
      </w:r>
      <w:r w:rsidR="00897F19" w:rsidRPr="00BB72D3">
        <w:rPr>
          <w:noProof w:val="0"/>
        </w:rPr>
        <w:t xml:space="preserve">įstaigos vadovo </w:t>
      </w:r>
      <w:r w:rsidRPr="00BB72D3">
        <w:rPr>
          <w:noProof w:val="0"/>
        </w:rPr>
        <w:t xml:space="preserve">darbo užmokesčio dydžio užmokestis. Už viršvalandinį darbą poilsio dieną, kuri nenustatyta pagal darbo grafiką, ar viršvalandinį darbą naktį mokamas dvigubas </w:t>
      </w:r>
      <w:r w:rsidR="00897F19" w:rsidRPr="00BB72D3">
        <w:rPr>
          <w:noProof w:val="0"/>
        </w:rPr>
        <w:t xml:space="preserve">įstaigos vadovo </w:t>
      </w:r>
      <w:r w:rsidRPr="00BB72D3">
        <w:rPr>
          <w:noProof w:val="0"/>
        </w:rPr>
        <w:t xml:space="preserve">darbo užmokestis, o už viršvalandinį darbą švenčių dieną – du su puse </w:t>
      </w:r>
      <w:r w:rsidR="00897F19" w:rsidRPr="00BB72D3">
        <w:rPr>
          <w:noProof w:val="0"/>
        </w:rPr>
        <w:t xml:space="preserve">įstaigos vadovo </w:t>
      </w:r>
      <w:r w:rsidRPr="00BB72D3">
        <w:rPr>
          <w:noProof w:val="0"/>
        </w:rPr>
        <w:t>darbo užmokesčio dydžio užmokestis.</w:t>
      </w:r>
    </w:p>
    <w:p w14:paraId="14B7546D" w14:textId="72E08BE2" w:rsidR="00FF6389" w:rsidRPr="00BB72D3" w:rsidRDefault="00FF6389" w:rsidP="00FF6389">
      <w:pPr>
        <w:ind w:firstLine="851"/>
        <w:jc w:val="both"/>
        <w:rPr>
          <w:noProof w:val="0"/>
        </w:rPr>
      </w:pPr>
      <w:bookmarkStart w:id="7" w:name="part_538561d5b85046469a2d19027e89829b"/>
      <w:bookmarkEnd w:id="7"/>
      <w:r w:rsidRPr="00BB72D3">
        <w:rPr>
          <w:noProof w:val="0"/>
        </w:rPr>
        <w:t>2</w:t>
      </w:r>
      <w:r w:rsidR="00DB05DF" w:rsidRPr="00BB72D3">
        <w:rPr>
          <w:noProof w:val="0"/>
        </w:rPr>
        <w:t>6</w:t>
      </w:r>
      <w:r w:rsidRPr="00BB72D3">
        <w:rPr>
          <w:noProof w:val="0"/>
        </w:rPr>
        <w:t xml:space="preserve">. </w:t>
      </w:r>
      <w:r w:rsidR="00897F19" w:rsidRPr="00BB72D3">
        <w:rPr>
          <w:noProof w:val="0"/>
        </w:rPr>
        <w:t xml:space="preserve">Įstaigos vadovo </w:t>
      </w:r>
      <w:r w:rsidRPr="00BB72D3">
        <w:rPr>
          <w:noProof w:val="0"/>
        </w:rPr>
        <w:t xml:space="preserve">prašymu darbo poilsio ar švenčių dienomis laikas ar viršvalandinio darbo laikas, padauginus iš </w:t>
      </w:r>
      <w:r w:rsidR="00897F19" w:rsidRPr="00BB72D3">
        <w:rPr>
          <w:noProof w:val="0"/>
        </w:rPr>
        <w:t>Siste</w:t>
      </w:r>
      <w:r w:rsidRPr="00BB72D3">
        <w:rPr>
          <w:noProof w:val="0"/>
          <w:lang w:eastAsia="lt-LT"/>
        </w:rPr>
        <w:t>mos</w:t>
      </w:r>
      <w:r w:rsidRPr="00BB72D3">
        <w:rPr>
          <w:noProof w:val="0"/>
        </w:rPr>
        <w:t xml:space="preserve"> 2</w:t>
      </w:r>
      <w:r w:rsidR="00DB05DF" w:rsidRPr="00BB72D3">
        <w:rPr>
          <w:noProof w:val="0"/>
        </w:rPr>
        <w:t>2</w:t>
      </w:r>
      <w:r w:rsidRPr="00BB72D3">
        <w:rPr>
          <w:noProof w:val="0"/>
        </w:rPr>
        <w:t>–2</w:t>
      </w:r>
      <w:r w:rsidR="00DB05DF" w:rsidRPr="00BB72D3">
        <w:rPr>
          <w:noProof w:val="0"/>
        </w:rPr>
        <w:t>5</w:t>
      </w:r>
      <w:r w:rsidRPr="00BB72D3">
        <w:rPr>
          <w:noProof w:val="0"/>
        </w:rPr>
        <w:t xml:space="preserve"> punktuose nustatyto atitinkamo dydžio, gali būti pridedami prie kasmetinių atostogų laiko.</w:t>
      </w:r>
    </w:p>
    <w:p w14:paraId="582E83C8" w14:textId="7CFBCFF2" w:rsidR="00FF6389" w:rsidRPr="00BB72D3" w:rsidRDefault="00DB05DF" w:rsidP="00FF6389">
      <w:pPr>
        <w:ind w:firstLine="851"/>
        <w:jc w:val="both"/>
        <w:rPr>
          <w:noProof w:val="0"/>
        </w:rPr>
      </w:pPr>
      <w:r w:rsidRPr="00BB72D3">
        <w:rPr>
          <w:noProof w:val="0"/>
          <w:lang w:eastAsia="ar-SA"/>
        </w:rPr>
        <w:t>27</w:t>
      </w:r>
      <w:r w:rsidR="00FF6389" w:rsidRPr="00BB72D3">
        <w:rPr>
          <w:noProof w:val="0"/>
          <w:lang w:eastAsia="ar-SA"/>
        </w:rPr>
        <w:t xml:space="preserve">. Už budėjimą </w:t>
      </w:r>
      <w:r w:rsidR="00897F19" w:rsidRPr="00BB72D3">
        <w:rPr>
          <w:noProof w:val="0"/>
        </w:rPr>
        <w:t xml:space="preserve">įstaigos vadovui </w:t>
      </w:r>
      <w:r w:rsidR="00FF6389" w:rsidRPr="00BB72D3">
        <w:rPr>
          <w:noProof w:val="0"/>
          <w:lang w:eastAsia="ar-SA"/>
        </w:rPr>
        <w:t>mokama Darbo kodekso nustatyta tvarka.</w:t>
      </w:r>
    </w:p>
    <w:p w14:paraId="19CD030E" w14:textId="77777777" w:rsidR="00483A31" w:rsidRPr="00BB72D3" w:rsidRDefault="00483A31" w:rsidP="000C0967">
      <w:pPr>
        <w:ind w:firstLine="851"/>
        <w:jc w:val="both"/>
        <w:rPr>
          <w:noProof w:val="0"/>
        </w:rPr>
      </w:pPr>
    </w:p>
    <w:p w14:paraId="1744F07E" w14:textId="77777777" w:rsidR="003577D0" w:rsidRPr="00BB72D3" w:rsidRDefault="003577D0" w:rsidP="003577D0">
      <w:pPr>
        <w:suppressAutoHyphens/>
        <w:jc w:val="center"/>
        <w:rPr>
          <w:b/>
          <w:noProof w:val="0"/>
          <w:lang w:eastAsia="ar-SA"/>
        </w:rPr>
      </w:pPr>
      <w:r w:rsidRPr="00BB72D3">
        <w:rPr>
          <w:b/>
          <w:noProof w:val="0"/>
          <w:lang w:eastAsia="ar-SA"/>
        </w:rPr>
        <w:t>VI SKYRIUS</w:t>
      </w:r>
    </w:p>
    <w:p w14:paraId="63A0BB5F" w14:textId="383C8A14" w:rsidR="008F22CE" w:rsidRPr="00BB72D3" w:rsidRDefault="008F22CE" w:rsidP="008F22CE">
      <w:pPr>
        <w:jc w:val="center"/>
        <w:rPr>
          <w:b/>
          <w:bCs/>
          <w:noProof w:val="0"/>
          <w:lang w:eastAsia="lt-LT"/>
        </w:rPr>
      </w:pPr>
      <w:r w:rsidRPr="00BB72D3">
        <w:rPr>
          <w:b/>
          <w:bCs/>
          <w:noProof w:val="0"/>
          <w:lang w:eastAsia="lt-LT"/>
        </w:rPr>
        <w:t>SKATINIMAS</w:t>
      </w:r>
    </w:p>
    <w:p w14:paraId="2DA53C00" w14:textId="77777777" w:rsidR="008F22CE" w:rsidRPr="00BB72D3" w:rsidRDefault="008F22CE" w:rsidP="003577D0">
      <w:pPr>
        <w:suppressAutoHyphens/>
        <w:jc w:val="center"/>
        <w:rPr>
          <w:noProof w:val="0"/>
          <w:lang w:eastAsia="ar-SA"/>
        </w:rPr>
      </w:pPr>
    </w:p>
    <w:p w14:paraId="4B709C36" w14:textId="0BC3F5E5" w:rsidR="00715C98" w:rsidRPr="00BB72D3" w:rsidRDefault="00B97E51" w:rsidP="00B97E51">
      <w:pPr>
        <w:ind w:firstLine="851"/>
        <w:jc w:val="both"/>
        <w:rPr>
          <w:noProof w:val="0"/>
        </w:rPr>
      </w:pPr>
      <w:r w:rsidRPr="00BB72D3">
        <w:rPr>
          <w:noProof w:val="0"/>
        </w:rPr>
        <w:t>28</w:t>
      </w:r>
      <w:r w:rsidR="008F22CE" w:rsidRPr="00BB72D3">
        <w:rPr>
          <w:noProof w:val="0"/>
        </w:rPr>
        <w:t xml:space="preserve">. Už nepriekaištingą pareigų atlikimą įstaigos vadovą Savivaldybės meras gali skatinti </w:t>
      </w:r>
      <w:r w:rsidR="00715C98" w:rsidRPr="00BB72D3">
        <w:rPr>
          <w:noProof w:val="0"/>
        </w:rPr>
        <w:t>šiomis skatinimo priemonėmis:</w:t>
      </w:r>
    </w:p>
    <w:p w14:paraId="15B2BE7A" w14:textId="547DAC70" w:rsidR="008F22CE" w:rsidRPr="00BB72D3" w:rsidRDefault="00B97E51" w:rsidP="00B97E51">
      <w:pPr>
        <w:ind w:firstLine="851"/>
        <w:jc w:val="both"/>
        <w:rPr>
          <w:noProof w:val="0"/>
        </w:rPr>
      </w:pPr>
      <w:r w:rsidRPr="00BB72D3">
        <w:rPr>
          <w:noProof w:val="0"/>
        </w:rPr>
        <w:t>28</w:t>
      </w:r>
      <w:r w:rsidR="00715C98" w:rsidRPr="00BB72D3">
        <w:rPr>
          <w:noProof w:val="0"/>
        </w:rPr>
        <w:t>.</w:t>
      </w:r>
      <w:r w:rsidR="008F22CE" w:rsidRPr="00BB72D3">
        <w:rPr>
          <w:noProof w:val="0"/>
        </w:rPr>
        <w:t>1</w:t>
      </w:r>
      <w:r w:rsidR="00715C98" w:rsidRPr="00BB72D3">
        <w:rPr>
          <w:noProof w:val="0"/>
        </w:rPr>
        <w:t>.</w:t>
      </w:r>
      <w:r w:rsidR="008F22CE" w:rsidRPr="00BB72D3">
        <w:rPr>
          <w:noProof w:val="0"/>
        </w:rPr>
        <w:t xml:space="preserve"> padėka;</w:t>
      </w:r>
    </w:p>
    <w:p w14:paraId="05421176" w14:textId="1983207B" w:rsidR="008F22CE" w:rsidRPr="00BB72D3" w:rsidRDefault="00B97E51" w:rsidP="00B97E51">
      <w:pPr>
        <w:ind w:firstLine="851"/>
        <w:jc w:val="both"/>
        <w:rPr>
          <w:noProof w:val="0"/>
        </w:rPr>
      </w:pPr>
      <w:r w:rsidRPr="00BB72D3">
        <w:rPr>
          <w:noProof w:val="0"/>
        </w:rPr>
        <w:t>28</w:t>
      </w:r>
      <w:r w:rsidR="00715C98" w:rsidRPr="00BB72D3">
        <w:rPr>
          <w:noProof w:val="0"/>
        </w:rPr>
        <w:t>.</w:t>
      </w:r>
      <w:r w:rsidR="008F22CE" w:rsidRPr="00BB72D3">
        <w:rPr>
          <w:noProof w:val="0"/>
        </w:rPr>
        <w:t>2</w:t>
      </w:r>
      <w:r w:rsidR="00715C98" w:rsidRPr="00BB72D3">
        <w:rPr>
          <w:noProof w:val="0"/>
        </w:rPr>
        <w:t>.</w:t>
      </w:r>
      <w:r w:rsidR="008F22CE" w:rsidRPr="00BB72D3">
        <w:rPr>
          <w:noProof w:val="0"/>
        </w:rPr>
        <w:t xml:space="preserve"> iki 2 pareiginių algų dydžio pinigine išmoka už asmeninį išskirtinį indėlį įgyvendinant įstaigai nustatytus tikslus, arba už pasiektus rezultatus ir įgyvendintus uždavinius (tačiau ne dažniau kaip du kartus per kalendorinius metus);</w:t>
      </w:r>
    </w:p>
    <w:p w14:paraId="52A485C0" w14:textId="11A229F1" w:rsidR="008F22CE" w:rsidRPr="00BB72D3" w:rsidRDefault="00B97E51" w:rsidP="00B97E51">
      <w:pPr>
        <w:ind w:firstLine="851"/>
        <w:jc w:val="both"/>
        <w:rPr>
          <w:noProof w:val="0"/>
        </w:rPr>
      </w:pPr>
      <w:r w:rsidRPr="00BB72D3">
        <w:rPr>
          <w:noProof w:val="0"/>
        </w:rPr>
        <w:t>28</w:t>
      </w:r>
      <w:r w:rsidR="00715C98" w:rsidRPr="00BB72D3">
        <w:rPr>
          <w:noProof w:val="0"/>
        </w:rPr>
        <w:t>.</w:t>
      </w:r>
      <w:r w:rsidR="008F22CE" w:rsidRPr="00BB72D3">
        <w:rPr>
          <w:noProof w:val="0"/>
        </w:rPr>
        <w:t>3</w:t>
      </w:r>
      <w:r w:rsidR="00715C98" w:rsidRPr="00BB72D3">
        <w:rPr>
          <w:noProof w:val="0"/>
        </w:rPr>
        <w:t>.</w:t>
      </w:r>
      <w:r w:rsidR="008F22CE" w:rsidRPr="00BB72D3">
        <w:rPr>
          <w:noProof w:val="0"/>
        </w:rPr>
        <w:t xml:space="preserve"> suteikiant iki 5 mokamų papildomų poilsio dienų (tačiau ne daugiau kaip 10 mokamų papildomų poilsio dienų per metus) arba atitinkamai sutrumpinant darbo laiką;</w:t>
      </w:r>
    </w:p>
    <w:p w14:paraId="0CAC0533" w14:textId="2FA6E576" w:rsidR="008F22CE" w:rsidRPr="00BB72D3" w:rsidRDefault="00B97E51" w:rsidP="00B97E51">
      <w:pPr>
        <w:ind w:firstLine="851"/>
        <w:jc w:val="both"/>
        <w:rPr>
          <w:noProof w:val="0"/>
        </w:rPr>
      </w:pPr>
      <w:r w:rsidRPr="00BB72D3">
        <w:rPr>
          <w:noProof w:val="0"/>
        </w:rPr>
        <w:t>28</w:t>
      </w:r>
      <w:r w:rsidR="00715C98" w:rsidRPr="00BB72D3">
        <w:rPr>
          <w:noProof w:val="0"/>
        </w:rPr>
        <w:t>.</w:t>
      </w:r>
      <w:r w:rsidR="008F22CE" w:rsidRPr="00BB72D3">
        <w:rPr>
          <w:noProof w:val="0"/>
        </w:rPr>
        <w:t>4</w:t>
      </w:r>
      <w:r w:rsidR="00715C98" w:rsidRPr="00BB72D3">
        <w:rPr>
          <w:noProof w:val="0"/>
        </w:rPr>
        <w:t>.</w:t>
      </w:r>
      <w:r w:rsidR="008F22CE" w:rsidRPr="00BB72D3">
        <w:rPr>
          <w:noProof w:val="0"/>
        </w:rPr>
        <w:t xml:space="preserve"> vienkartine pinigine išmoka Vyriausybės nustatyta tvarka;</w:t>
      </w:r>
    </w:p>
    <w:p w14:paraId="3E501EF7" w14:textId="6DCCCFE9" w:rsidR="008F22CE" w:rsidRPr="00BB72D3" w:rsidRDefault="00B97E51" w:rsidP="00B97E51">
      <w:pPr>
        <w:ind w:firstLine="851"/>
        <w:jc w:val="both"/>
        <w:rPr>
          <w:noProof w:val="0"/>
        </w:rPr>
      </w:pPr>
      <w:r w:rsidRPr="00BB72D3">
        <w:rPr>
          <w:noProof w:val="0"/>
        </w:rPr>
        <w:t>28</w:t>
      </w:r>
      <w:r w:rsidR="00715C98" w:rsidRPr="00BB72D3">
        <w:rPr>
          <w:noProof w:val="0"/>
        </w:rPr>
        <w:t>.</w:t>
      </w:r>
      <w:r w:rsidR="008F22CE" w:rsidRPr="00BB72D3">
        <w:rPr>
          <w:noProof w:val="0"/>
        </w:rPr>
        <w:t>5</w:t>
      </w:r>
      <w:r w:rsidR="00715C98" w:rsidRPr="00BB72D3">
        <w:rPr>
          <w:noProof w:val="0"/>
        </w:rPr>
        <w:t>.</w:t>
      </w:r>
      <w:r w:rsidR="008F22CE" w:rsidRPr="00BB72D3">
        <w:rPr>
          <w:noProof w:val="0"/>
        </w:rPr>
        <w:t xml:space="preserve"> finansuojant kvalifikacijos tobulinimą ne didesne kaip įstaigos </w:t>
      </w:r>
      <w:r w:rsidR="00905E4A" w:rsidRPr="00BB72D3">
        <w:rPr>
          <w:noProof w:val="0"/>
        </w:rPr>
        <w:t xml:space="preserve">vadovo </w:t>
      </w:r>
      <w:r w:rsidR="008F22CE" w:rsidRPr="00BB72D3">
        <w:rPr>
          <w:noProof w:val="0"/>
        </w:rPr>
        <w:t>vienos pareiginės algos dydžio suma per metus</w:t>
      </w:r>
      <w:r w:rsidR="0010416F" w:rsidRPr="00BB72D3">
        <w:rPr>
          <w:noProof w:val="0"/>
        </w:rPr>
        <w:t>.</w:t>
      </w:r>
    </w:p>
    <w:p w14:paraId="4BA7D573" w14:textId="2F4712D0" w:rsidR="008F22CE" w:rsidRPr="00BB72D3" w:rsidRDefault="00B97E51" w:rsidP="00B97E51">
      <w:pPr>
        <w:ind w:firstLine="851"/>
        <w:jc w:val="both"/>
        <w:rPr>
          <w:noProof w:val="0"/>
        </w:rPr>
      </w:pPr>
      <w:r w:rsidRPr="00BB72D3">
        <w:rPr>
          <w:noProof w:val="0"/>
        </w:rPr>
        <w:t>29</w:t>
      </w:r>
      <w:r w:rsidR="00905E4A" w:rsidRPr="00BB72D3">
        <w:rPr>
          <w:noProof w:val="0"/>
        </w:rPr>
        <w:t>.</w:t>
      </w:r>
      <w:r w:rsidR="008F22CE" w:rsidRPr="00BB72D3">
        <w:rPr>
          <w:noProof w:val="0"/>
        </w:rPr>
        <w:t xml:space="preserve"> Prie Sistemos </w:t>
      </w:r>
      <w:r w:rsidRPr="00BB72D3">
        <w:rPr>
          <w:noProof w:val="0"/>
        </w:rPr>
        <w:t>28</w:t>
      </w:r>
      <w:r w:rsidR="00905E4A" w:rsidRPr="00BB72D3">
        <w:rPr>
          <w:noProof w:val="0"/>
        </w:rPr>
        <w:t>.</w:t>
      </w:r>
      <w:r w:rsidR="008F22CE" w:rsidRPr="00BB72D3">
        <w:rPr>
          <w:noProof w:val="0"/>
        </w:rPr>
        <w:t>2–</w:t>
      </w:r>
      <w:r w:rsidRPr="00BB72D3">
        <w:rPr>
          <w:noProof w:val="0"/>
        </w:rPr>
        <w:t>28</w:t>
      </w:r>
      <w:r w:rsidR="00905E4A" w:rsidRPr="00BB72D3">
        <w:rPr>
          <w:noProof w:val="0"/>
        </w:rPr>
        <w:t>.5</w:t>
      </w:r>
      <w:r w:rsidR="008F22CE" w:rsidRPr="00BB72D3">
        <w:rPr>
          <w:noProof w:val="0"/>
        </w:rPr>
        <w:t xml:space="preserve"> </w:t>
      </w:r>
      <w:r w:rsidR="00715C98" w:rsidRPr="00BB72D3">
        <w:rPr>
          <w:noProof w:val="0"/>
        </w:rPr>
        <w:t xml:space="preserve">papunkčiuose </w:t>
      </w:r>
      <w:r w:rsidR="008F22CE" w:rsidRPr="00BB72D3">
        <w:rPr>
          <w:noProof w:val="0"/>
        </w:rPr>
        <w:t>numatytų skatinimo priemonių papildomai gali būti skiriama padėka.</w:t>
      </w:r>
    </w:p>
    <w:p w14:paraId="65DC801D" w14:textId="41C07BFA" w:rsidR="00692D09" w:rsidRPr="00BB72D3" w:rsidRDefault="00692D09" w:rsidP="00692D09">
      <w:pPr>
        <w:ind w:firstLine="851"/>
        <w:jc w:val="both"/>
        <w:rPr>
          <w:noProof w:val="0"/>
        </w:rPr>
      </w:pPr>
      <w:r w:rsidRPr="00BB72D3">
        <w:rPr>
          <w:rFonts w:eastAsia="Calibri"/>
          <w:noProof w:val="0"/>
        </w:rPr>
        <w:t xml:space="preserve">30. </w:t>
      </w:r>
      <w:r w:rsidRPr="00BB72D3">
        <w:t xml:space="preserve">Skatinimo priemonės įstaigos vadovui skiriamos Savivaldybės mero potvarkiu įstaigą kuruojančio </w:t>
      </w:r>
      <w:r w:rsidRPr="00BB72D3">
        <w:rPr>
          <w:rFonts w:eastAsia="Calibri"/>
          <w:noProof w:val="0"/>
        </w:rPr>
        <w:t>Savivaldybės administracijos skyriaus vedėjo ar valstybės tarnautojo siūlymu</w:t>
      </w:r>
      <w:r w:rsidRPr="00BB72D3">
        <w:rPr>
          <w:noProof w:val="0"/>
        </w:rPr>
        <w:t>.</w:t>
      </w:r>
    </w:p>
    <w:p w14:paraId="2A24E1B7" w14:textId="730C15C6" w:rsidR="003577D0" w:rsidRPr="00BB72D3" w:rsidRDefault="00692D09" w:rsidP="00692D09">
      <w:pPr>
        <w:ind w:firstLine="851"/>
        <w:jc w:val="both"/>
        <w:rPr>
          <w:noProof w:val="0"/>
        </w:rPr>
      </w:pPr>
      <w:r w:rsidRPr="00BB72D3">
        <w:t xml:space="preserve">Jeigu buvo nustatyta, kad per paskutinius 6 mėnesius įstaigos vadovas padarė darbo pareigų pažeidimą, jis neskatinamas, </w:t>
      </w:r>
      <w:r w:rsidRPr="00BB72D3">
        <w:rPr>
          <w:noProof w:val="0"/>
        </w:rPr>
        <w:t>išskyrus atvejį, kai įstaigos vadovo veikla įvertinama kaip viršijanti lūkesčius, o Viešųjų ir privačių interesų derinimo įstatymo 23 straipsnyje nustatytais atvejais – neskatinami.</w:t>
      </w:r>
    </w:p>
    <w:p w14:paraId="2BEB6D5F" w14:textId="77777777" w:rsidR="00D50BC5" w:rsidRPr="00BB72D3" w:rsidRDefault="00D50BC5" w:rsidP="00692D09">
      <w:pPr>
        <w:ind w:firstLine="851"/>
        <w:jc w:val="both"/>
      </w:pPr>
    </w:p>
    <w:p w14:paraId="63F400B2" w14:textId="77777777" w:rsidR="003577D0" w:rsidRPr="00BB72D3" w:rsidRDefault="003577D0" w:rsidP="00905E4A">
      <w:pPr>
        <w:jc w:val="center"/>
        <w:rPr>
          <w:b/>
          <w:bCs/>
          <w:noProof w:val="0"/>
        </w:rPr>
      </w:pPr>
      <w:r w:rsidRPr="00BB72D3">
        <w:rPr>
          <w:b/>
          <w:bCs/>
          <w:noProof w:val="0"/>
        </w:rPr>
        <w:t>VII SKYRIUS</w:t>
      </w:r>
    </w:p>
    <w:p w14:paraId="22CB96FD" w14:textId="10B695B8" w:rsidR="003577D0" w:rsidRPr="00BB72D3" w:rsidRDefault="003577D0" w:rsidP="00905E4A">
      <w:pPr>
        <w:jc w:val="center"/>
        <w:rPr>
          <w:b/>
          <w:bCs/>
          <w:noProof w:val="0"/>
        </w:rPr>
      </w:pPr>
      <w:r w:rsidRPr="00BB72D3">
        <w:rPr>
          <w:b/>
          <w:bCs/>
          <w:noProof w:val="0"/>
        </w:rPr>
        <w:t>MATERIALIN</w:t>
      </w:r>
      <w:r w:rsidR="003379A1" w:rsidRPr="00BB72D3">
        <w:rPr>
          <w:b/>
          <w:bCs/>
          <w:noProof w:val="0"/>
        </w:rPr>
        <w:t>ĖS</w:t>
      </w:r>
      <w:r w:rsidRPr="00BB72D3">
        <w:rPr>
          <w:b/>
          <w:bCs/>
          <w:noProof w:val="0"/>
        </w:rPr>
        <w:t xml:space="preserve"> PAŠALPOS</w:t>
      </w:r>
    </w:p>
    <w:p w14:paraId="776C3815" w14:textId="77777777" w:rsidR="003577D0" w:rsidRPr="00BB72D3" w:rsidRDefault="003577D0" w:rsidP="00905E4A">
      <w:pPr>
        <w:jc w:val="center"/>
        <w:rPr>
          <w:b/>
          <w:bCs/>
          <w:noProof w:val="0"/>
        </w:rPr>
      </w:pPr>
    </w:p>
    <w:p w14:paraId="74A3BA72" w14:textId="6CAC4E0C" w:rsidR="008B0C6D" w:rsidRPr="00BB72D3" w:rsidRDefault="00EF73C3" w:rsidP="002C1CAC">
      <w:pPr>
        <w:ind w:firstLine="851"/>
        <w:jc w:val="both"/>
        <w:rPr>
          <w:noProof w:val="0"/>
        </w:rPr>
      </w:pPr>
      <w:r w:rsidRPr="00BB72D3">
        <w:rPr>
          <w:noProof w:val="0"/>
        </w:rPr>
        <w:t>31</w:t>
      </w:r>
      <w:r w:rsidR="008B0C6D" w:rsidRPr="00BB72D3">
        <w:rPr>
          <w:noProof w:val="0"/>
        </w:rPr>
        <w:t>. Įstaigų vadovams, kurių materialinė būklė tapo sunki dėl jų pačių ligos, artimųjų giminaičių, sutuoktinio, partnerio (kai partnerystė įregistruota įstatymų nustatyta tvarka), sugyventinio, jo tėvų, vaikų (įvaikių), brolių (įbrolių) ir seserų (įseserių), taip pat išlaikytinių, kurių globėjais ar rūpintojais įstatymų nustatyta tvarka yra paskirtas įstaigos vadovas, ligos ar mirties, stichinės nelaimės ar turto netekimo</w:t>
      </w:r>
      <w:r w:rsidR="00083335" w:rsidRPr="00BB72D3">
        <w:rPr>
          <w:noProof w:val="0"/>
        </w:rPr>
        <w:t>,</w:t>
      </w:r>
      <w:r w:rsidR="008B0C6D" w:rsidRPr="00BB72D3">
        <w:rPr>
          <w:noProof w:val="0"/>
        </w:rPr>
        <w:t xml:space="preserve"> gali būti skiriama iki 5 </w:t>
      </w:r>
      <w:r w:rsidR="00497C5A" w:rsidRPr="00BB72D3">
        <w:rPr>
          <w:noProof w:val="0"/>
        </w:rPr>
        <w:t>minimalių mėnesinių algų d</w:t>
      </w:r>
      <w:r w:rsidR="008B0C6D" w:rsidRPr="00BB72D3">
        <w:rPr>
          <w:noProof w:val="0"/>
        </w:rPr>
        <w:t>ydžio materialinė pašalpa</w:t>
      </w:r>
      <w:r w:rsidR="00083335" w:rsidRPr="00BB72D3">
        <w:rPr>
          <w:noProof w:val="0"/>
        </w:rPr>
        <w:t>, jeigu yra pateiktas įstaigos vadovo rašytinis prašymas ir atitinkamą aplinkybę patvirtinantys dokumentai.</w:t>
      </w:r>
    </w:p>
    <w:p w14:paraId="4834A020" w14:textId="1D4B4671" w:rsidR="008B0C6D" w:rsidRPr="00BB72D3" w:rsidRDefault="00EF73C3" w:rsidP="002C1CAC">
      <w:pPr>
        <w:ind w:firstLine="851"/>
        <w:jc w:val="both"/>
        <w:rPr>
          <w:noProof w:val="0"/>
        </w:rPr>
      </w:pPr>
      <w:r w:rsidRPr="00BB72D3">
        <w:rPr>
          <w:noProof w:val="0"/>
        </w:rPr>
        <w:t>32</w:t>
      </w:r>
      <w:r w:rsidR="008B0C6D" w:rsidRPr="00BB72D3">
        <w:rPr>
          <w:noProof w:val="0"/>
        </w:rPr>
        <w:t xml:space="preserve">. Mirus įstaigos vadovui, jo šeimos nariams (sutuoktiniui, vaikams (įvaikiams), motinai (įmotei), tėvui (įtėviui), senelei, seneliui, kitiems giminaičiams, kurie su mirusiuoju turėjo artimą ryšį ir (ar) gyveno kartu) gali būti išmokama iki 5 </w:t>
      </w:r>
      <w:r w:rsidR="00A06D55" w:rsidRPr="00BB72D3">
        <w:rPr>
          <w:noProof w:val="0"/>
        </w:rPr>
        <w:t xml:space="preserve">minimalių mėnesinių algų </w:t>
      </w:r>
      <w:r w:rsidR="008B0C6D" w:rsidRPr="00BB72D3">
        <w:rPr>
          <w:noProof w:val="0"/>
        </w:rPr>
        <w:t xml:space="preserve">dydžio materialinė pašalpa, jeigu pateiktas jo šeimos nario rašytinis prašymas ir mirties faktą patvirtinantys dokumentai. </w:t>
      </w:r>
    </w:p>
    <w:p w14:paraId="5244242A" w14:textId="71206BAC" w:rsidR="00B42086" w:rsidRPr="00BB72D3" w:rsidRDefault="00B42086" w:rsidP="002C1CAC">
      <w:pPr>
        <w:ind w:firstLine="851"/>
        <w:jc w:val="both"/>
      </w:pPr>
      <w:r w:rsidRPr="00BB72D3">
        <w:rPr>
          <w:noProof w:val="0"/>
        </w:rPr>
        <w:t xml:space="preserve">33. Savivaldybės meras </w:t>
      </w:r>
      <w:r w:rsidRPr="00BB72D3">
        <w:t>sprendimą dėl m</w:t>
      </w:r>
      <w:r w:rsidRPr="00BB72D3">
        <w:rPr>
          <w:noProof w:val="0"/>
        </w:rPr>
        <w:t xml:space="preserve">aterialinės pašalpos įstaigos vadovui ar jo šeimos nariams skyrimo iš įstaigos vadovo vadovaujamai įstaigai skirtų lėšų </w:t>
      </w:r>
      <w:r w:rsidRPr="00BB72D3">
        <w:t>priima ne vėliau kaip per 10 darbo dienų nuo prašymo gavimo dienos.</w:t>
      </w:r>
    </w:p>
    <w:p w14:paraId="3646C47C" w14:textId="77777777" w:rsidR="003577D0" w:rsidRPr="00BB72D3" w:rsidRDefault="003577D0" w:rsidP="008A12A4">
      <w:pPr>
        <w:jc w:val="both"/>
        <w:rPr>
          <w:noProof w:val="0"/>
          <w:lang w:eastAsia="ar-SA"/>
        </w:rPr>
      </w:pPr>
    </w:p>
    <w:p w14:paraId="5A9A82CB" w14:textId="4737B68F" w:rsidR="00D81649" w:rsidRPr="00BB72D3" w:rsidRDefault="00D81649" w:rsidP="008A12A4">
      <w:pPr>
        <w:jc w:val="center"/>
        <w:rPr>
          <w:b/>
          <w:noProof w:val="0"/>
        </w:rPr>
      </w:pPr>
      <w:r w:rsidRPr="00BB72D3">
        <w:rPr>
          <w:rFonts w:eastAsia="Calibri"/>
          <w:b/>
          <w:noProof w:val="0"/>
        </w:rPr>
        <w:t>V</w:t>
      </w:r>
      <w:r w:rsidR="007E4667" w:rsidRPr="00BB72D3">
        <w:rPr>
          <w:rFonts w:eastAsia="Calibri"/>
          <w:b/>
          <w:noProof w:val="0"/>
        </w:rPr>
        <w:t>III</w:t>
      </w:r>
      <w:r w:rsidRPr="00BB72D3">
        <w:rPr>
          <w:rFonts w:eastAsia="Calibri"/>
          <w:b/>
          <w:noProof w:val="0"/>
        </w:rPr>
        <w:t xml:space="preserve"> </w:t>
      </w:r>
      <w:r w:rsidRPr="00BB72D3">
        <w:rPr>
          <w:b/>
          <w:noProof w:val="0"/>
        </w:rPr>
        <w:t>SKYRIUS</w:t>
      </w:r>
    </w:p>
    <w:p w14:paraId="74989683" w14:textId="7A1247C5" w:rsidR="00D81649" w:rsidRPr="00BB72D3" w:rsidRDefault="00D81649" w:rsidP="008A12A4">
      <w:pPr>
        <w:jc w:val="center"/>
        <w:rPr>
          <w:rFonts w:eastAsia="Calibri"/>
          <w:b/>
          <w:noProof w:val="0"/>
        </w:rPr>
      </w:pPr>
      <w:r w:rsidRPr="00BB72D3">
        <w:rPr>
          <w:rFonts w:eastAsia="Calibri"/>
          <w:b/>
          <w:noProof w:val="0"/>
        </w:rPr>
        <w:t xml:space="preserve">ĮSTAIGŲ VADOVŲ VEIKLOS VERTINIMAS </w:t>
      </w:r>
    </w:p>
    <w:p w14:paraId="1CD30798" w14:textId="77777777" w:rsidR="00D81649" w:rsidRPr="00BB72D3" w:rsidRDefault="00D81649" w:rsidP="008A12A4">
      <w:pPr>
        <w:jc w:val="both"/>
        <w:rPr>
          <w:noProof w:val="0"/>
        </w:rPr>
      </w:pPr>
    </w:p>
    <w:p w14:paraId="7F31871B" w14:textId="188C67E7" w:rsidR="00BF1DD8" w:rsidRPr="00BB72D3" w:rsidRDefault="00766B2D" w:rsidP="00B73465">
      <w:pPr>
        <w:ind w:firstLine="851"/>
        <w:jc w:val="both"/>
        <w:rPr>
          <w:noProof w:val="0"/>
        </w:rPr>
      </w:pPr>
      <w:r w:rsidRPr="00BB72D3">
        <w:rPr>
          <w:noProof w:val="0"/>
        </w:rPr>
        <w:t>34</w:t>
      </w:r>
      <w:r w:rsidR="00BF1DD8" w:rsidRPr="00BB72D3">
        <w:rPr>
          <w:noProof w:val="0"/>
        </w:rPr>
        <w:t>. Vertinama įstaigų vadovų praėjusių kalendorinių metų veikla.</w:t>
      </w:r>
    </w:p>
    <w:p w14:paraId="2A192433" w14:textId="471B7BC9" w:rsidR="00BF1DD8" w:rsidRPr="00BB72D3" w:rsidRDefault="00766B2D" w:rsidP="00B73465">
      <w:pPr>
        <w:ind w:firstLine="851"/>
        <w:jc w:val="both"/>
        <w:rPr>
          <w:noProof w:val="0"/>
        </w:rPr>
      </w:pPr>
      <w:r w:rsidRPr="00BB72D3">
        <w:rPr>
          <w:noProof w:val="0"/>
        </w:rPr>
        <w:t>35</w:t>
      </w:r>
      <w:r w:rsidR="00BF1DD8" w:rsidRPr="00BB72D3">
        <w:rPr>
          <w:noProof w:val="0"/>
        </w:rPr>
        <w:t xml:space="preserve">. </w:t>
      </w:r>
      <w:r w:rsidR="00690252" w:rsidRPr="00BB72D3">
        <w:rPr>
          <w:noProof w:val="0"/>
        </w:rPr>
        <w:t>S</w:t>
      </w:r>
      <w:r w:rsidR="00BF1DD8" w:rsidRPr="00BB72D3">
        <w:rPr>
          <w:noProof w:val="0"/>
        </w:rPr>
        <w:t>ocialinių paslaugų srities</w:t>
      </w:r>
      <w:r w:rsidR="00500A3A" w:rsidRPr="00BB72D3">
        <w:rPr>
          <w:noProof w:val="0"/>
        </w:rPr>
        <w:t xml:space="preserve"> ir</w:t>
      </w:r>
      <w:r w:rsidR="00BF1DD8" w:rsidRPr="00BB72D3">
        <w:rPr>
          <w:noProof w:val="0"/>
        </w:rPr>
        <w:t xml:space="preserve"> švietimo įstaigų vadovų praėjusių kalendorinių metų veikla vertinama vadovaujantis atitinkamai </w:t>
      </w:r>
      <w:r w:rsidR="00690252" w:rsidRPr="00BB72D3">
        <w:rPr>
          <w:noProof w:val="0"/>
        </w:rPr>
        <w:t xml:space="preserve">Lietuvos Respublikos </w:t>
      </w:r>
      <w:r w:rsidR="00BF1DD8" w:rsidRPr="00BB72D3">
        <w:rPr>
          <w:noProof w:val="0"/>
        </w:rPr>
        <w:t xml:space="preserve">socialinės apsaugos ir darbo ministro, švietimo, mokslo ir sporto ministro </w:t>
      </w:r>
      <w:r w:rsidR="003379A1" w:rsidRPr="00BB72D3">
        <w:rPr>
          <w:noProof w:val="0"/>
        </w:rPr>
        <w:t>tvirtinamu</w:t>
      </w:r>
      <w:r w:rsidR="003379A1" w:rsidRPr="00BB72D3">
        <w:rPr>
          <w:rFonts w:eastAsia="Calibri"/>
          <w:noProof w:val="0"/>
        </w:rPr>
        <w:t xml:space="preserve"> atitinkamos srities </w:t>
      </w:r>
      <w:r w:rsidR="00BF1DD8" w:rsidRPr="00BB72D3">
        <w:rPr>
          <w:noProof w:val="0"/>
        </w:rPr>
        <w:t>socialinių paslaugų srities darbuotojų</w:t>
      </w:r>
      <w:r w:rsidR="00500A3A" w:rsidRPr="00BB72D3">
        <w:rPr>
          <w:noProof w:val="0"/>
        </w:rPr>
        <w:t xml:space="preserve"> ar</w:t>
      </w:r>
      <w:r w:rsidR="00BF1DD8" w:rsidRPr="00BB72D3">
        <w:rPr>
          <w:noProof w:val="0"/>
        </w:rPr>
        <w:t xml:space="preserve"> švietimo įstaigų vadovų veiklos vertinimo tvarka. Kitų įstaigų </w:t>
      </w:r>
      <w:r w:rsidR="00690252" w:rsidRPr="00BB72D3">
        <w:rPr>
          <w:noProof w:val="0"/>
        </w:rPr>
        <w:t xml:space="preserve">vadovų </w:t>
      </w:r>
      <w:r w:rsidR="00BF1DD8" w:rsidRPr="00BB72D3">
        <w:rPr>
          <w:noProof w:val="0"/>
        </w:rPr>
        <w:t xml:space="preserve">praėjusių kalendorinių metų veikla vertinama vadovaujantis Vyriausybės ar jos įgaliotos institucijos </w:t>
      </w:r>
      <w:r w:rsidR="003379A1" w:rsidRPr="00BB72D3">
        <w:rPr>
          <w:noProof w:val="0"/>
        </w:rPr>
        <w:t>tvirtinamu</w:t>
      </w:r>
      <w:r w:rsidR="00BF1DD8" w:rsidRPr="00BB72D3">
        <w:rPr>
          <w:noProof w:val="0"/>
        </w:rPr>
        <w:t xml:space="preserve"> biudžetinių įstaigų darbuotojų veiklos vertinimo tvarka.</w:t>
      </w:r>
    </w:p>
    <w:p w14:paraId="218E8914" w14:textId="150E068D" w:rsidR="00BF1DD8" w:rsidRPr="00BB72D3" w:rsidRDefault="00766B2D" w:rsidP="00B73465">
      <w:pPr>
        <w:ind w:firstLine="851"/>
        <w:jc w:val="both"/>
        <w:rPr>
          <w:noProof w:val="0"/>
        </w:rPr>
      </w:pPr>
      <w:r w:rsidRPr="00BB72D3">
        <w:rPr>
          <w:noProof w:val="0"/>
        </w:rPr>
        <w:t>36</w:t>
      </w:r>
      <w:r w:rsidR="00BF1DD8" w:rsidRPr="00BB72D3">
        <w:rPr>
          <w:noProof w:val="0"/>
        </w:rPr>
        <w:t xml:space="preserve">. </w:t>
      </w:r>
      <w:r w:rsidR="00690252" w:rsidRPr="00BB72D3">
        <w:rPr>
          <w:noProof w:val="0"/>
        </w:rPr>
        <w:t>Į</w:t>
      </w:r>
      <w:r w:rsidR="00BF1DD8" w:rsidRPr="00BB72D3">
        <w:rPr>
          <w:noProof w:val="0"/>
        </w:rPr>
        <w:t>staigos vadovo, išskyrus švietimo įstaigos vadovą, veiklos vertinimo tikslas – nustatyta tvarka įvertinti jo kompetenciją (įgūdžius, žinias, gebėjimus) ir pasiektus veiklos rezultatus. Švietimo įstaigos vadovo veiklos vertinimo tikslas – įvertinti pasiektus švietimo įstaigos vadovo veiklos rezultatus pagal nustatytas veiklos vertinimo užduotis ir jų įgyvendinimo rodiklius, švietimo įstaigos vadovo gebėjimus atlikti pareigybės aprašyme nustatytas funkcijas ir numatyti galimybes veiklą tobulinti.</w:t>
      </w:r>
    </w:p>
    <w:p w14:paraId="10DB943D" w14:textId="736CFF11" w:rsidR="00BF1DD8" w:rsidRPr="00BB72D3" w:rsidRDefault="00766B2D" w:rsidP="00B73465">
      <w:pPr>
        <w:ind w:firstLine="851"/>
        <w:jc w:val="both"/>
        <w:rPr>
          <w:noProof w:val="0"/>
        </w:rPr>
      </w:pPr>
      <w:r w:rsidRPr="00BB72D3">
        <w:rPr>
          <w:noProof w:val="0"/>
        </w:rPr>
        <w:t>37</w:t>
      </w:r>
      <w:r w:rsidR="00BF1DD8" w:rsidRPr="00BB72D3">
        <w:rPr>
          <w:noProof w:val="0"/>
        </w:rPr>
        <w:t xml:space="preserve">. </w:t>
      </w:r>
      <w:r w:rsidR="00690252" w:rsidRPr="00BB72D3">
        <w:rPr>
          <w:noProof w:val="0"/>
        </w:rPr>
        <w:t>Į</w:t>
      </w:r>
      <w:r w:rsidR="00BF1DD8" w:rsidRPr="00BB72D3">
        <w:rPr>
          <w:noProof w:val="0"/>
        </w:rPr>
        <w:t xml:space="preserve">staigos vadovo veikla vertinama, jeigu jis ne trumpiau kaip 6 mėnesius per kalendorinius metus, kurių veikla vertinama, eina </w:t>
      </w:r>
      <w:r w:rsidR="00690252" w:rsidRPr="00BB72D3">
        <w:rPr>
          <w:noProof w:val="0"/>
        </w:rPr>
        <w:t xml:space="preserve">vadovo </w:t>
      </w:r>
      <w:r w:rsidR="00BF1DD8" w:rsidRPr="00BB72D3">
        <w:rPr>
          <w:noProof w:val="0"/>
        </w:rPr>
        <w:t>pareigas toje įstaigoje, kurioje yra vertinama jo veikla.</w:t>
      </w:r>
    </w:p>
    <w:p w14:paraId="7E521BB2" w14:textId="1A27ECAD" w:rsidR="003379A1" w:rsidRPr="00BB72D3" w:rsidRDefault="00766B2D" w:rsidP="00B73465">
      <w:pPr>
        <w:ind w:firstLine="851"/>
        <w:jc w:val="both"/>
        <w:rPr>
          <w:noProof w:val="0"/>
        </w:rPr>
      </w:pPr>
      <w:r w:rsidRPr="00BB72D3">
        <w:rPr>
          <w:noProof w:val="0"/>
        </w:rPr>
        <w:t>38</w:t>
      </w:r>
      <w:r w:rsidR="00BF1DD8" w:rsidRPr="00BB72D3">
        <w:rPr>
          <w:noProof w:val="0"/>
        </w:rPr>
        <w:t xml:space="preserve">. </w:t>
      </w:r>
      <w:r w:rsidR="00690252" w:rsidRPr="00BB72D3">
        <w:rPr>
          <w:noProof w:val="0"/>
        </w:rPr>
        <w:t>Į</w:t>
      </w:r>
      <w:r w:rsidR="00BF1DD8" w:rsidRPr="00BB72D3">
        <w:rPr>
          <w:noProof w:val="0"/>
        </w:rPr>
        <w:t>staigos vadovo veiklą vertina</w:t>
      </w:r>
      <w:r w:rsidR="00690252" w:rsidRPr="00BB72D3">
        <w:rPr>
          <w:noProof w:val="0"/>
        </w:rPr>
        <w:t xml:space="preserve"> Saviv</w:t>
      </w:r>
      <w:r w:rsidR="00E94863" w:rsidRPr="00BB72D3">
        <w:rPr>
          <w:noProof w:val="0"/>
        </w:rPr>
        <w:t>a</w:t>
      </w:r>
      <w:r w:rsidR="00690252" w:rsidRPr="00BB72D3">
        <w:rPr>
          <w:noProof w:val="0"/>
        </w:rPr>
        <w:t>ldybės meras</w:t>
      </w:r>
      <w:r w:rsidR="00BF1DD8" w:rsidRPr="00BB72D3">
        <w:rPr>
          <w:noProof w:val="0"/>
        </w:rPr>
        <w:t xml:space="preserve"> ar jo įgaliotas asmuo. Mokyklos vadovo veikla </w:t>
      </w:r>
      <w:r w:rsidR="00690252" w:rsidRPr="00BB72D3">
        <w:rPr>
          <w:noProof w:val="0"/>
        </w:rPr>
        <w:t xml:space="preserve">vertinama </w:t>
      </w:r>
      <w:r w:rsidR="00BF1DD8" w:rsidRPr="00BB72D3">
        <w:rPr>
          <w:noProof w:val="0"/>
        </w:rPr>
        <w:t xml:space="preserve">dalyvaujant mokyklos taryboms, švietimo pagalbos įstaigos vadovo veikla vertinama dalyvaujant švietimo pagalbos įstaigų savivaldos institucijoms, jeigu jos yra (jeigu švietimo pagalbos įstaigose savivaldos institucijų nėra – darbuotojų atstovams). </w:t>
      </w:r>
      <w:r w:rsidR="003379A1" w:rsidRPr="00BB72D3">
        <w:rPr>
          <w:noProof w:val="0"/>
        </w:rPr>
        <w:t>Jei įstaigos vadovų veiklą vertina Savivaldybės mero įgaliotas asmuo, įstaigos vadovai turi teisę kviesti Savivaldybės merą į jų veiklos vertinimą.</w:t>
      </w:r>
    </w:p>
    <w:p w14:paraId="77782D8D" w14:textId="4A8E377D" w:rsidR="00BF1DD8" w:rsidRPr="00BB72D3" w:rsidRDefault="00766B2D" w:rsidP="00B73465">
      <w:pPr>
        <w:ind w:firstLine="851"/>
        <w:jc w:val="both"/>
        <w:rPr>
          <w:noProof w:val="0"/>
        </w:rPr>
      </w:pPr>
      <w:r w:rsidRPr="00BB72D3">
        <w:rPr>
          <w:noProof w:val="0"/>
        </w:rPr>
        <w:t>39</w:t>
      </w:r>
      <w:r w:rsidR="00BF1DD8" w:rsidRPr="00BB72D3">
        <w:rPr>
          <w:noProof w:val="0"/>
        </w:rPr>
        <w:t xml:space="preserve">. </w:t>
      </w:r>
      <w:r w:rsidR="0047179D" w:rsidRPr="00BB72D3">
        <w:rPr>
          <w:noProof w:val="0"/>
        </w:rPr>
        <w:t>Saviva</w:t>
      </w:r>
      <w:r w:rsidR="00E94863" w:rsidRPr="00BB72D3">
        <w:rPr>
          <w:noProof w:val="0"/>
        </w:rPr>
        <w:t>l</w:t>
      </w:r>
      <w:r w:rsidR="0047179D" w:rsidRPr="00BB72D3">
        <w:rPr>
          <w:noProof w:val="0"/>
        </w:rPr>
        <w:t xml:space="preserve">dybės meras </w:t>
      </w:r>
      <w:r w:rsidR="00BF1DD8" w:rsidRPr="00BB72D3">
        <w:rPr>
          <w:noProof w:val="0"/>
        </w:rPr>
        <w:t xml:space="preserve">ar jo įgaliotas asmuo </w:t>
      </w:r>
      <w:r w:rsidR="0047179D" w:rsidRPr="00BB72D3">
        <w:rPr>
          <w:noProof w:val="0"/>
        </w:rPr>
        <w:t>įstaigos vadovo</w:t>
      </w:r>
      <w:r w:rsidR="00BF1DD8" w:rsidRPr="00BB72D3">
        <w:rPr>
          <w:noProof w:val="0"/>
        </w:rPr>
        <w:t xml:space="preserve"> veiklą gali įvertinti taip:</w:t>
      </w:r>
    </w:p>
    <w:p w14:paraId="58787F85" w14:textId="5EBAE99B" w:rsidR="00BF1DD8" w:rsidRPr="00BB72D3" w:rsidRDefault="00766B2D" w:rsidP="00B73465">
      <w:pPr>
        <w:ind w:firstLine="851"/>
        <w:jc w:val="both"/>
        <w:rPr>
          <w:noProof w:val="0"/>
        </w:rPr>
      </w:pPr>
      <w:r w:rsidRPr="00BB72D3">
        <w:rPr>
          <w:noProof w:val="0"/>
        </w:rPr>
        <w:t>39</w:t>
      </w:r>
      <w:r w:rsidR="003A5589" w:rsidRPr="00BB72D3">
        <w:rPr>
          <w:noProof w:val="0"/>
        </w:rPr>
        <w:t>.</w:t>
      </w:r>
      <w:r w:rsidR="00BF1DD8" w:rsidRPr="00BB72D3">
        <w:rPr>
          <w:noProof w:val="0"/>
        </w:rPr>
        <w:t>1</w:t>
      </w:r>
      <w:r w:rsidR="003A5589" w:rsidRPr="00BB72D3">
        <w:rPr>
          <w:noProof w:val="0"/>
        </w:rPr>
        <w:t>.</w:t>
      </w:r>
      <w:r w:rsidR="00BF1DD8" w:rsidRPr="00BB72D3">
        <w:rPr>
          <w:noProof w:val="0"/>
        </w:rPr>
        <w:t xml:space="preserve"> viršijanti lūkesčius;</w:t>
      </w:r>
    </w:p>
    <w:p w14:paraId="21C0F08D" w14:textId="5A677C70" w:rsidR="00BF1DD8" w:rsidRPr="00BB72D3" w:rsidRDefault="00766B2D" w:rsidP="00B73465">
      <w:pPr>
        <w:ind w:firstLine="851"/>
        <w:jc w:val="both"/>
        <w:rPr>
          <w:noProof w:val="0"/>
        </w:rPr>
      </w:pPr>
      <w:r w:rsidRPr="00BB72D3">
        <w:rPr>
          <w:noProof w:val="0"/>
        </w:rPr>
        <w:t>39</w:t>
      </w:r>
      <w:r w:rsidR="003A5589" w:rsidRPr="00BB72D3">
        <w:rPr>
          <w:noProof w:val="0"/>
        </w:rPr>
        <w:t>.2.</w:t>
      </w:r>
      <w:r w:rsidR="00BF1DD8" w:rsidRPr="00BB72D3">
        <w:rPr>
          <w:noProof w:val="0"/>
        </w:rPr>
        <w:t xml:space="preserve"> atitinkanti lūkesčius;</w:t>
      </w:r>
    </w:p>
    <w:p w14:paraId="01D925E5" w14:textId="0BB05026" w:rsidR="00BF1DD8" w:rsidRPr="00BB72D3" w:rsidRDefault="00766B2D" w:rsidP="00B73465">
      <w:pPr>
        <w:ind w:firstLine="851"/>
        <w:jc w:val="both"/>
        <w:rPr>
          <w:noProof w:val="0"/>
        </w:rPr>
      </w:pPr>
      <w:r w:rsidRPr="00BB72D3">
        <w:rPr>
          <w:noProof w:val="0"/>
        </w:rPr>
        <w:t>39</w:t>
      </w:r>
      <w:r w:rsidR="003A5589" w:rsidRPr="00BB72D3">
        <w:rPr>
          <w:noProof w:val="0"/>
        </w:rPr>
        <w:t>.</w:t>
      </w:r>
      <w:r w:rsidR="00BF1DD8" w:rsidRPr="00BB72D3">
        <w:rPr>
          <w:noProof w:val="0"/>
        </w:rPr>
        <w:t>3</w:t>
      </w:r>
      <w:r w:rsidR="003A5589" w:rsidRPr="00BB72D3">
        <w:rPr>
          <w:noProof w:val="0"/>
        </w:rPr>
        <w:t>.</w:t>
      </w:r>
      <w:r w:rsidR="00BF1DD8" w:rsidRPr="00BB72D3">
        <w:rPr>
          <w:noProof w:val="0"/>
        </w:rPr>
        <w:t xml:space="preserve"> iš dalies atitinkanti lūkesčius;</w:t>
      </w:r>
    </w:p>
    <w:p w14:paraId="028F7F69" w14:textId="726813CB" w:rsidR="00BF1DD8" w:rsidRPr="00BB72D3" w:rsidRDefault="00766B2D" w:rsidP="00B73465">
      <w:pPr>
        <w:ind w:firstLine="851"/>
        <w:jc w:val="both"/>
        <w:rPr>
          <w:noProof w:val="0"/>
        </w:rPr>
      </w:pPr>
      <w:r w:rsidRPr="00BB72D3">
        <w:rPr>
          <w:noProof w:val="0"/>
        </w:rPr>
        <w:t>39</w:t>
      </w:r>
      <w:r w:rsidR="003A5589" w:rsidRPr="00BB72D3">
        <w:rPr>
          <w:noProof w:val="0"/>
        </w:rPr>
        <w:t>.</w:t>
      </w:r>
      <w:r w:rsidR="00BF1DD8" w:rsidRPr="00BB72D3">
        <w:rPr>
          <w:noProof w:val="0"/>
        </w:rPr>
        <w:t>4</w:t>
      </w:r>
      <w:r w:rsidR="003A5589" w:rsidRPr="00BB72D3">
        <w:rPr>
          <w:noProof w:val="0"/>
        </w:rPr>
        <w:t>.</w:t>
      </w:r>
      <w:r w:rsidR="00BF1DD8" w:rsidRPr="00BB72D3">
        <w:rPr>
          <w:noProof w:val="0"/>
        </w:rPr>
        <w:t xml:space="preserve"> neatitinkanti lūkesčių.</w:t>
      </w:r>
    </w:p>
    <w:p w14:paraId="63AE0BEB" w14:textId="1767BDDD" w:rsidR="00BF1DD8" w:rsidRPr="00BB72D3" w:rsidRDefault="00766B2D" w:rsidP="00B73465">
      <w:pPr>
        <w:ind w:firstLine="851"/>
        <w:jc w:val="both"/>
        <w:rPr>
          <w:noProof w:val="0"/>
        </w:rPr>
      </w:pPr>
      <w:r w:rsidRPr="00BB72D3">
        <w:rPr>
          <w:noProof w:val="0"/>
        </w:rPr>
        <w:t>4</w:t>
      </w:r>
      <w:r w:rsidR="00702465" w:rsidRPr="00BB72D3">
        <w:rPr>
          <w:noProof w:val="0"/>
        </w:rPr>
        <w:t>0</w:t>
      </w:r>
      <w:r w:rsidR="00BF1DD8" w:rsidRPr="00BB72D3">
        <w:rPr>
          <w:noProof w:val="0"/>
        </w:rPr>
        <w:t xml:space="preserve">. Jei įstaigos vadovo veikla įvertinama kaip viršijanti lūkesčius, </w:t>
      </w:r>
      <w:r w:rsidR="0047179D" w:rsidRPr="00BB72D3">
        <w:rPr>
          <w:noProof w:val="0"/>
        </w:rPr>
        <w:t>Saviva</w:t>
      </w:r>
      <w:r w:rsidR="00E94863" w:rsidRPr="00BB72D3">
        <w:rPr>
          <w:noProof w:val="0"/>
        </w:rPr>
        <w:t>l</w:t>
      </w:r>
      <w:r w:rsidR="0047179D" w:rsidRPr="00BB72D3">
        <w:rPr>
          <w:noProof w:val="0"/>
        </w:rPr>
        <w:t xml:space="preserve">dybės mero </w:t>
      </w:r>
      <w:r w:rsidR="00BF1DD8" w:rsidRPr="00BB72D3">
        <w:rPr>
          <w:noProof w:val="0"/>
        </w:rPr>
        <w:t xml:space="preserve">įgalioto asmens (jei įstaigos vadovo veiklos vertinimą buvo įgaliotas atlikti kitas asmuo) rašytiniu motyvuotu pasiūlymu </w:t>
      </w:r>
      <w:r w:rsidR="0047179D" w:rsidRPr="00BB72D3">
        <w:rPr>
          <w:noProof w:val="0"/>
        </w:rPr>
        <w:t>Saviva</w:t>
      </w:r>
      <w:r w:rsidR="00E94863" w:rsidRPr="00BB72D3">
        <w:rPr>
          <w:noProof w:val="0"/>
        </w:rPr>
        <w:t>l</w:t>
      </w:r>
      <w:r w:rsidR="0047179D" w:rsidRPr="00BB72D3">
        <w:rPr>
          <w:noProof w:val="0"/>
        </w:rPr>
        <w:t>dybės mero</w:t>
      </w:r>
      <w:r w:rsidR="00BF1DD8" w:rsidRPr="00BB72D3">
        <w:rPr>
          <w:noProof w:val="0"/>
        </w:rPr>
        <w:t xml:space="preserve"> sprendimu</w:t>
      </w:r>
      <w:r w:rsidRPr="00BB72D3">
        <w:rPr>
          <w:noProof w:val="0"/>
        </w:rPr>
        <w:t>:</w:t>
      </w:r>
    </w:p>
    <w:p w14:paraId="777F623F" w14:textId="44FED7EA" w:rsidR="007E481A" w:rsidRPr="00BB72D3" w:rsidRDefault="00766B2D" w:rsidP="00B73465">
      <w:pPr>
        <w:ind w:firstLine="851"/>
        <w:jc w:val="both"/>
        <w:rPr>
          <w:noProof w:val="0"/>
        </w:rPr>
      </w:pPr>
      <w:r w:rsidRPr="00BB72D3">
        <w:rPr>
          <w:noProof w:val="0"/>
        </w:rPr>
        <w:t>4</w:t>
      </w:r>
      <w:r w:rsidR="00702465" w:rsidRPr="00BB72D3">
        <w:rPr>
          <w:noProof w:val="0"/>
        </w:rPr>
        <w:t>0</w:t>
      </w:r>
      <w:r w:rsidR="002A5757" w:rsidRPr="00BB72D3">
        <w:rPr>
          <w:noProof w:val="0"/>
        </w:rPr>
        <w:t>.</w:t>
      </w:r>
      <w:r w:rsidR="00BF1DD8" w:rsidRPr="00BB72D3">
        <w:rPr>
          <w:noProof w:val="0"/>
        </w:rPr>
        <w:t>1</w:t>
      </w:r>
      <w:r w:rsidR="002A5757" w:rsidRPr="00BB72D3">
        <w:rPr>
          <w:noProof w:val="0"/>
        </w:rPr>
        <w:t>.</w:t>
      </w:r>
      <w:r w:rsidR="00BF1DD8" w:rsidRPr="00BB72D3">
        <w:rPr>
          <w:noProof w:val="0"/>
        </w:rPr>
        <w:t xml:space="preserve"> įstaigos vadovui gali būti nustatomas didesnis pareiginės algos koeficientas, taikant ne mažiau kaip 0,06</w:t>
      </w:r>
      <w:r w:rsidR="0047179D" w:rsidRPr="00BB72D3">
        <w:rPr>
          <w:noProof w:val="0"/>
        </w:rPr>
        <w:t xml:space="preserve"> </w:t>
      </w:r>
      <w:r w:rsidR="00BF1DD8" w:rsidRPr="00BB72D3">
        <w:rPr>
          <w:noProof w:val="0"/>
        </w:rPr>
        <w:t>didesnį pareiginės algos koeficientą, tačiau ne didesnį negu nustatytas tos pareigybės didžiausias pareiginės algos koeficientas, o</w:t>
      </w:r>
      <w:r w:rsidR="007E481A" w:rsidRPr="00BB72D3">
        <w:rPr>
          <w:noProof w:val="0"/>
        </w:rPr>
        <w:t xml:space="preserve"> švietimo įstaigos vadovui gali būti nustatomas didesnis pareiginės algos koeficientas, taikant ne mažiau kaip 0,06 didesnį pareiginės algos koeficientą, tačiau padidintas pareiginės algos koeficientas negali viršyti Įstatymo 2 priede nustatyto pareiginės algos koeficiento, padauginto iš 1,4</w:t>
      </w:r>
      <w:r w:rsidR="00E94863" w:rsidRPr="00BB72D3">
        <w:rPr>
          <w:noProof w:val="0"/>
        </w:rPr>
        <w:t>;</w:t>
      </w:r>
      <w:r w:rsidR="007E481A" w:rsidRPr="00BB72D3">
        <w:rPr>
          <w:noProof w:val="0"/>
        </w:rPr>
        <w:t xml:space="preserve"> arba</w:t>
      </w:r>
    </w:p>
    <w:p w14:paraId="725716B5" w14:textId="4FC4B9CB" w:rsidR="00702465" w:rsidRPr="00BB72D3" w:rsidRDefault="00766B2D" w:rsidP="00702465">
      <w:pPr>
        <w:ind w:firstLine="851"/>
        <w:jc w:val="both"/>
        <w:rPr>
          <w:bCs/>
          <w:lang w:eastAsia="lt-LT"/>
        </w:rPr>
      </w:pPr>
      <w:r w:rsidRPr="00BB72D3">
        <w:rPr>
          <w:noProof w:val="0"/>
        </w:rPr>
        <w:t>4</w:t>
      </w:r>
      <w:r w:rsidR="00702465" w:rsidRPr="00BB72D3">
        <w:rPr>
          <w:noProof w:val="0"/>
        </w:rPr>
        <w:t>0</w:t>
      </w:r>
      <w:r w:rsidR="0014091D" w:rsidRPr="00BB72D3">
        <w:rPr>
          <w:noProof w:val="0"/>
        </w:rPr>
        <w:t>.</w:t>
      </w:r>
      <w:r w:rsidR="00BF1DD8" w:rsidRPr="00BB72D3">
        <w:rPr>
          <w:noProof w:val="0"/>
        </w:rPr>
        <w:t>2</w:t>
      </w:r>
      <w:r w:rsidR="0014091D" w:rsidRPr="00BB72D3">
        <w:rPr>
          <w:noProof w:val="0"/>
        </w:rPr>
        <w:t>.</w:t>
      </w:r>
      <w:r w:rsidR="00BF1DD8" w:rsidRPr="00BB72D3">
        <w:rPr>
          <w:noProof w:val="0"/>
        </w:rPr>
        <w:t xml:space="preserve"> įstaigos vadovui gali būti taikomos </w:t>
      </w:r>
      <w:r w:rsidR="0014091D" w:rsidRPr="00BB72D3">
        <w:rPr>
          <w:noProof w:val="0"/>
        </w:rPr>
        <w:t xml:space="preserve">Sistemos </w:t>
      </w:r>
      <w:r w:rsidR="00AE50C5" w:rsidRPr="00BB72D3">
        <w:rPr>
          <w:noProof w:val="0"/>
        </w:rPr>
        <w:t xml:space="preserve">28 </w:t>
      </w:r>
      <w:r w:rsidR="0014091D" w:rsidRPr="00BB72D3">
        <w:rPr>
          <w:noProof w:val="0"/>
        </w:rPr>
        <w:t xml:space="preserve">punkte </w:t>
      </w:r>
      <w:r w:rsidR="00BF1DD8" w:rsidRPr="00BB72D3">
        <w:rPr>
          <w:noProof w:val="0"/>
        </w:rPr>
        <w:t>nustatytos skatinimo priemonės</w:t>
      </w:r>
      <w:r w:rsidR="00C60F72" w:rsidRPr="00BB72D3">
        <w:rPr>
          <w:noProof w:val="0"/>
        </w:rPr>
        <w:t xml:space="preserve">, </w:t>
      </w:r>
      <w:r w:rsidR="00C60F72" w:rsidRPr="00BB72D3">
        <w:rPr>
          <w:bCs/>
          <w:lang w:eastAsia="lt-LT"/>
        </w:rPr>
        <w:t xml:space="preserve">arba </w:t>
      </w:r>
    </w:p>
    <w:p w14:paraId="6E5803E3" w14:textId="4D90823B" w:rsidR="00702465" w:rsidRPr="00BB72D3" w:rsidRDefault="00702465" w:rsidP="00702465">
      <w:pPr>
        <w:ind w:firstLine="851"/>
        <w:jc w:val="both"/>
        <w:rPr>
          <w:bCs/>
        </w:rPr>
      </w:pPr>
      <w:r w:rsidRPr="00BB72D3">
        <w:rPr>
          <w:bCs/>
          <w:lang w:eastAsia="lt-LT"/>
        </w:rPr>
        <w:t>40</w:t>
      </w:r>
      <w:r w:rsidR="00C60F72" w:rsidRPr="00BB72D3">
        <w:rPr>
          <w:bCs/>
          <w:lang w:eastAsia="lt-LT"/>
        </w:rPr>
        <w:t xml:space="preserve">.3. </w:t>
      </w:r>
      <w:r w:rsidR="00C60F72" w:rsidRPr="00BB72D3">
        <w:rPr>
          <w:bCs/>
        </w:rPr>
        <w:t>nustatoma 10, 20 arba 30 procentų pareiginės algos dydžio kintamoji dalis:</w:t>
      </w:r>
    </w:p>
    <w:p w14:paraId="2DD15DE4" w14:textId="3D727C54" w:rsidR="00702465" w:rsidRPr="00BB72D3" w:rsidRDefault="00702465" w:rsidP="00702465">
      <w:pPr>
        <w:ind w:firstLine="851"/>
        <w:jc w:val="both"/>
        <w:rPr>
          <w:bCs/>
        </w:rPr>
      </w:pPr>
      <w:r w:rsidRPr="00BB72D3">
        <w:rPr>
          <w:bCs/>
        </w:rPr>
        <w:t>40</w:t>
      </w:r>
      <w:r w:rsidR="00C60F72" w:rsidRPr="00BB72D3">
        <w:rPr>
          <w:bCs/>
        </w:rPr>
        <w:t>.3.1. 30 procentų – jei visi planuoti lūkesčiai įvykdyti laiku ir viršyti visi sutartiniai vertinimo rodikliai, atliktos užduotys, orientuotos į įstaigos veiklos pokytį ar proceso tobulinimą, įdiegti kokybės valdymo metodai;</w:t>
      </w:r>
    </w:p>
    <w:p w14:paraId="19124462" w14:textId="01480DAB" w:rsidR="00702465" w:rsidRPr="00BB72D3" w:rsidRDefault="00702465" w:rsidP="00702465">
      <w:pPr>
        <w:ind w:firstLine="851"/>
        <w:jc w:val="both"/>
        <w:rPr>
          <w:bCs/>
        </w:rPr>
      </w:pPr>
      <w:r w:rsidRPr="00BB72D3">
        <w:rPr>
          <w:bCs/>
        </w:rPr>
        <w:t>40</w:t>
      </w:r>
      <w:r w:rsidR="00C60F72" w:rsidRPr="00BB72D3">
        <w:rPr>
          <w:bCs/>
        </w:rPr>
        <w:t>.3.2. 20 procentų – jei visi planuoti lūkesčiai įvykdyti laiku ir viršyti kai kurie sutartiniai vertinimo rodikliai, įstaigos veiklos administravimo veikloje pasiekta žymiai geresnių rezultatų, pagerinta įstaigos veikla;</w:t>
      </w:r>
    </w:p>
    <w:p w14:paraId="1FC405B3" w14:textId="2AD9F23D" w:rsidR="00702465" w:rsidRPr="00BB72D3" w:rsidRDefault="00702465" w:rsidP="00702465">
      <w:pPr>
        <w:ind w:firstLine="851"/>
        <w:jc w:val="both"/>
        <w:rPr>
          <w:bCs/>
        </w:rPr>
      </w:pPr>
      <w:r w:rsidRPr="00BB72D3">
        <w:rPr>
          <w:bCs/>
        </w:rPr>
        <w:t>40</w:t>
      </w:r>
      <w:r w:rsidR="00C60F72" w:rsidRPr="00BB72D3">
        <w:rPr>
          <w:bCs/>
        </w:rPr>
        <w:t>.3.3. 10 procentų – jei visi planuoti lūkesčiai įvykdyti laiku ir viršyti kai kurie sutartiniai vertinimo rodikliai, įstaigos veiklos administravimo veikloje pasiekta geresnių rezultatų</w:t>
      </w:r>
      <w:r w:rsidR="0033071B" w:rsidRPr="00BB72D3">
        <w:rPr>
          <w:bCs/>
        </w:rPr>
        <w:t>,</w:t>
      </w:r>
      <w:r w:rsidR="00C60F72" w:rsidRPr="00BB72D3">
        <w:rPr>
          <w:bCs/>
        </w:rPr>
        <w:t xml:space="preserve"> pagerinta įstaigos veikla.</w:t>
      </w:r>
    </w:p>
    <w:p w14:paraId="54135DCB" w14:textId="43D28BC6" w:rsidR="00C60F72" w:rsidRPr="00BB72D3" w:rsidRDefault="00702465" w:rsidP="00702465">
      <w:pPr>
        <w:ind w:firstLine="851"/>
        <w:jc w:val="both"/>
        <w:rPr>
          <w:bCs/>
        </w:rPr>
      </w:pPr>
      <w:r w:rsidRPr="00BB72D3">
        <w:rPr>
          <w:bCs/>
        </w:rPr>
        <w:t>41</w:t>
      </w:r>
      <w:r w:rsidR="00C60F72" w:rsidRPr="00BB72D3">
        <w:rPr>
          <w:bCs/>
        </w:rPr>
        <w:t>. Įvertinus praėjusių kalendorinių metų įstaigos vadovo veiklą kaip atitinkančią lūkesčius, jei įstaigos vadovas iš esmės pasiekė veiklos rezultatus pagal sutartus vertinimo rodiklius, tačiau užduotys buvo mažesnio masto ir svarbos, nustatoma 5 procentų pareiginės algos dydžio kintamoji dalis.</w:t>
      </w:r>
    </w:p>
    <w:p w14:paraId="18581927" w14:textId="57FD0939" w:rsidR="00BF1DD8" w:rsidRPr="00BB72D3" w:rsidRDefault="00AE50C5" w:rsidP="00B73465">
      <w:pPr>
        <w:ind w:firstLine="851"/>
        <w:jc w:val="both"/>
        <w:rPr>
          <w:noProof w:val="0"/>
        </w:rPr>
      </w:pPr>
      <w:r w:rsidRPr="00BB72D3">
        <w:rPr>
          <w:noProof w:val="0"/>
        </w:rPr>
        <w:t>42</w:t>
      </w:r>
      <w:r w:rsidR="00BF1DD8" w:rsidRPr="00BB72D3">
        <w:rPr>
          <w:noProof w:val="0"/>
        </w:rPr>
        <w:t xml:space="preserve">. Jei </w:t>
      </w:r>
      <w:r w:rsidR="007E7934" w:rsidRPr="00BB72D3">
        <w:rPr>
          <w:noProof w:val="0"/>
        </w:rPr>
        <w:t>į</w:t>
      </w:r>
      <w:r w:rsidR="00BF1DD8" w:rsidRPr="00BB72D3">
        <w:rPr>
          <w:noProof w:val="0"/>
        </w:rPr>
        <w:t xml:space="preserve">staigos vadovo veikla įvertinama kaip iš dalies atitinkanti lūkesčius, jo teisinė padėtis nesikeičia, tačiau įstaigos vadovui </w:t>
      </w:r>
      <w:r w:rsidR="007E481A" w:rsidRPr="00BB72D3">
        <w:rPr>
          <w:noProof w:val="0"/>
        </w:rPr>
        <w:t xml:space="preserve">gali būti </w:t>
      </w:r>
      <w:r w:rsidR="00BF1DD8" w:rsidRPr="00BB72D3">
        <w:rPr>
          <w:noProof w:val="0"/>
        </w:rPr>
        <w:t>nustatomas kvalifikacijos tobulinimas.</w:t>
      </w:r>
    </w:p>
    <w:p w14:paraId="06C9B5A1" w14:textId="54B13EDA" w:rsidR="00BF1DD8" w:rsidRPr="00BB72D3" w:rsidRDefault="00AE50C5" w:rsidP="00B73465">
      <w:pPr>
        <w:ind w:firstLine="851"/>
        <w:jc w:val="both"/>
        <w:rPr>
          <w:noProof w:val="0"/>
        </w:rPr>
      </w:pPr>
      <w:r w:rsidRPr="00BB72D3">
        <w:rPr>
          <w:noProof w:val="0"/>
        </w:rPr>
        <w:t>43</w:t>
      </w:r>
      <w:r w:rsidR="00BF1DD8" w:rsidRPr="00BB72D3">
        <w:rPr>
          <w:noProof w:val="0"/>
        </w:rPr>
        <w:t xml:space="preserve">. </w:t>
      </w:r>
      <w:r w:rsidR="007E481A" w:rsidRPr="00BB72D3">
        <w:rPr>
          <w:noProof w:val="0"/>
        </w:rPr>
        <w:t>Jeigu į</w:t>
      </w:r>
      <w:r w:rsidR="00BF1DD8" w:rsidRPr="00BB72D3">
        <w:rPr>
          <w:noProof w:val="0"/>
        </w:rPr>
        <w:t>staigos vadovo veikla įvertinama kaip neatitinkanti lūkesčių,</w:t>
      </w:r>
      <w:r w:rsidR="007E7934" w:rsidRPr="00BB72D3">
        <w:rPr>
          <w:noProof w:val="0"/>
        </w:rPr>
        <w:t xml:space="preserve"> Saviva</w:t>
      </w:r>
      <w:r w:rsidR="00E94863" w:rsidRPr="00BB72D3">
        <w:rPr>
          <w:noProof w:val="0"/>
        </w:rPr>
        <w:t>l</w:t>
      </w:r>
      <w:r w:rsidR="007E7934" w:rsidRPr="00BB72D3">
        <w:rPr>
          <w:noProof w:val="0"/>
        </w:rPr>
        <w:t xml:space="preserve">dybės mero </w:t>
      </w:r>
      <w:r w:rsidR="00BF1DD8" w:rsidRPr="00BB72D3">
        <w:rPr>
          <w:noProof w:val="0"/>
        </w:rPr>
        <w:t xml:space="preserve">įgalioto asmens (jei įstaigos vadovo veiklos vertinimą buvo įgaliotas atlikti kitas asmuo) rašytiniu motyvuotu pasiūlymu </w:t>
      </w:r>
      <w:r w:rsidR="007E7934" w:rsidRPr="00BB72D3">
        <w:rPr>
          <w:noProof w:val="0"/>
        </w:rPr>
        <w:t>Saviva</w:t>
      </w:r>
      <w:r w:rsidR="00E94863" w:rsidRPr="00BB72D3">
        <w:rPr>
          <w:noProof w:val="0"/>
        </w:rPr>
        <w:t>l</w:t>
      </w:r>
      <w:r w:rsidR="007E7934" w:rsidRPr="00BB72D3">
        <w:rPr>
          <w:noProof w:val="0"/>
        </w:rPr>
        <w:t>dybės mero</w:t>
      </w:r>
      <w:r w:rsidR="00BF1DD8" w:rsidRPr="00BB72D3">
        <w:rPr>
          <w:noProof w:val="0"/>
        </w:rPr>
        <w:t xml:space="preserve"> sprendimu:</w:t>
      </w:r>
    </w:p>
    <w:p w14:paraId="03498768" w14:textId="75E76427" w:rsidR="00BF1DD8" w:rsidRPr="00BB72D3" w:rsidRDefault="00AE50C5" w:rsidP="00B73465">
      <w:pPr>
        <w:ind w:firstLine="851"/>
        <w:jc w:val="both"/>
        <w:rPr>
          <w:noProof w:val="0"/>
        </w:rPr>
      </w:pPr>
      <w:r w:rsidRPr="00BB72D3">
        <w:rPr>
          <w:noProof w:val="0"/>
        </w:rPr>
        <w:t>4</w:t>
      </w:r>
      <w:r w:rsidR="00FF6EDE" w:rsidRPr="00BB72D3">
        <w:rPr>
          <w:noProof w:val="0"/>
        </w:rPr>
        <w:t>3.</w:t>
      </w:r>
      <w:r w:rsidR="00BF1DD8" w:rsidRPr="00BB72D3">
        <w:rPr>
          <w:noProof w:val="0"/>
        </w:rPr>
        <w:t>1</w:t>
      </w:r>
      <w:r w:rsidR="00FF6EDE" w:rsidRPr="00BB72D3">
        <w:rPr>
          <w:noProof w:val="0"/>
        </w:rPr>
        <w:t>.</w:t>
      </w:r>
      <w:r w:rsidR="007E7934" w:rsidRPr="00BB72D3">
        <w:rPr>
          <w:noProof w:val="0"/>
        </w:rPr>
        <w:t xml:space="preserve"> </w:t>
      </w:r>
      <w:r w:rsidR="00BF1DD8" w:rsidRPr="00BB72D3">
        <w:rPr>
          <w:noProof w:val="0"/>
        </w:rPr>
        <w:t>įstaigos vadovui gali būti nustatomas mažesnis pareiginės algos koeficientas, taikant ne mažiau kaip 0,06 ir ne daugiau kaip 0,18 mažesnį pareiginės algos koeficientą, tačiau ne mažesnį negu nustatytas tos pareigybės minimalus pareiginės algos koeficientas, o švietimo įstaigos vadovui</w:t>
      </w:r>
      <w:r w:rsidR="007E7934" w:rsidRPr="00BB72D3">
        <w:rPr>
          <w:noProof w:val="0"/>
        </w:rPr>
        <w:t xml:space="preserve"> </w:t>
      </w:r>
      <w:r w:rsidR="00BF1DD8" w:rsidRPr="00BB72D3">
        <w:rPr>
          <w:noProof w:val="0"/>
        </w:rPr>
        <w:t>taikant 0,1 mažesnį pareiginės algos koeficientą, arba</w:t>
      </w:r>
    </w:p>
    <w:p w14:paraId="36DC50D0" w14:textId="42812330" w:rsidR="00BF1DD8" w:rsidRPr="00BB72D3" w:rsidRDefault="00AE50C5" w:rsidP="00B73465">
      <w:pPr>
        <w:ind w:firstLine="851"/>
        <w:jc w:val="both"/>
        <w:rPr>
          <w:noProof w:val="0"/>
        </w:rPr>
      </w:pPr>
      <w:r w:rsidRPr="00BB72D3">
        <w:rPr>
          <w:noProof w:val="0"/>
        </w:rPr>
        <w:t>4</w:t>
      </w:r>
      <w:r w:rsidR="00FF6EDE" w:rsidRPr="00BB72D3">
        <w:rPr>
          <w:noProof w:val="0"/>
        </w:rPr>
        <w:t>3.</w:t>
      </w:r>
      <w:r w:rsidR="00BF1DD8" w:rsidRPr="00BB72D3">
        <w:rPr>
          <w:noProof w:val="0"/>
        </w:rPr>
        <w:t>2</w:t>
      </w:r>
      <w:r w:rsidR="00FF6EDE" w:rsidRPr="00BB72D3">
        <w:rPr>
          <w:noProof w:val="0"/>
        </w:rPr>
        <w:t>.</w:t>
      </w:r>
      <w:r w:rsidR="00BF1DD8" w:rsidRPr="00BB72D3">
        <w:rPr>
          <w:noProof w:val="0"/>
        </w:rPr>
        <w:t xml:space="preserve"> įstaigos vadovas gali būti perkel</w:t>
      </w:r>
      <w:r w:rsidR="007E481A" w:rsidRPr="00BB72D3">
        <w:rPr>
          <w:noProof w:val="0"/>
        </w:rPr>
        <w:t>iamas</w:t>
      </w:r>
      <w:r w:rsidR="00BF1DD8" w:rsidRPr="00BB72D3">
        <w:rPr>
          <w:noProof w:val="0"/>
        </w:rPr>
        <w:t xml:space="preserve"> į žemesnes pareigas toje pačioje įstaigoje, jei tai neprieštarauja Lietuvos Respublikos viešųjų ir privačių interesų derinimo įstatymo 23 straipsniui</w:t>
      </w:r>
      <w:r w:rsidR="005D25C3" w:rsidRPr="00BB72D3">
        <w:rPr>
          <w:noProof w:val="0"/>
        </w:rPr>
        <w:t>,</w:t>
      </w:r>
      <w:r w:rsidR="00BF1DD8" w:rsidRPr="00BB72D3">
        <w:rPr>
          <w:noProof w:val="0"/>
        </w:rPr>
        <w:t xml:space="preserve"> arba</w:t>
      </w:r>
    </w:p>
    <w:p w14:paraId="3D14FF9A" w14:textId="14EC9E99" w:rsidR="00BF1DD8" w:rsidRPr="00BB72D3" w:rsidRDefault="00AE50C5" w:rsidP="00B73465">
      <w:pPr>
        <w:ind w:firstLine="851"/>
        <w:jc w:val="both"/>
        <w:rPr>
          <w:noProof w:val="0"/>
        </w:rPr>
      </w:pPr>
      <w:r w:rsidRPr="00BB72D3">
        <w:rPr>
          <w:noProof w:val="0"/>
        </w:rPr>
        <w:t>4</w:t>
      </w:r>
      <w:r w:rsidR="00FF6EDE" w:rsidRPr="00BB72D3">
        <w:rPr>
          <w:noProof w:val="0"/>
        </w:rPr>
        <w:t>3.</w:t>
      </w:r>
      <w:r w:rsidR="00BF1DD8" w:rsidRPr="00BB72D3">
        <w:rPr>
          <w:noProof w:val="0"/>
        </w:rPr>
        <w:t>3 gali būti sudaromas ne trumpesnės negu 2 mėnesių ir ne ilgesnės negu 6 mėnesių trukmės įstaigos vadovo veiklos gerinimo planas. Jei</w:t>
      </w:r>
      <w:r w:rsidR="002C5B04" w:rsidRPr="00BB72D3">
        <w:rPr>
          <w:noProof w:val="0"/>
        </w:rPr>
        <w:t>gu</w:t>
      </w:r>
      <w:r w:rsidR="00BF1DD8" w:rsidRPr="00BB72D3">
        <w:rPr>
          <w:noProof w:val="0"/>
        </w:rPr>
        <w:t xml:space="preserve">, pasibaigus įstaigos </w:t>
      </w:r>
      <w:r w:rsidR="007E7934" w:rsidRPr="00BB72D3">
        <w:rPr>
          <w:noProof w:val="0"/>
        </w:rPr>
        <w:t xml:space="preserve">vadovo </w:t>
      </w:r>
      <w:r w:rsidR="00BF1DD8" w:rsidRPr="00BB72D3">
        <w:rPr>
          <w:noProof w:val="0"/>
        </w:rPr>
        <w:t>veiklos gerinimo plano terminui, įstaigos</w:t>
      </w:r>
      <w:r w:rsidR="007E7934" w:rsidRPr="00BB72D3">
        <w:rPr>
          <w:noProof w:val="0"/>
        </w:rPr>
        <w:t xml:space="preserve"> vadovo</w:t>
      </w:r>
      <w:r w:rsidR="00BF1DD8" w:rsidRPr="00BB72D3">
        <w:rPr>
          <w:noProof w:val="0"/>
        </w:rPr>
        <w:t xml:space="preserve"> veikla neeilinio vertinimo metu įvertinama kaip neatitinkanti lūkesčių, įstaigos </w:t>
      </w:r>
      <w:r w:rsidR="007E7934" w:rsidRPr="00BB72D3">
        <w:rPr>
          <w:noProof w:val="0"/>
        </w:rPr>
        <w:t>vadovas</w:t>
      </w:r>
      <w:r w:rsidR="002C5B04" w:rsidRPr="00BB72D3">
        <w:rPr>
          <w:noProof w:val="0"/>
        </w:rPr>
        <w:t xml:space="preserve"> gali būti</w:t>
      </w:r>
      <w:r w:rsidR="00BF1DD8" w:rsidRPr="00BB72D3">
        <w:rPr>
          <w:noProof w:val="0"/>
        </w:rPr>
        <w:t xml:space="preserve"> atleidžiamas iš pareigų.</w:t>
      </w:r>
    </w:p>
    <w:p w14:paraId="699E7EB9" w14:textId="53A822B2" w:rsidR="00BF1DD8" w:rsidRPr="00BB72D3" w:rsidRDefault="00AE50C5" w:rsidP="00B73465">
      <w:pPr>
        <w:ind w:firstLine="851"/>
        <w:jc w:val="both"/>
        <w:rPr>
          <w:noProof w:val="0"/>
        </w:rPr>
      </w:pPr>
      <w:r w:rsidRPr="00BB72D3">
        <w:rPr>
          <w:noProof w:val="0"/>
        </w:rPr>
        <w:t>44</w:t>
      </w:r>
      <w:r w:rsidR="00BF1DD8" w:rsidRPr="00BB72D3">
        <w:rPr>
          <w:noProof w:val="0"/>
        </w:rPr>
        <w:t xml:space="preserve">. Neeilinis biudžetinės įstaigos </w:t>
      </w:r>
      <w:r w:rsidR="007E7934" w:rsidRPr="00BB72D3">
        <w:rPr>
          <w:noProof w:val="0"/>
        </w:rPr>
        <w:t xml:space="preserve">vadovo </w:t>
      </w:r>
      <w:r w:rsidR="00BF1DD8" w:rsidRPr="00BB72D3">
        <w:rPr>
          <w:noProof w:val="0"/>
        </w:rPr>
        <w:t xml:space="preserve">veiklos vertinimas </w:t>
      </w:r>
      <w:r w:rsidR="00FF6EDE" w:rsidRPr="00BB72D3">
        <w:rPr>
          <w:noProof w:val="0"/>
        </w:rPr>
        <w:t>Sistemos 4</w:t>
      </w:r>
      <w:r w:rsidRPr="00BB72D3">
        <w:rPr>
          <w:noProof w:val="0"/>
        </w:rPr>
        <w:t>5</w:t>
      </w:r>
      <w:r w:rsidR="00BF1DD8" w:rsidRPr="00BB72D3">
        <w:rPr>
          <w:noProof w:val="0"/>
        </w:rPr>
        <w:t xml:space="preserve"> </w:t>
      </w:r>
      <w:r w:rsidR="00FF6EDE" w:rsidRPr="00BB72D3">
        <w:rPr>
          <w:noProof w:val="0"/>
        </w:rPr>
        <w:t>punkte</w:t>
      </w:r>
      <w:r w:rsidR="00BF1DD8" w:rsidRPr="00BB72D3">
        <w:rPr>
          <w:noProof w:val="0"/>
        </w:rPr>
        <w:t xml:space="preserve"> numatyta tvarka atliekamas </w:t>
      </w:r>
      <w:r w:rsidR="007E7934" w:rsidRPr="00BB72D3">
        <w:rPr>
          <w:noProof w:val="0"/>
        </w:rPr>
        <w:t>Saviva</w:t>
      </w:r>
      <w:r w:rsidR="00A56FC8" w:rsidRPr="00BB72D3">
        <w:rPr>
          <w:noProof w:val="0"/>
        </w:rPr>
        <w:t>l</w:t>
      </w:r>
      <w:r w:rsidR="007E7934" w:rsidRPr="00BB72D3">
        <w:rPr>
          <w:noProof w:val="0"/>
        </w:rPr>
        <w:t xml:space="preserve">dybės mero </w:t>
      </w:r>
      <w:r w:rsidR="00BF1DD8" w:rsidRPr="00BB72D3">
        <w:rPr>
          <w:noProof w:val="0"/>
        </w:rPr>
        <w:t>sprendimu šiais atvejais:</w:t>
      </w:r>
    </w:p>
    <w:p w14:paraId="00707FDD" w14:textId="06B88CCE" w:rsidR="00BF1DD8" w:rsidRPr="00BB72D3" w:rsidRDefault="00AE50C5" w:rsidP="00B73465">
      <w:pPr>
        <w:ind w:firstLine="851"/>
        <w:jc w:val="both"/>
        <w:rPr>
          <w:noProof w:val="0"/>
        </w:rPr>
      </w:pPr>
      <w:r w:rsidRPr="00BB72D3">
        <w:rPr>
          <w:noProof w:val="0"/>
        </w:rPr>
        <w:t>44</w:t>
      </w:r>
      <w:r w:rsidR="00FF6EDE" w:rsidRPr="00BB72D3">
        <w:rPr>
          <w:noProof w:val="0"/>
        </w:rPr>
        <w:t>.</w:t>
      </w:r>
      <w:r w:rsidR="00BF1DD8" w:rsidRPr="00BB72D3">
        <w:rPr>
          <w:noProof w:val="0"/>
        </w:rPr>
        <w:t>1</w:t>
      </w:r>
      <w:r w:rsidR="00FF6EDE" w:rsidRPr="00BB72D3">
        <w:rPr>
          <w:noProof w:val="0"/>
        </w:rPr>
        <w:t>.</w:t>
      </w:r>
      <w:r w:rsidR="00BF1DD8" w:rsidRPr="00BB72D3">
        <w:rPr>
          <w:noProof w:val="0"/>
        </w:rPr>
        <w:t xml:space="preserve"> </w:t>
      </w:r>
      <w:r w:rsidR="00057A26" w:rsidRPr="00BB72D3">
        <w:rPr>
          <w:rFonts w:eastAsia="Calibri"/>
          <w:noProof w:val="0"/>
        </w:rPr>
        <w:t>įstaigą kuruojančio Savivaldybės administracijos skyriaus vedėjo ar valstybės tarnautojo</w:t>
      </w:r>
      <w:r w:rsidR="00057A26" w:rsidRPr="00BB72D3">
        <w:rPr>
          <w:noProof w:val="0"/>
        </w:rPr>
        <w:t xml:space="preserve"> </w:t>
      </w:r>
      <w:r w:rsidR="00BF1DD8" w:rsidRPr="00BB72D3">
        <w:rPr>
          <w:noProof w:val="0"/>
        </w:rPr>
        <w:t xml:space="preserve">rašytiniu motyvuotu pasiūlymu, susijusiu su įstaigos </w:t>
      </w:r>
      <w:r w:rsidR="00057A26" w:rsidRPr="00BB72D3">
        <w:rPr>
          <w:noProof w:val="0"/>
        </w:rPr>
        <w:t>vadovo</w:t>
      </w:r>
      <w:r w:rsidR="00BF1DD8" w:rsidRPr="00BB72D3">
        <w:rPr>
          <w:noProof w:val="0"/>
        </w:rPr>
        <w:t xml:space="preserve"> veiklos rezultatais;</w:t>
      </w:r>
    </w:p>
    <w:p w14:paraId="76E5F00A" w14:textId="00E85E43" w:rsidR="00BF1DD8" w:rsidRPr="00BB72D3" w:rsidRDefault="00AE50C5" w:rsidP="00B73465">
      <w:pPr>
        <w:ind w:firstLine="851"/>
        <w:jc w:val="both"/>
        <w:rPr>
          <w:noProof w:val="0"/>
        </w:rPr>
      </w:pPr>
      <w:r w:rsidRPr="00BB72D3">
        <w:rPr>
          <w:noProof w:val="0"/>
        </w:rPr>
        <w:t>44</w:t>
      </w:r>
      <w:r w:rsidR="00FF6EDE" w:rsidRPr="00BB72D3">
        <w:rPr>
          <w:noProof w:val="0"/>
        </w:rPr>
        <w:t>.</w:t>
      </w:r>
      <w:r w:rsidR="00BF1DD8" w:rsidRPr="00BB72D3">
        <w:rPr>
          <w:noProof w:val="0"/>
        </w:rPr>
        <w:t>2</w:t>
      </w:r>
      <w:r w:rsidR="00FF6EDE" w:rsidRPr="00BB72D3">
        <w:rPr>
          <w:noProof w:val="0"/>
        </w:rPr>
        <w:t>.</w:t>
      </w:r>
      <w:r w:rsidR="00BF1DD8" w:rsidRPr="00BB72D3">
        <w:rPr>
          <w:noProof w:val="0"/>
        </w:rPr>
        <w:t xml:space="preserve"> </w:t>
      </w:r>
      <w:r w:rsidR="00057A26" w:rsidRPr="00BB72D3">
        <w:rPr>
          <w:noProof w:val="0"/>
        </w:rPr>
        <w:t xml:space="preserve">įstaigos vadovo </w:t>
      </w:r>
      <w:r w:rsidR="00BF1DD8" w:rsidRPr="00BB72D3">
        <w:rPr>
          <w:noProof w:val="0"/>
        </w:rPr>
        <w:t>prašymu nustatyti jam didesnį pareiginės algos koeficientą;</w:t>
      </w:r>
    </w:p>
    <w:p w14:paraId="3F3EAD7B" w14:textId="2C55B7D1" w:rsidR="00BF1DD8" w:rsidRPr="00BB72D3" w:rsidRDefault="00AE50C5" w:rsidP="00B73465">
      <w:pPr>
        <w:ind w:firstLine="851"/>
        <w:jc w:val="both"/>
        <w:rPr>
          <w:noProof w:val="0"/>
        </w:rPr>
      </w:pPr>
      <w:r w:rsidRPr="00BB72D3">
        <w:rPr>
          <w:noProof w:val="0"/>
        </w:rPr>
        <w:t>44</w:t>
      </w:r>
      <w:r w:rsidR="00FF6EDE" w:rsidRPr="00BB72D3">
        <w:rPr>
          <w:noProof w:val="0"/>
        </w:rPr>
        <w:t>.3.</w:t>
      </w:r>
      <w:r w:rsidR="00BF1DD8" w:rsidRPr="00BB72D3">
        <w:rPr>
          <w:noProof w:val="0"/>
        </w:rPr>
        <w:t xml:space="preserve"> jei </w:t>
      </w:r>
      <w:r w:rsidR="00057A26" w:rsidRPr="00BB72D3">
        <w:rPr>
          <w:noProof w:val="0"/>
        </w:rPr>
        <w:t xml:space="preserve">įstaigos vadovo </w:t>
      </w:r>
      <w:r w:rsidR="00BF1DD8" w:rsidRPr="00BB72D3">
        <w:rPr>
          <w:noProof w:val="0"/>
        </w:rPr>
        <w:t>veikla buvo įvertinta kaip neatitinkanti lūkesčių ir buvo sudarytas jo veiklos gerinimo planas.</w:t>
      </w:r>
    </w:p>
    <w:p w14:paraId="62922AA9" w14:textId="1D14F3C8" w:rsidR="00BF1DD8" w:rsidRPr="00BB72D3" w:rsidRDefault="00AE50C5" w:rsidP="00B73465">
      <w:pPr>
        <w:ind w:firstLine="851"/>
        <w:jc w:val="both"/>
        <w:rPr>
          <w:noProof w:val="0"/>
        </w:rPr>
      </w:pPr>
      <w:r w:rsidRPr="00BB72D3">
        <w:rPr>
          <w:noProof w:val="0"/>
        </w:rPr>
        <w:t>45</w:t>
      </w:r>
      <w:r w:rsidR="00BF1DD8" w:rsidRPr="00BB72D3">
        <w:rPr>
          <w:noProof w:val="0"/>
        </w:rPr>
        <w:t xml:space="preserve">. Neeilinis </w:t>
      </w:r>
      <w:r w:rsidR="00057A26" w:rsidRPr="00BB72D3">
        <w:rPr>
          <w:noProof w:val="0"/>
        </w:rPr>
        <w:t xml:space="preserve">įstaigos vadovo </w:t>
      </w:r>
      <w:r w:rsidR="00BF1DD8" w:rsidRPr="00BB72D3">
        <w:rPr>
          <w:noProof w:val="0"/>
        </w:rPr>
        <w:t>veiklos vertinimas gali būti atliekamas</w:t>
      </w:r>
      <w:r w:rsidR="00FF6EDE" w:rsidRPr="00BB72D3">
        <w:rPr>
          <w:noProof w:val="0"/>
        </w:rPr>
        <w:t xml:space="preserve"> Sistemos </w:t>
      </w:r>
      <w:r w:rsidRPr="00BB72D3">
        <w:rPr>
          <w:noProof w:val="0"/>
        </w:rPr>
        <w:t>44</w:t>
      </w:r>
      <w:r w:rsidR="00FF6EDE" w:rsidRPr="00BB72D3">
        <w:rPr>
          <w:noProof w:val="0"/>
        </w:rPr>
        <w:t xml:space="preserve"> punkte</w:t>
      </w:r>
      <w:r w:rsidR="00BF1DD8" w:rsidRPr="00BB72D3">
        <w:rPr>
          <w:noProof w:val="0"/>
        </w:rPr>
        <w:t xml:space="preserve"> numatytais atvejais ne dažniau kaip vieną kartą per kalendorinius metus, jeigu nuo </w:t>
      </w:r>
      <w:r w:rsidR="00057A26" w:rsidRPr="00BB72D3">
        <w:rPr>
          <w:noProof w:val="0"/>
        </w:rPr>
        <w:t xml:space="preserve">įstaigos vadovo </w:t>
      </w:r>
      <w:r w:rsidR="00BF1DD8" w:rsidRPr="00BB72D3">
        <w:rPr>
          <w:noProof w:val="0"/>
        </w:rPr>
        <w:t xml:space="preserve">eilinio veiklos vertinimo praėjo ne mažiau kaip 6 mėnesiai, išskyrus atvejus, kai yra nustatytas trumpesnės trukmės </w:t>
      </w:r>
      <w:r w:rsidR="00057A26" w:rsidRPr="00BB72D3">
        <w:rPr>
          <w:noProof w:val="0"/>
        </w:rPr>
        <w:t xml:space="preserve">įstaigos vadovo </w:t>
      </w:r>
      <w:r w:rsidR="00BF1DD8" w:rsidRPr="00BB72D3">
        <w:rPr>
          <w:noProof w:val="0"/>
        </w:rPr>
        <w:t xml:space="preserve">veiklos gerinimo planas arba kai </w:t>
      </w:r>
      <w:r w:rsidR="00057A26" w:rsidRPr="00BB72D3">
        <w:rPr>
          <w:noProof w:val="0"/>
        </w:rPr>
        <w:t>įstaigos vadovas</w:t>
      </w:r>
      <w:r w:rsidR="00BF1DD8" w:rsidRPr="00BB72D3">
        <w:rPr>
          <w:noProof w:val="0"/>
        </w:rPr>
        <w:t xml:space="preserve"> ne trumpiau kaip 6 mėnesius per kalendorinius metus ėjo pareigas toje įstaigoje, kurioje vertinama jo veikla</w:t>
      </w:r>
      <w:r w:rsidR="00057A26" w:rsidRPr="00BB72D3">
        <w:rPr>
          <w:noProof w:val="0"/>
        </w:rPr>
        <w:t>.</w:t>
      </w:r>
    </w:p>
    <w:p w14:paraId="36E47F10" w14:textId="02A6DEF0" w:rsidR="005D25C3" w:rsidRPr="00BB72D3" w:rsidRDefault="00AE50C5" w:rsidP="00B73465">
      <w:pPr>
        <w:ind w:firstLine="851"/>
        <w:jc w:val="both"/>
        <w:rPr>
          <w:noProof w:val="0"/>
        </w:rPr>
      </w:pPr>
      <w:r w:rsidRPr="00BB72D3">
        <w:rPr>
          <w:noProof w:val="0"/>
        </w:rPr>
        <w:t>46</w:t>
      </w:r>
      <w:r w:rsidR="00BF1DD8" w:rsidRPr="00BB72D3">
        <w:rPr>
          <w:noProof w:val="0"/>
        </w:rPr>
        <w:t xml:space="preserve">. </w:t>
      </w:r>
      <w:r w:rsidR="005D25C3" w:rsidRPr="00BB72D3">
        <w:rPr>
          <w:noProof w:val="0"/>
        </w:rPr>
        <w:t>Įstaigos vadovas priimtus sprendimus dėl jo veiklos vertinimo objektyvumo ir pagrįstumo turi teisę skųsti darbo ginčams nagrinėti nustatyta tvarka</w:t>
      </w:r>
    </w:p>
    <w:p w14:paraId="4B7228B2" w14:textId="77777777" w:rsidR="00D81649" w:rsidRPr="00BB72D3" w:rsidRDefault="00D81649" w:rsidP="008A12A4">
      <w:pPr>
        <w:ind w:firstLine="1276"/>
        <w:jc w:val="center"/>
        <w:rPr>
          <w:noProof w:val="0"/>
        </w:rPr>
      </w:pPr>
    </w:p>
    <w:p w14:paraId="759008F5" w14:textId="39BD627B" w:rsidR="00D81649" w:rsidRPr="00BB72D3" w:rsidRDefault="00D81649" w:rsidP="008A12A4">
      <w:pPr>
        <w:suppressAutoHyphens/>
        <w:jc w:val="center"/>
        <w:rPr>
          <w:noProof w:val="0"/>
          <w:lang w:eastAsia="ar-SA"/>
        </w:rPr>
      </w:pPr>
      <w:r w:rsidRPr="00BB72D3">
        <w:rPr>
          <w:b/>
          <w:noProof w:val="0"/>
          <w:lang w:eastAsia="ar-SA"/>
        </w:rPr>
        <w:t>I</w:t>
      </w:r>
      <w:r w:rsidR="007E4667" w:rsidRPr="00BB72D3">
        <w:rPr>
          <w:b/>
          <w:noProof w:val="0"/>
          <w:lang w:eastAsia="ar-SA"/>
        </w:rPr>
        <w:t>X</w:t>
      </w:r>
      <w:r w:rsidRPr="00BB72D3">
        <w:rPr>
          <w:b/>
          <w:noProof w:val="0"/>
          <w:lang w:eastAsia="ar-SA"/>
        </w:rPr>
        <w:t xml:space="preserve"> SKYRIUS</w:t>
      </w:r>
    </w:p>
    <w:p w14:paraId="31B4861B" w14:textId="77777777" w:rsidR="00D81649" w:rsidRPr="00BB72D3" w:rsidRDefault="00D81649" w:rsidP="008A12A4">
      <w:pPr>
        <w:suppressAutoHyphens/>
        <w:jc w:val="center"/>
        <w:rPr>
          <w:noProof w:val="0"/>
          <w:lang w:eastAsia="ar-SA"/>
        </w:rPr>
      </w:pPr>
      <w:r w:rsidRPr="00BB72D3">
        <w:rPr>
          <w:b/>
          <w:noProof w:val="0"/>
          <w:lang w:eastAsia="ar-SA"/>
        </w:rPr>
        <w:t>BAIGIAMOSIOS NUOSTATOS</w:t>
      </w:r>
    </w:p>
    <w:p w14:paraId="7589913F" w14:textId="77777777" w:rsidR="00D81649" w:rsidRPr="00BB72D3" w:rsidRDefault="00D81649" w:rsidP="008A12A4">
      <w:pPr>
        <w:suppressAutoHyphens/>
        <w:jc w:val="both"/>
        <w:rPr>
          <w:b/>
          <w:noProof w:val="0"/>
          <w:lang w:eastAsia="ar-SA"/>
        </w:rPr>
      </w:pPr>
    </w:p>
    <w:p w14:paraId="61B26852" w14:textId="77777777" w:rsidR="00D87FFC" w:rsidRPr="00BB72D3" w:rsidRDefault="00AE50C5" w:rsidP="00D87FFC">
      <w:pPr>
        <w:ind w:firstLine="851"/>
        <w:jc w:val="both"/>
        <w:rPr>
          <w:noProof w:val="0"/>
          <w:lang w:eastAsia="lt-LT"/>
        </w:rPr>
      </w:pPr>
      <w:r w:rsidRPr="00BB72D3">
        <w:rPr>
          <w:noProof w:val="0"/>
        </w:rPr>
        <w:t>47</w:t>
      </w:r>
      <w:r w:rsidR="00D81649" w:rsidRPr="00BB72D3">
        <w:rPr>
          <w:noProof w:val="0"/>
        </w:rPr>
        <w:t>. Įstaigų vadovams taikomos ir kitos Lietuvos Respublikos darbo kodekse ir kituose teisės aktuose nustatytos darbo apmokėjimo sąlygos</w:t>
      </w:r>
      <w:r w:rsidR="00A56FC8" w:rsidRPr="00BB72D3">
        <w:rPr>
          <w:noProof w:val="0"/>
          <w:lang w:eastAsia="lt-LT"/>
        </w:rPr>
        <w:t xml:space="preserve">, neaptartos šioje Sistemoje. </w:t>
      </w:r>
    </w:p>
    <w:p w14:paraId="6E259D8A" w14:textId="414390F3" w:rsidR="00D87FFC" w:rsidRPr="00BB72D3" w:rsidRDefault="00D87FFC" w:rsidP="00D87FFC">
      <w:pPr>
        <w:ind w:firstLine="851"/>
        <w:jc w:val="both"/>
        <w:rPr>
          <w:noProof w:val="0"/>
        </w:rPr>
      </w:pPr>
      <w:r w:rsidRPr="00BB72D3">
        <w:rPr>
          <w:noProof w:val="0"/>
        </w:rPr>
        <w:t>48. Jei nustatant ar keičiant Sistemą įstaigos vadovui</w:t>
      </w:r>
      <w:r w:rsidR="004A4AB2" w:rsidRPr="00BB72D3">
        <w:rPr>
          <w:noProof w:val="0"/>
        </w:rPr>
        <w:t>, išskyrus švietimo įstaigos vadovą,</w:t>
      </w:r>
      <w:r w:rsidRPr="00BB72D3">
        <w:rPr>
          <w:noProof w:val="0"/>
        </w:rPr>
        <w:t xml:space="preserve"> apskaičiuotas pareiginės algos koeficientas viršija (nesiekia) </w:t>
      </w:r>
      <w:r w:rsidR="004A4AB2" w:rsidRPr="00BB72D3">
        <w:rPr>
          <w:noProof w:val="0"/>
        </w:rPr>
        <w:t xml:space="preserve">Sistemos priede </w:t>
      </w:r>
      <w:r w:rsidRPr="00BB72D3">
        <w:rPr>
          <w:noProof w:val="0"/>
        </w:rPr>
        <w:t>tai pareigybių grupei nustatytą (-o) didžiausią (-</w:t>
      </w:r>
      <w:proofErr w:type="spellStart"/>
      <w:r w:rsidRPr="00BB72D3">
        <w:rPr>
          <w:noProof w:val="0"/>
        </w:rPr>
        <w:t>io</w:t>
      </w:r>
      <w:proofErr w:type="spellEnd"/>
      <w:r w:rsidRPr="00BB72D3">
        <w:rPr>
          <w:noProof w:val="0"/>
        </w:rPr>
        <w:t>) / mažiausią (-</w:t>
      </w:r>
      <w:proofErr w:type="spellStart"/>
      <w:r w:rsidRPr="00BB72D3">
        <w:rPr>
          <w:noProof w:val="0"/>
        </w:rPr>
        <w:t>io</w:t>
      </w:r>
      <w:proofErr w:type="spellEnd"/>
      <w:r w:rsidRPr="00BB72D3">
        <w:rPr>
          <w:noProof w:val="0"/>
        </w:rPr>
        <w:t xml:space="preserve">) pareiginės algos koeficientą (-o), tam įstaigos vadovui nustatomas atskiras pareiginės algos koeficientas, kuris gali nesutapti su bendra Sistema, tol, kol įstaigos vadovas eina tas pačias pareigas įstaigoje arba tol, kol šiam įstaigos vadovui apskaičiuotas pareiginės algos koeficientas pateks į </w:t>
      </w:r>
      <w:r w:rsidR="004A4AB2" w:rsidRPr="00BB72D3">
        <w:rPr>
          <w:noProof w:val="0"/>
        </w:rPr>
        <w:t xml:space="preserve">Sistemos priede </w:t>
      </w:r>
      <w:r w:rsidRPr="00BB72D3">
        <w:rPr>
          <w:noProof w:val="0"/>
        </w:rPr>
        <w:t>tai pareigybių grupei nustatytą pareiginės algos koeficientų intervalą.</w:t>
      </w:r>
    </w:p>
    <w:p w14:paraId="75ABC5E2" w14:textId="703DDB03" w:rsidR="00853EDC" w:rsidRPr="00BB72D3" w:rsidRDefault="00AE50C5" w:rsidP="00853EDC">
      <w:pPr>
        <w:ind w:firstLine="851"/>
        <w:jc w:val="both"/>
        <w:rPr>
          <w:rFonts w:eastAsia="Courier New"/>
          <w:noProof w:val="0"/>
        </w:rPr>
      </w:pPr>
      <w:r w:rsidRPr="00BB72D3">
        <w:rPr>
          <w:rFonts w:eastAsia="Courier New"/>
          <w:noProof w:val="0"/>
        </w:rPr>
        <w:t>49</w:t>
      </w:r>
      <w:r w:rsidR="00853EDC" w:rsidRPr="00BB72D3">
        <w:rPr>
          <w:rFonts w:eastAsia="Courier New"/>
          <w:noProof w:val="0"/>
        </w:rPr>
        <w:t xml:space="preserve">. </w:t>
      </w:r>
      <w:r w:rsidRPr="00BB72D3">
        <w:rPr>
          <w:rFonts w:eastAsia="Courier New"/>
          <w:noProof w:val="0"/>
        </w:rPr>
        <w:t>S</w:t>
      </w:r>
      <w:r w:rsidR="00853EDC" w:rsidRPr="00BB72D3">
        <w:rPr>
          <w:rFonts w:eastAsia="Courier New"/>
          <w:noProof w:val="0"/>
        </w:rPr>
        <w:t>istema keičiama, pripažįstama netekusia galios Savivaldybės mero potvarkiu.</w:t>
      </w:r>
    </w:p>
    <w:p w14:paraId="577571F2" w14:textId="77777777" w:rsidR="00D87FFC" w:rsidRPr="00BB72D3" w:rsidRDefault="00D87FFC" w:rsidP="00853EDC">
      <w:pPr>
        <w:ind w:firstLine="851"/>
        <w:jc w:val="both"/>
        <w:rPr>
          <w:rFonts w:eastAsia="Courier New"/>
          <w:noProof w:val="0"/>
        </w:rPr>
      </w:pPr>
    </w:p>
    <w:p w14:paraId="30CBD116" w14:textId="77777777" w:rsidR="00532AF7" w:rsidRPr="00BB72D3" w:rsidRDefault="00D81649" w:rsidP="008A12A4">
      <w:pPr>
        <w:suppressAutoHyphens/>
        <w:jc w:val="center"/>
        <w:rPr>
          <w:noProof w:val="0"/>
          <w:lang w:eastAsia="ar-SA"/>
        </w:rPr>
      </w:pPr>
      <w:r w:rsidRPr="00BB72D3">
        <w:rPr>
          <w:noProof w:val="0"/>
          <w:lang w:eastAsia="ar-SA"/>
        </w:rPr>
        <w:t>___________</w:t>
      </w:r>
      <w:r w:rsidR="008A12A4" w:rsidRPr="00BB72D3">
        <w:rPr>
          <w:noProof w:val="0"/>
          <w:lang w:eastAsia="ar-SA"/>
        </w:rPr>
        <w:t>____</w:t>
      </w:r>
      <w:r w:rsidRPr="00BB72D3">
        <w:rPr>
          <w:noProof w:val="0"/>
          <w:lang w:eastAsia="ar-SA"/>
        </w:rPr>
        <w:t>_____</w:t>
      </w:r>
    </w:p>
    <w:p w14:paraId="1620FD41" w14:textId="77777777" w:rsidR="00C56F96" w:rsidRPr="00BB72D3" w:rsidRDefault="00C56F96" w:rsidP="008A12A4">
      <w:pPr>
        <w:suppressAutoHyphens/>
        <w:jc w:val="center"/>
        <w:rPr>
          <w:noProof w:val="0"/>
          <w:lang w:eastAsia="ar-SA"/>
        </w:rPr>
      </w:pPr>
    </w:p>
    <w:p w14:paraId="0AA06C4D" w14:textId="77777777" w:rsidR="008A12A4" w:rsidRPr="00BB72D3" w:rsidRDefault="008A12A4" w:rsidP="008A12A4">
      <w:pPr>
        <w:suppressAutoHyphens/>
        <w:jc w:val="center"/>
        <w:rPr>
          <w:noProof w:val="0"/>
          <w:lang w:eastAsia="ar-SA"/>
        </w:rPr>
        <w:sectPr w:rsidR="008A12A4" w:rsidRPr="00BB72D3" w:rsidSect="00E94856">
          <w:pgSz w:w="11906" w:h="16838"/>
          <w:pgMar w:top="1134" w:right="567" w:bottom="1134" w:left="1701" w:header="737" w:footer="567" w:gutter="0"/>
          <w:pgNumType w:start="1"/>
          <w:cols w:space="708"/>
          <w:titlePg/>
          <w:docGrid w:linePitch="360"/>
        </w:sectPr>
      </w:pPr>
    </w:p>
    <w:p w14:paraId="4767769A" w14:textId="77777777" w:rsidR="005C7C67" w:rsidRPr="00BB72D3" w:rsidRDefault="005C7C67" w:rsidP="005C7C67">
      <w:pPr>
        <w:ind w:left="5184" w:firstLine="1296"/>
        <w:rPr>
          <w:noProof w:val="0"/>
        </w:rPr>
      </w:pPr>
      <w:r w:rsidRPr="00BB72D3">
        <w:rPr>
          <w:noProof w:val="0"/>
        </w:rPr>
        <w:t>Ukmergės rajono savivaldybės</w:t>
      </w:r>
    </w:p>
    <w:p w14:paraId="673DC75D" w14:textId="77777777" w:rsidR="005C7C67" w:rsidRPr="00BB72D3" w:rsidRDefault="005C7C67" w:rsidP="005C7C67">
      <w:pPr>
        <w:ind w:left="5184" w:firstLine="1296"/>
        <w:rPr>
          <w:noProof w:val="0"/>
        </w:rPr>
      </w:pPr>
      <w:r w:rsidRPr="00BB72D3">
        <w:rPr>
          <w:noProof w:val="0"/>
        </w:rPr>
        <w:t>biudžetinių staigų vadovų darbo</w:t>
      </w:r>
    </w:p>
    <w:p w14:paraId="48161752" w14:textId="3FC350BE" w:rsidR="005C7C67" w:rsidRPr="00BB72D3" w:rsidRDefault="005C7C67" w:rsidP="005C7C67">
      <w:pPr>
        <w:ind w:left="5184" w:firstLine="1296"/>
        <w:rPr>
          <w:noProof w:val="0"/>
        </w:rPr>
      </w:pPr>
      <w:r w:rsidRPr="00BB72D3">
        <w:rPr>
          <w:noProof w:val="0"/>
        </w:rPr>
        <w:t xml:space="preserve">apmokėjimo </w:t>
      </w:r>
      <w:r w:rsidR="007E4667" w:rsidRPr="00BB72D3">
        <w:rPr>
          <w:noProof w:val="0"/>
        </w:rPr>
        <w:t>sistemos</w:t>
      </w:r>
    </w:p>
    <w:p w14:paraId="12898B25" w14:textId="24D3506C" w:rsidR="005C7C67" w:rsidRPr="00BB72D3" w:rsidRDefault="005C7C67" w:rsidP="005C7C67">
      <w:pPr>
        <w:ind w:left="5184" w:firstLine="1296"/>
        <w:rPr>
          <w:noProof w:val="0"/>
        </w:rPr>
      </w:pPr>
      <w:r w:rsidRPr="00BB72D3">
        <w:rPr>
          <w:noProof w:val="0"/>
        </w:rPr>
        <w:t>priedas</w:t>
      </w:r>
    </w:p>
    <w:p w14:paraId="075511BE" w14:textId="77777777" w:rsidR="00A14F67" w:rsidRPr="00BB72D3" w:rsidRDefault="00A14F67" w:rsidP="00A14F67">
      <w:pPr>
        <w:rPr>
          <w:noProof w:val="0"/>
        </w:rPr>
      </w:pPr>
    </w:p>
    <w:p w14:paraId="659650CE" w14:textId="77777777" w:rsidR="00A14F67" w:rsidRPr="00BB72D3" w:rsidRDefault="00A14F67" w:rsidP="00A14F67">
      <w:pPr>
        <w:rPr>
          <w:noProof w:val="0"/>
        </w:rPr>
      </w:pPr>
    </w:p>
    <w:p w14:paraId="52A6E42C" w14:textId="77777777" w:rsidR="00A14F67" w:rsidRPr="00BB72D3" w:rsidRDefault="00A14F67" w:rsidP="00A14F67">
      <w:pPr>
        <w:jc w:val="center"/>
        <w:rPr>
          <w:b/>
          <w:bCs/>
          <w:caps/>
          <w:noProof w:val="0"/>
        </w:rPr>
      </w:pPr>
      <w:r w:rsidRPr="00BB72D3">
        <w:rPr>
          <w:b/>
          <w:bCs/>
          <w:caps/>
          <w:noProof w:val="0"/>
        </w:rPr>
        <w:t>Įstaigų vadovų, išskyrus švietimo įstaigų vadovus, pareiginės algos koeficientai</w:t>
      </w:r>
    </w:p>
    <w:p w14:paraId="678C570E" w14:textId="77777777" w:rsidR="00A14F67" w:rsidRPr="00BB72D3" w:rsidRDefault="00A14F67" w:rsidP="00A14F67">
      <w:pPr>
        <w:rPr>
          <w:noProof w:val="0"/>
        </w:rPr>
      </w:pPr>
    </w:p>
    <w:tbl>
      <w:tblPr>
        <w:tblW w:w="935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261"/>
        <w:gridCol w:w="3829"/>
      </w:tblGrid>
      <w:tr w:rsidR="00BB72D3" w:rsidRPr="00BB72D3" w14:paraId="1D11C14F" w14:textId="77777777" w:rsidTr="0079434E">
        <w:trPr>
          <w:cantSplit/>
          <w:trHeight w:val="1185"/>
          <w:tblHeader/>
        </w:trPr>
        <w:tc>
          <w:tcPr>
            <w:tcW w:w="22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F4A395" w14:textId="77777777" w:rsidR="00A14F67" w:rsidRPr="00BB72D3" w:rsidRDefault="00A14F67" w:rsidP="0079434E">
            <w:pPr>
              <w:jc w:val="center"/>
              <w:rPr>
                <w:noProof w:val="0"/>
                <w:lang w:eastAsia="lt-LT"/>
              </w:rPr>
            </w:pPr>
            <w:r w:rsidRPr="00BB72D3">
              <w:rPr>
                <w:noProof w:val="0"/>
                <w:lang w:eastAsia="lt-LT"/>
              </w:rPr>
              <w:t>Įstaigos pareigybių sąraše nustatytas pareigybių skaičius</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344964" w14:textId="77777777" w:rsidR="00A14F67" w:rsidRPr="00BB72D3" w:rsidRDefault="00A14F67" w:rsidP="0079434E">
            <w:pPr>
              <w:jc w:val="center"/>
              <w:rPr>
                <w:noProof w:val="0"/>
                <w:lang w:eastAsia="lt-LT"/>
              </w:rPr>
            </w:pPr>
            <w:r w:rsidRPr="00BB72D3">
              <w:rPr>
                <w:noProof w:val="0"/>
                <w:lang w:eastAsia="lt-LT"/>
              </w:rPr>
              <w:t>Vadovaujamo darbo</w:t>
            </w:r>
          </w:p>
          <w:p w14:paraId="59F07F5B" w14:textId="77777777" w:rsidR="00A14F67" w:rsidRPr="00BB72D3" w:rsidRDefault="00A14F67" w:rsidP="0079434E">
            <w:pPr>
              <w:jc w:val="center"/>
              <w:rPr>
                <w:noProof w:val="0"/>
                <w:lang w:eastAsia="lt-LT"/>
              </w:rPr>
            </w:pPr>
            <w:r w:rsidRPr="00BB72D3">
              <w:rPr>
                <w:noProof w:val="0"/>
                <w:lang w:eastAsia="lt-LT"/>
              </w:rPr>
              <w:t>patirtis (metais)</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52B3FA" w14:textId="77777777" w:rsidR="00A14F67" w:rsidRPr="00BB72D3" w:rsidRDefault="00A14F67" w:rsidP="0079434E">
            <w:pPr>
              <w:jc w:val="center"/>
              <w:rPr>
                <w:noProof w:val="0"/>
                <w:lang w:eastAsia="lt-LT"/>
              </w:rPr>
            </w:pPr>
            <w:r w:rsidRPr="00BB72D3">
              <w:rPr>
                <w:noProof w:val="0"/>
                <w:lang w:eastAsia="lt-LT"/>
              </w:rPr>
              <w:t xml:space="preserve">Pareiginės algos koeficientai </w:t>
            </w:r>
          </w:p>
          <w:p w14:paraId="51CF6991" w14:textId="77777777" w:rsidR="00A14F67" w:rsidRPr="00BB72D3" w:rsidRDefault="00A14F67" w:rsidP="0079434E">
            <w:pPr>
              <w:jc w:val="center"/>
              <w:rPr>
                <w:noProof w:val="0"/>
                <w:lang w:eastAsia="lt-LT"/>
              </w:rPr>
            </w:pPr>
            <w:r w:rsidRPr="00BB72D3">
              <w:rPr>
                <w:noProof w:val="0"/>
                <w:lang w:eastAsia="lt-LT"/>
              </w:rPr>
              <w:t xml:space="preserve">(pareiginės algos (atlyginimo) baziniais dydžiais) </w:t>
            </w:r>
          </w:p>
        </w:tc>
      </w:tr>
      <w:tr w:rsidR="00BB72D3" w:rsidRPr="00BB72D3" w14:paraId="01485DD8" w14:textId="77777777" w:rsidTr="0079434E">
        <w:trPr>
          <w:cantSplit/>
          <w:trHeight w:val="453"/>
        </w:trPr>
        <w:tc>
          <w:tcPr>
            <w:tcW w:w="22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31C12D" w14:textId="77777777" w:rsidR="00A14F67" w:rsidRPr="00BB72D3" w:rsidRDefault="00A14F67" w:rsidP="0079434E">
            <w:pPr>
              <w:jc w:val="center"/>
              <w:rPr>
                <w:noProof w:val="0"/>
                <w:lang w:eastAsia="lt-LT"/>
              </w:rPr>
            </w:pPr>
            <w:r w:rsidRPr="00BB72D3">
              <w:rPr>
                <w:noProof w:val="0"/>
                <w:lang w:eastAsia="lt-LT"/>
              </w:rPr>
              <w:t>201 ir daugiau pareigybių</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CCAE26" w14:textId="77777777" w:rsidR="00A14F67" w:rsidRPr="00BB72D3" w:rsidRDefault="00A14F67" w:rsidP="0079434E">
            <w:pPr>
              <w:jc w:val="center"/>
              <w:rPr>
                <w:noProof w:val="0"/>
                <w:lang w:eastAsia="lt-LT"/>
              </w:rPr>
            </w:pPr>
            <w:r w:rsidRPr="00BB72D3">
              <w:rPr>
                <w:noProof w:val="0"/>
                <w:lang w:eastAsia="lt-LT"/>
              </w:rPr>
              <w:t>iki 5</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419044" w14:textId="77777777" w:rsidR="00A14F67" w:rsidRPr="00BB72D3" w:rsidRDefault="00A14F67" w:rsidP="0079434E">
            <w:pPr>
              <w:jc w:val="center"/>
              <w:rPr>
                <w:noProof w:val="0"/>
                <w:lang w:eastAsia="lt-LT"/>
              </w:rPr>
            </w:pPr>
            <w:r w:rsidRPr="00BB72D3">
              <w:rPr>
                <w:noProof w:val="0"/>
                <w:lang w:eastAsia="lt-LT"/>
              </w:rPr>
              <w:t>1,35–3,59</w:t>
            </w:r>
          </w:p>
        </w:tc>
      </w:tr>
      <w:tr w:rsidR="00BB72D3" w:rsidRPr="00BB72D3" w14:paraId="0D10F7B5" w14:textId="77777777" w:rsidTr="0079434E">
        <w:trPr>
          <w:cantSplit/>
          <w:trHeight w:val="4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44D27A" w14:textId="77777777" w:rsidR="00A14F67" w:rsidRPr="00BB72D3" w:rsidRDefault="00A14F67" w:rsidP="0079434E">
            <w:pPr>
              <w:rPr>
                <w:noProof w:val="0"/>
                <w:lang w:eastAsia="lt-LT"/>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4B7633" w14:textId="77777777" w:rsidR="00A14F67" w:rsidRPr="00BB72D3" w:rsidRDefault="00A14F67" w:rsidP="0079434E">
            <w:pPr>
              <w:jc w:val="center"/>
              <w:rPr>
                <w:noProof w:val="0"/>
                <w:lang w:eastAsia="lt-LT"/>
              </w:rPr>
            </w:pPr>
            <w:r w:rsidRPr="00BB72D3">
              <w:rPr>
                <w:noProof w:val="0"/>
                <w:lang w:eastAsia="lt-LT"/>
              </w:rPr>
              <w:t>nuo daugiau kaip 5 iki 10</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026CB4" w14:textId="77777777" w:rsidR="00A14F67" w:rsidRPr="00BB72D3" w:rsidRDefault="00A14F67" w:rsidP="0079434E">
            <w:pPr>
              <w:jc w:val="center"/>
              <w:rPr>
                <w:noProof w:val="0"/>
                <w:lang w:eastAsia="lt-LT"/>
              </w:rPr>
            </w:pPr>
            <w:r w:rsidRPr="00BB72D3">
              <w:rPr>
                <w:noProof w:val="0"/>
                <w:lang w:eastAsia="lt-LT"/>
              </w:rPr>
              <w:t>1,36–3,78</w:t>
            </w:r>
          </w:p>
        </w:tc>
      </w:tr>
      <w:tr w:rsidR="00BB72D3" w:rsidRPr="00BB72D3" w14:paraId="13FA5127" w14:textId="77777777" w:rsidTr="0079434E">
        <w:trPr>
          <w:cantSplit/>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B84B6" w14:textId="77777777" w:rsidR="00A14F67" w:rsidRPr="00BB72D3" w:rsidRDefault="00A14F67" w:rsidP="0079434E">
            <w:pPr>
              <w:rPr>
                <w:noProof w:val="0"/>
                <w:lang w:eastAsia="lt-LT"/>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1F2F87" w14:textId="77777777" w:rsidR="00A14F67" w:rsidRPr="00BB72D3" w:rsidRDefault="00A14F67" w:rsidP="0079434E">
            <w:pPr>
              <w:jc w:val="center"/>
              <w:rPr>
                <w:noProof w:val="0"/>
                <w:lang w:eastAsia="lt-LT"/>
              </w:rPr>
            </w:pPr>
            <w:r w:rsidRPr="00BB72D3">
              <w:rPr>
                <w:noProof w:val="0"/>
                <w:lang w:eastAsia="lt-LT"/>
              </w:rPr>
              <w:t>daugiau kaip 10</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6F4016" w14:textId="77777777" w:rsidR="00A14F67" w:rsidRPr="00BB72D3" w:rsidRDefault="00A14F67" w:rsidP="0079434E">
            <w:pPr>
              <w:jc w:val="center"/>
              <w:rPr>
                <w:noProof w:val="0"/>
                <w:lang w:eastAsia="lt-LT"/>
              </w:rPr>
            </w:pPr>
            <w:r w:rsidRPr="00BB72D3">
              <w:rPr>
                <w:noProof w:val="0"/>
                <w:lang w:eastAsia="lt-LT"/>
              </w:rPr>
              <w:t>1,37–3,98</w:t>
            </w:r>
          </w:p>
        </w:tc>
      </w:tr>
      <w:tr w:rsidR="00BB72D3" w:rsidRPr="00BB72D3" w14:paraId="2671F2C0" w14:textId="77777777" w:rsidTr="0079434E">
        <w:trPr>
          <w:cantSplit/>
          <w:trHeight w:val="405"/>
        </w:trPr>
        <w:tc>
          <w:tcPr>
            <w:tcW w:w="22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0811C0" w14:textId="77777777" w:rsidR="00A14F67" w:rsidRPr="00BB72D3" w:rsidRDefault="00A14F67" w:rsidP="0079434E">
            <w:pPr>
              <w:jc w:val="center"/>
              <w:rPr>
                <w:noProof w:val="0"/>
                <w:lang w:eastAsia="lt-LT"/>
              </w:rPr>
            </w:pPr>
            <w:r w:rsidRPr="00BB72D3">
              <w:rPr>
                <w:noProof w:val="0"/>
                <w:lang w:eastAsia="lt-LT"/>
              </w:rPr>
              <w:t>51–200 pareigybių</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9D984B" w14:textId="77777777" w:rsidR="00A14F67" w:rsidRPr="00BB72D3" w:rsidRDefault="00A14F67" w:rsidP="0079434E">
            <w:pPr>
              <w:jc w:val="center"/>
              <w:rPr>
                <w:noProof w:val="0"/>
                <w:lang w:eastAsia="lt-LT"/>
              </w:rPr>
            </w:pPr>
            <w:r w:rsidRPr="00BB72D3">
              <w:rPr>
                <w:noProof w:val="0"/>
                <w:lang w:eastAsia="lt-LT"/>
              </w:rPr>
              <w:t>iki 5</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E828CC" w14:textId="77777777" w:rsidR="00A14F67" w:rsidRPr="00BB72D3" w:rsidRDefault="00A14F67" w:rsidP="0079434E">
            <w:pPr>
              <w:jc w:val="center"/>
              <w:rPr>
                <w:noProof w:val="0"/>
                <w:lang w:eastAsia="lt-LT"/>
              </w:rPr>
            </w:pPr>
            <w:r w:rsidRPr="00BB72D3">
              <w:rPr>
                <w:noProof w:val="0"/>
                <w:lang w:eastAsia="lt-LT"/>
              </w:rPr>
              <w:t>1,32–3,08</w:t>
            </w:r>
          </w:p>
        </w:tc>
      </w:tr>
      <w:tr w:rsidR="00BB72D3" w:rsidRPr="00BB72D3" w14:paraId="3258A70E" w14:textId="77777777" w:rsidTr="0079434E">
        <w:trPr>
          <w:cantSplit/>
          <w:trHeight w:val="42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7A8504" w14:textId="77777777" w:rsidR="00A14F67" w:rsidRPr="00BB72D3" w:rsidRDefault="00A14F67" w:rsidP="0079434E">
            <w:pPr>
              <w:rPr>
                <w:noProof w:val="0"/>
                <w:lang w:eastAsia="lt-LT"/>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4DDF6C" w14:textId="77777777" w:rsidR="00A14F67" w:rsidRPr="00BB72D3" w:rsidRDefault="00A14F67" w:rsidP="0079434E">
            <w:pPr>
              <w:jc w:val="center"/>
              <w:rPr>
                <w:noProof w:val="0"/>
                <w:lang w:eastAsia="lt-LT"/>
              </w:rPr>
            </w:pPr>
            <w:r w:rsidRPr="00BB72D3">
              <w:rPr>
                <w:noProof w:val="0"/>
                <w:lang w:eastAsia="lt-LT"/>
              </w:rPr>
              <w:t>nuo daugiau kaip 5 iki 10</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80D42D" w14:textId="77777777" w:rsidR="00A14F67" w:rsidRPr="00BB72D3" w:rsidRDefault="00A14F67" w:rsidP="0079434E">
            <w:pPr>
              <w:jc w:val="center"/>
              <w:rPr>
                <w:noProof w:val="0"/>
                <w:lang w:eastAsia="lt-LT"/>
              </w:rPr>
            </w:pPr>
            <w:r w:rsidRPr="00BB72D3">
              <w:rPr>
                <w:noProof w:val="0"/>
                <w:lang w:eastAsia="lt-LT"/>
              </w:rPr>
              <w:t>1,33–3,24</w:t>
            </w:r>
          </w:p>
        </w:tc>
      </w:tr>
      <w:tr w:rsidR="00BB72D3" w:rsidRPr="00BB72D3" w14:paraId="35214CA4" w14:textId="77777777" w:rsidTr="0079434E">
        <w:trPr>
          <w:cantSplit/>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D935D" w14:textId="77777777" w:rsidR="00A14F67" w:rsidRPr="00BB72D3" w:rsidRDefault="00A14F67" w:rsidP="0079434E">
            <w:pPr>
              <w:rPr>
                <w:noProof w:val="0"/>
                <w:lang w:eastAsia="lt-LT"/>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DB1101" w14:textId="77777777" w:rsidR="00A14F67" w:rsidRPr="00BB72D3" w:rsidRDefault="00A14F67" w:rsidP="0079434E">
            <w:pPr>
              <w:jc w:val="center"/>
              <w:rPr>
                <w:noProof w:val="0"/>
                <w:lang w:eastAsia="lt-LT"/>
              </w:rPr>
            </w:pPr>
            <w:r w:rsidRPr="00BB72D3">
              <w:rPr>
                <w:noProof w:val="0"/>
                <w:lang w:eastAsia="lt-LT"/>
              </w:rPr>
              <w:t>daugiau kaip 10</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283260" w14:textId="77777777" w:rsidR="00A14F67" w:rsidRPr="00BB72D3" w:rsidRDefault="00A14F67" w:rsidP="0079434E">
            <w:pPr>
              <w:jc w:val="center"/>
              <w:rPr>
                <w:noProof w:val="0"/>
                <w:lang w:eastAsia="lt-LT"/>
              </w:rPr>
            </w:pPr>
            <w:r w:rsidRPr="00BB72D3">
              <w:rPr>
                <w:noProof w:val="0"/>
                <w:lang w:eastAsia="lt-LT"/>
              </w:rPr>
              <w:t>1,34–3,41</w:t>
            </w:r>
          </w:p>
        </w:tc>
      </w:tr>
      <w:tr w:rsidR="00BB72D3" w:rsidRPr="00BB72D3" w14:paraId="48A806B1" w14:textId="77777777" w:rsidTr="0079434E">
        <w:trPr>
          <w:cantSplit/>
          <w:trHeight w:val="485"/>
        </w:trPr>
        <w:tc>
          <w:tcPr>
            <w:tcW w:w="226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85F928" w14:textId="77777777" w:rsidR="00A14F67" w:rsidRPr="00BB72D3" w:rsidRDefault="00A14F67" w:rsidP="0079434E">
            <w:pPr>
              <w:jc w:val="center"/>
              <w:rPr>
                <w:noProof w:val="0"/>
                <w:lang w:eastAsia="lt-LT"/>
              </w:rPr>
            </w:pPr>
            <w:r w:rsidRPr="00BB72D3">
              <w:rPr>
                <w:noProof w:val="0"/>
                <w:lang w:eastAsia="lt-LT"/>
              </w:rPr>
              <w:t>50 ir mažiau pareigybių</w:t>
            </w: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B45B9C" w14:textId="77777777" w:rsidR="00A14F67" w:rsidRPr="00BB72D3" w:rsidRDefault="00A14F67" w:rsidP="0079434E">
            <w:pPr>
              <w:jc w:val="center"/>
              <w:rPr>
                <w:noProof w:val="0"/>
                <w:lang w:eastAsia="lt-LT"/>
              </w:rPr>
            </w:pPr>
            <w:r w:rsidRPr="00BB72D3">
              <w:rPr>
                <w:noProof w:val="0"/>
                <w:lang w:eastAsia="lt-LT"/>
              </w:rPr>
              <w:t>iki 5</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2B2E9D" w14:textId="77777777" w:rsidR="00A14F67" w:rsidRPr="00BB72D3" w:rsidRDefault="00A14F67" w:rsidP="0079434E">
            <w:pPr>
              <w:jc w:val="center"/>
              <w:rPr>
                <w:noProof w:val="0"/>
                <w:lang w:eastAsia="lt-LT"/>
              </w:rPr>
            </w:pPr>
            <w:r w:rsidRPr="00BB72D3">
              <w:rPr>
                <w:noProof w:val="0"/>
                <w:lang w:eastAsia="lt-LT"/>
              </w:rPr>
              <w:t>1,29–2,64</w:t>
            </w:r>
          </w:p>
        </w:tc>
      </w:tr>
      <w:tr w:rsidR="00BB72D3" w:rsidRPr="00BB72D3" w14:paraId="471043BE" w14:textId="77777777" w:rsidTr="0079434E">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57CFB" w14:textId="77777777" w:rsidR="00A14F67" w:rsidRPr="00BB72D3" w:rsidRDefault="00A14F67" w:rsidP="0079434E">
            <w:pPr>
              <w:rPr>
                <w:noProof w:val="0"/>
                <w:lang w:eastAsia="lt-LT"/>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688A5D" w14:textId="77777777" w:rsidR="00A14F67" w:rsidRPr="00BB72D3" w:rsidRDefault="00A14F67" w:rsidP="0079434E">
            <w:pPr>
              <w:jc w:val="center"/>
              <w:rPr>
                <w:noProof w:val="0"/>
                <w:lang w:eastAsia="lt-LT"/>
              </w:rPr>
            </w:pPr>
            <w:r w:rsidRPr="00BB72D3">
              <w:rPr>
                <w:noProof w:val="0"/>
                <w:lang w:eastAsia="lt-LT"/>
              </w:rPr>
              <w:t>nuo daugiau kaip 5 iki 10</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910241" w14:textId="77777777" w:rsidR="00A14F67" w:rsidRPr="00BB72D3" w:rsidRDefault="00A14F67" w:rsidP="0079434E">
            <w:pPr>
              <w:jc w:val="center"/>
              <w:rPr>
                <w:noProof w:val="0"/>
                <w:lang w:eastAsia="lt-LT"/>
              </w:rPr>
            </w:pPr>
            <w:r w:rsidRPr="00BB72D3">
              <w:rPr>
                <w:noProof w:val="0"/>
                <w:lang w:eastAsia="lt-LT"/>
              </w:rPr>
              <w:t>1,30–2,78</w:t>
            </w:r>
          </w:p>
        </w:tc>
      </w:tr>
      <w:tr w:rsidR="00BB72D3" w:rsidRPr="00BB72D3" w14:paraId="40F285E0" w14:textId="77777777" w:rsidTr="0079434E">
        <w:trPr>
          <w:cantSplit/>
          <w:trHeight w:val="4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03987A" w14:textId="77777777" w:rsidR="00A14F67" w:rsidRPr="00BB72D3" w:rsidRDefault="00A14F67" w:rsidP="0079434E">
            <w:pPr>
              <w:rPr>
                <w:noProof w:val="0"/>
                <w:lang w:eastAsia="lt-LT"/>
              </w:rPr>
            </w:pPr>
          </w:p>
        </w:tc>
        <w:tc>
          <w:tcPr>
            <w:tcW w:w="3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FD72F5" w14:textId="77777777" w:rsidR="00A14F67" w:rsidRPr="00BB72D3" w:rsidRDefault="00A14F67" w:rsidP="0079434E">
            <w:pPr>
              <w:jc w:val="center"/>
              <w:rPr>
                <w:noProof w:val="0"/>
                <w:lang w:eastAsia="lt-LT"/>
              </w:rPr>
            </w:pPr>
            <w:r w:rsidRPr="00BB72D3">
              <w:rPr>
                <w:noProof w:val="0"/>
                <w:lang w:eastAsia="lt-LT"/>
              </w:rPr>
              <w:t>daugiau kaip 10</w:t>
            </w:r>
          </w:p>
        </w:tc>
        <w:tc>
          <w:tcPr>
            <w:tcW w:w="38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301DC3" w14:textId="77777777" w:rsidR="00A14F67" w:rsidRPr="00BB72D3" w:rsidRDefault="00A14F67" w:rsidP="0079434E">
            <w:pPr>
              <w:jc w:val="center"/>
              <w:rPr>
                <w:noProof w:val="0"/>
                <w:lang w:eastAsia="lt-LT"/>
              </w:rPr>
            </w:pPr>
            <w:r w:rsidRPr="00BB72D3">
              <w:rPr>
                <w:noProof w:val="0"/>
                <w:lang w:eastAsia="lt-LT"/>
              </w:rPr>
              <w:t>1,31–2,93</w:t>
            </w:r>
          </w:p>
        </w:tc>
      </w:tr>
    </w:tbl>
    <w:p w14:paraId="429790BE" w14:textId="77777777" w:rsidR="00570C70" w:rsidRPr="00BB72D3" w:rsidRDefault="00570C70" w:rsidP="008A12A4">
      <w:pPr>
        <w:jc w:val="center"/>
        <w:rPr>
          <w:noProof w:val="0"/>
          <w:spacing w:val="2"/>
        </w:rPr>
      </w:pPr>
      <w:r w:rsidRPr="00BB72D3">
        <w:rPr>
          <w:noProof w:val="0"/>
          <w:spacing w:val="2"/>
        </w:rPr>
        <w:t>____________</w:t>
      </w:r>
      <w:r w:rsidR="00C56F96" w:rsidRPr="00BB72D3">
        <w:rPr>
          <w:noProof w:val="0"/>
          <w:spacing w:val="2"/>
        </w:rPr>
        <w:t>_______</w:t>
      </w:r>
    </w:p>
    <w:p w14:paraId="56B36C4D" w14:textId="77777777" w:rsidR="002404D2" w:rsidRPr="00BB72D3" w:rsidRDefault="002404D2" w:rsidP="00AE50C5">
      <w:pPr>
        <w:rPr>
          <w:b/>
          <w:noProof w:val="0"/>
          <w:lang w:eastAsia="lt-LT"/>
        </w:rPr>
      </w:pPr>
    </w:p>
    <w:sectPr w:rsidR="002404D2" w:rsidRPr="00BB72D3" w:rsidSect="001E670D">
      <w:pgSz w:w="11906" w:h="16838"/>
      <w:pgMar w:top="1134" w:right="567" w:bottom="1134" w:left="1701" w:header="73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F9B0F" w14:textId="77777777" w:rsidR="005830F2" w:rsidRDefault="005830F2">
      <w:r>
        <w:separator/>
      </w:r>
    </w:p>
  </w:endnote>
  <w:endnote w:type="continuationSeparator" w:id="0">
    <w:p w14:paraId="79DF5556" w14:textId="77777777" w:rsidR="005830F2" w:rsidRDefault="00583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ltikaLT">
    <w:altName w:val="Times New Roman"/>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56D4F" w14:textId="77777777" w:rsidR="005830F2" w:rsidRDefault="005830F2">
      <w:r>
        <w:separator/>
      </w:r>
    </w:p>
  </w:footnote>
  <w:footnote w:type="continuationSeparator" w:id="0">
    <w:p w14:paraId="6DA25AD8" w14:textId="77777777" w:rsidR="005830F2" w:rsidRDefault="00583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B7D8B" w14:textId="77777777" w:rsidR="00DD01F3" w:rsidRDefault="00DD01F3" w:rsidP="002C5BA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61AC1875" w14:textId="77777777" w:rsidR="00DD01F3" w:rsidRDefault="00DD01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5279849"/>
      <w:docPartObj>
        <w:docPartGallery w:val="Page Numbers (Top of Page)"/>
        <w:docPartUnique/>
      </w:docPartObj>
    </w:sdtPr>
    <w:sdtEndPr>
      <w:rPr>
        <w:noProof/>
      </w:rPr>
    </w:sdtEndPr>
    <w:sdtContent>
      <w:p w14:paraId="207791C2" w14:textId="77777777" w:rsidR="00DD01F3" w:rsidRDefault="00DD01F3">
        <w:pPr>
          <w:pStyle w:val="Antrats"/>
          <w:jc w:val="center"/>
        </w:pPr>
        <w:r>
          <w:fldChar w:fldCharType="begin"/>
        </w:r>
        <w:r>
          <w:instrText xml:space="preserve"> PAGE   \* MERGEFORMAT </w:instrText>
        </w:r>
        <w:r>
          <w:fldChar w:fldCharType="separate"/>
        </w:r>
        <w:r w:rsidR="00E95336">
          <w:rPr>
            <w:noProof/>
          </w:rPr>
          <w:t>2</w:t>
        </w:r>
        <w:r>
          <w:rPr>
            <w:noProof/>
          </w:rPr>
          <w:fldChar w:fldCharType="end"/>
        </w:r>
      </w:p>
    </w:sdtContent>
  </w:sdt>
  <w:p w14:paraId="261F9353" w14:textId="77777777" w:rsidR="00DD01F3" w:rsidRDefault="00DD01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F3382E"/>
    <w:multiLevelType w:val="hybridMultilevel"/>
    <w:tmpl w:val="8E5E1E34"/>
    <w:lvl w:ilvl="0" w:tplc="14349622">
      <w:start w:val="1"/>
      <w:numFmt w:val="decimal"/>
      <w:lvlText w:val="%1."/>
      <w:lvlJc w:val="left"/>
      <w:pPr>
        <w:tabs>
          <w:tab w:val="num" w:pos="2835"/>
        </w:tabs>
        <w:ind w:left="2835" w:hanging="1575"/>
      </w:pPr>
      <w:rPr>
        <w:rFonts w:ascii="Times New Roman" w:eastAsia="Times New Roman" w:hAnsi="Times New Roman" w:cs="Times New Roman"/>
      </w:rPr>
    </w:lvl>
    <w:lvl w:ilvl="1" w:tplc="04270019" w:tentative="1">
      <w:start w:val="1"/>
      <w:numFmt w:val="lowerLetter"/>
      <w:lvlText w:val="%2."/>
      <w:lvlJc w:val="left"/>
      <w:pPr>
        <w:tabs>
          <w:tab w:val="num" w:pos="2444"/>
        </w:tabs>
        <w:ind w:left="2444" w:hanging="360"/>
      </w:pPr>
    </w:lvl>
    <w:lvl w:ilvl="2" w:tplc="0427001B" w:tentative="1">
      <w:start w:val="1"/>
      <w:numFmt w:val="lowerRoman"/>
      <w:lvlText w:val="%3."/>
      <w:lvlJc w:val="right"/>
      <w:pPr>
        <w:tabs>
          <w:tab w:val="num" w:pos="3164"/>
        </w:tabs>
        <w:ind w:left="3164" w:hanging="180"/>
      </w:pPr>
    </w:lvl>
    <w:lvl w:ilvl="3" w:tplc="0427000F" w:tentative="1">
      <w:start w:val="1"/>
      <w:numFmt w:val="decimal"/>
      <w:lvlText w:val="%4."/>
      <w:lvlJc w:val="left"/>
      <w:pPr>
        <w:tabs>
          <w:tab w:val="num" w:pos="3884"/>
        </w:tabs>
        <w:ind w:left="3884" w:hanging="360"/>
      </w:pPr>
    </w:lvl>
    <w:lvl w:ilvl="4" w:tplc="04270019" w:tentative="1">
      <w:start w:val="1"/>
      <w:numFmt w:val="lowerLetter"/>
      <w:lvlText w:val="%5."/>
      <w:lvlJc w:val="left"/>
      <w:pPr>
        <w:tabs>
          <w:tab w:val="num" w:pos="4604"/>
        </w:tabs>
        <w:ind w:left="4604" w:hanging="360"/>
      </w:pPr>
    </w:lvl>
    <w:lvl w:ilvl="5" w:tplc="0427001B" w:tentative="1">
      <w:start w:val="1"/>
      <w:numFmt w:val="lowerRoman"/>
      <w:lvlText w:val="%6."/>
      <w:lvlJc w:val="right"/>
      <w:pPr>
        <w:tabs>
          <w:tab w:val="num" w:pos="5324"/>
        </w:tabs>
        <w:ind w:left="5324" w:hanging="180"/>
      </w:pPr>
    </w:lvl>
    <w:lvl w:ilvl="6" w:tplc="0427000F" w:tentative="1">
      <w:start w:val="1"/>
      <w:numFmt w:val="decimal"/>
      <w:lvlText w:val="%7."/>
      <w:lvlJc w:val="left"/>
      <w:pPr>
        <w:tabs>
          <w:tab w:val="num" w:pos="6044"/>
        </w:tabs>
        <w:ind w:left="6044" w:hanging="360"/>
      </w:pPr>
    </w:lvl>
    <w:lvl w:ilvl="7" w:tplc="04270019" w:tentative="1">
      <w:start w:val="1"/>
      <w:numFmt w:val="lowerLetter"/>
      <w:lvlText w:val="%8."/>
      <w:lvlJc w:val="left"/>
      <w:pPr>
        <w:tabs>
          <w:tab w:val="num" w:pos="6764"/>
        </w:tabs>
        <w:ind w:left="6764" w:hanging="360"/>
      </w:pPr>
    </w:lvl>
    <w:lvl w:ilvl="8" w:tplc="0427001B" w:tentative="1">
      <w:start w:val="1"/>
      <w:numFmt w:val="lowerRoman"/>
      <w:lvlText w:val="%9."/>
      <w:lvlJc w:val="right"/>
      <w:pPr>
        <w:tabs>
          <w:tab w:val="num" w:pos="7484"/>
        </w:tabs>
        <w:ind w:left="7484" w:hanging="180"/>
      </w:pPr>
    </w:lvl>
  </w:abstractNum>
  <w:abstractNum w:abstractNumId="1" w15:restartNumberingAfterBreak="0">
    <w:nsid w:val="3F734D2C"/>
    <w:multiLevelType w:val="hybridMultilevel"/>
    <w:tmpl w:val="9DDEC366"/>
    <w:lvl w:ilvl="0" w:tplc="24D8D218">
      <w:start w:val="1"/>
      <w:numFmt w:val="decimal"/>
      <w:lvlText w:val="%1."/>
      <w:lvlJc w:val="left"/>
      <w:pPr>
        <w:tabs>
          <w:tab w:val="num" w:pos="1664"/>
        </w:tabs>
        <w:ind w:left="1664" w:hanging="360"/>
      </w:pPr>
      <w:rPr>
        <w:rFonts w:hint="default"/>
      </w:rPr>
    </w:lvl>
    <w:lvl w:ilvl="1" w:tplc="04270019" w:tentative="1">
      <w:start w:val="1"/>
      <w:numFmt w:val="lowerLetter"/>
      <w:lvlText w:val="%2."/>
      <w:lvlJc w:val="left"/>
      <w:pPr>
        <w:tabs>
          <w:tab w:val="num" w:pos="2384"/>
        </w:tabs>
        <w:ind w:left="2384" w:hanging="360"/>
      </w:pPr>
    </w:lvl>
    <w:lvl w:ilvl="2" w:tplc="0427001B" w:tentative="1">
      <w:start w:val="1"/>
      <w:numFmt w:val="lowerRoman"/>
      <w:lvlText w:val="%3."/>
      <w:lvlJc w:val="right"/>
      <w:pPr>
        <w:tabs>
          <w:tab w:val="num" w:pos="3104"/>
        </w:tabs>
        <w:ind w:left="3104" w:hanging="180"/>
      </w:pPr>
    </w:lvl>
    <w:lvl w:ilvl="3" w:tplc="0427000F" w:tentative="1">
      <w:start w:val="1"/>
      <w:numFmt w:val="decimal"/>
      <w:lvlText w:val="%4."/>
      <w:lvlJc w:val="left"/>
      <w:pPr>
        <w:tabs>
          <w:tab w:val="num" w:pos="3824"/>
        </w:tabs>
        <w:ind w:left="3824" w:hanging="360"/>
      </w:pPr>
    </w:lvl>
    <w:lvl w:ilvl="4" w:tplc="04270019" w:tentative="1">
      <w:start w:val="1"/>
      <w:numFmt w:val="lowerLetter"/>
      <w:lvlText w:val="%5."/>
      <w:lvlJc w:val="left"/>
      <w:pPr>
        <w:tabs>
          <w:tab w:val="num" w:pos="4544"/>
        </w:tabs>
        <w:ind w:left="4544" w:hanging="360"/>
      </w:pPr>
    </w:lvl>
    <w:lvl w:ilvl="5" w:tplc="0427001B" w:tentative="1">
      <w:start w:val="1"/>
      <w:numFmt w:val="lowerRoman"/>
      <w:lvlText w:val="%6."/>
      <w:lvlJc w:val="right"/>
      <w:pPr>
        <w:tabs>
          <w:tab w:val="num" w:pos="5264"/>
        </w:tabs>
        <w:ind w:left="5264" w:hanging="180"/>
      </w:pPr>
    </w:lvl>
    <w:lvl w:ilvl="6" w:tplc="0427000F" w:tentative="1">
      <w:start w:val="1"/>
      <w:numFmt w:val="decimal"/>
      <w:lvlText w:val="%7."/>
      <w:lvlJc w:val="left"/>
      <w:pPr>
        <w:tabs>
          <w:tab w:val="num" w:pos="5984"/>
        </w:tabs>
        <w:ind w:left="5984" w:hanging="360"/>
      </w:pPr>
    </w:lvl>
    <w:lvl w:ilvl="7" w:tplc="04270019" w:tentative="1">
      <w:start w:val="1"/>
      <w:numFmt w:val="lowerLetter"/>
      <w:lvlText w:val="%8."/>
      <w:lvlJc w:val="left"/>
      <w:pPr>
        <w:tabs>
          <w:tab w:val="num" w:pos="6704"/>
        </w:tabs>
        <w:ind w:left="6704" w:hanging="360"/>
      </w:pPr>
    </w:lvl>
    <w:lvl w:ilvl="8" w:tplc="0427001B" w:tentative="1">
      <w:start w:val="1"/>
      <w:numFmt w:val="lowerRoman"/>
      <w:lvlText w:val="%9."/>
      <w:lvlJc w:val="right"/>
      <w:pPr>
        <w:tabs>
          <w:tab w:val="num" w:pos="7424"/>
        </w:tabs>
        <w:ind w:left="7424" w:hanging="180"/>
      </w:pPr>
    </w:lvl>
  </w:abstractNum>
  <w:abstractNum w:abstractNumId="2" w15:restartNumberingAfterBreak="0">
    <w:nsid w:val="67D643EA"/>
    <w:multiLevelType w:val="hybridMultilevel"/>
    <w:tmpl w:val="74C400C4"/>
    <w:lvl w:ilvl="0" w:tplc="8FEAA968">
      <w:numFmt w:val="bullet"/>
      <w:lvlText w:val="-"/>
      <w:lvlJc w:val="left"/>
      <w:pPr>
        <w:ind w:left="720" w:hanging="360"/>
      </w:pPr>
      <w:rPr>
        <w:rFonts w:ascii="Arial" w:eastAsia="Calibr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902666821">
    <w:abstractNumId w:val="0"/>
  </w:num>
  <w:num w:numId="2" w16cid:durableId="895311716">
    <w:abstractNumId w:val="1"/>
  </w:num>
  <w:num w:numId="3" w16cid:durableId="1031103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BB1"/>
    <w:rsid w:val="00013192"/>
    <w:rsid w:val="000142EA"/>
    <w:rsid w:val="00014831"/>
    <w:rsid w:val="00014CAE"/>
    <w:rsid w:val="00017007"/>
    <w:rsid w:val="000266F4"/>
    <w:rsid w:val="000304D7"/>
    <w:rsid w:val="000331A6"/>
    <w:rsid w:val="00035D58"/>
    <w:rsid w:val="00036358"/>
    <w:rsid w:val="00040843"/>
    <w:rsid w:val="00042547"/>
    <w:rsid w:val="00044739"/>
    <w:rsid w:val="00057A26"/>
    <w:rsid w:val="000655E4"/>
    <w:rsid w:val="00073DD0"/>
    <w:rsid w:val="000743F5"/>
    <w:rsid w:val="000744F1"/>
    <w:rsid w:val="00075916"/>
    <w:rsid w:val="000808AA"/>
    <w:rsid w:val="00083335"/>
    <w:rsid w:val="00086601"/>
    <w:rsid w:val="00091170"/>
    <w:rsid w:val="00092347"/>
    <w:rsid w:val="00096592"/>
    <w:rsid w:val="000A23D1"/>
    <w:rsid w:val="000A2A89"/>
    <w:rsid w:val="000A7DC5"/>
    <w:rsid w:val="000B1847"/>
    <w:rsid w:val="000B229C"/>
    <w:rsid w:val="000B65D9"/>
    <w:rsid w:val="000C0967"/>
    <w:rsid w:val="000E0194"/>
    <w:rsid w:val="000E1986"/>
    <w:rsid w:val="000E74C0"/>
    <w:rsid w:val="000F0445"/>
    <w:rsid w:val="000F4E35"/>
    <w:rsid w:val="000F5901"/>
    <w:rsid w:val="000F643B"/>
    <w:rsid w:val="001002F0"/>
    <w:rsid w:val="0010416F"/>
    <w:rsid w:val="00113542"/>
    <w:rsid w:val="00114A57"/>
    <w:rsid w:val="00116C84"/>
    <w:rsid w:val="00116F7A"/>
    <w:rsid w:val="00122FD0"/>
    <w:rsid w:val="00126897"/>
    <w:rsid w:val="00127C9E"/>
    <w:rsid w:val="00131996"/>
    <w:rsid w:val="00136E42"/>
    <w:rsid w:val="0014091D"/>
    <w:rsid w:val="001449D1"/>
    <w:rsid w:val="00147DA6"/>
    <w:rsid w:val="00151B76"/>
    <w:rsid w:val="001527B4"/>
    <w:rsid w:val="00161B3C"/>
    <w:rsid w:val="00165811"/>
    <w:rsid w:val="00166957"/>
    <w:rsid w:val="00175724"/>
    <w:rsid w:val="00181DC5"/>
    <w:rsid w:val="0018357B"/>
    <w:rsid w:val="00184449"/>
    <w:rsid w:val="00190CA0"/>
    <w:rsid w:val="00193B16"/>
    <w:rsid w:val="00194623"/>
    <w:rsid w:val="00195996"/>
    <w:rsid w:val="00197F6B"/>
    <w:rsid w:val="001A472E"/>
    <w:rsid w:val="001B0B77"/>
    <w:rsid w:val="001B256A"/>
    <w:rsid w:val="001B2C25"/>
    <w:rsid w:val="001B4249"/>
    <w:rsid w:val="001D19C5"/>
    <w:rsid w:val="001D292F"/>
    <w:rsid w:val="001E1B29"/>
    <w:rsid w:val="001E42EE"/>
    <w:rsid w:val="001E49D8"/>
    <w:rsid w:val="001E540D"/>
    <w:rsid w:val="001E670D"/>
    <w:rsid w:val="00207208"/>
    <w:rsid w:val="00212962"/>
    <w:rsid w:val="00214606"/>
    <w:rsid w:val="00223867"/>
    <w:rsid w:val="00231594"/>
    <w:rsid w:val="002404D2"/>
    <w:rsid w:val="00241282"/>
    <w:rsid w:val="002448D5"/>
    <w:rsid w:val="00244FAA"/>
    <w:rsid w:val="00264EC4"/>
    <w:rsid w:val="00272214"/>
    <w:rsid w:val="002736A3"/>
    <w:rsid w:val="00274ACD"/>
    <w:rsid w:val="0028192C"/>
    <w:rsid w:val="00284D7E"/>
    <w:rsid w:val="00290B1B"/>
    <w:rsid w:val="00292A83"/>
    <w:rsid w:val="002A309D"/>
    <w:rsid w:val="002A333A"/>
    <w:rsid w:val="002A4197"/>
    <w:rsid w:val="002A5757"/>
    <w:rsid w:val="002B7B04"/>
    <w:rsid w:val="002C0CF5"/>
    <w:rsid w:val="002C1CAC"/>
    <w:rsid w:val="002C4D35"/>
    <w:rsid w:val="002C5B04"/>
    <w:rsid w:val="002C5BA8"/>
    <w:rsid w:val="002D5ACD"/>
    <w:rsid w:val="002D7663"/>
    <w:rsid w:val="002E17C0"/>
    <w:rsid w:val="002E2AAD"/>
    <w:rsid w:val="002E3742"/>
    <w:rsid w:val="002E644A"/>
    <w:rsid w:val="002F6996"/>
    <w:rsid w:val="002F6B90"/>
    <w:rsid w:val="00303EB6"/>
    <w:rsid w:val="003049F7"/>
    <w:rsid w:val="00315C8D"/>
    <w:rsid w:val="003174F1"/>
    <w:rsid w:val="003268E9"/>
    <w:rsid w:val="00327A02"/>
    <w:rsid w:val="0033071B"/>
    <w:rsid w:val="0033146B"/>
    <w:rsid w:val="00335DD8"/>
    <w:rsid w:val="003379A1"/>
    <w:rsid w:val="00337B75"/>
    <w:rsid w:val="003435D1"/>
    <w:rsid w:val="0034607F"/>
    <w:rsid w:val="00350900"/>
    <w:rsid w:val="0035659B"/>
    <w:rsid w:val="003577D0"/>
    <w:rsid w:val="00361FE5"/>
    <w:rsid w:val="00365930"/>
    <w:rsid w:val="00367803"/>
    <w:rsid w:val="0037265E"/>
    <w:rsid w:val="00373F30"/>
    <w:rsid w:val="00377656"/>
    <w:rsid w:val="00377EC3"/>
    <w:rsid w:val="003857B2"/>
    <w:rsid w:val="003861BE"/>
    <w:rsid w:val="00387914"/>
    <w:rsid w:val="003879B8"/>
    <w:rsid w:val="00390DB1"/>
    <w:rsid w:val="00391C8C"/>
    <w:rsid w:val="00396294"/>
    <w:rsid w:val="003A0CA6"/>
    <w:rsid w:val="003A1082"/>
    <w:rsid w:val="003A283B"/>
    <w:rsid w:val="003A5589"/>
    <w:rsid w:val="003B5BC5"/>
    <w:rsid w:val="003B7E43"/>
    <w:rsid w:val="003C07C0"/>
    <w:rsid w:val="003C18D8"/>
    <w:rsid w:val="003C225D"/>
    <w:rsid w:val="003C43F5"/>
    <w:rsid w:val="003C6097"/>
    <w:rsid w:val="003C7CB5"/>
    <w:rsid w:val="003D11BC"/>
    <w:rsid w:val="003E4592"/>
    <w:rsid w:val="003E6FDE"/>
    <w:rsid w:val="003F46D7"/>
    <w:rsid w:val="003F5DAA"/>
    <w:rsid w:val="004047ED"/>
    <w:rsid w:val="00415C16"/>
    <w:rsid w:val="004271C5"/>
    <w:rsid w:val="00427354"/>
    <w:rsid w:val="0044270A"/>
    <w:rsid w:val="00444B79"/>
    <w:rsid w:val="004459E9"/>
    <w:rsid w:val="0044666A"/>
    <w:rsid w:val="004534A4"/>
    <w:rsid w:val="00456A8F"/>
    <w:rsid w:val="00460544"/>
    <w:rsid w:val="004629AB"/>
    <w:rsid w:val="00462BED"/>
    <w:rsid w:val="004654CD"/>
    <w:rsid w:val="0047179D"/>
    <w:rsid w:val="00472CFD"/>
    <w:rsid w:val="00477E22"/>
    <w:rsid w:val="0048258F"/>
    <w:rsid w:val="00483A31"/>
    <w:rsid w:val="00484495"/>
    <w:rsid w:val="00484681"/>
    <w:rsid w:val="00484F68"/>
    <w:rsid w:val="0048524F"/>
    <w:rsid w:val="004918DD"/>
    <w:rsid w:val="00496FC9"/>
    <w:rsid w:val="00497937"/>
    <w:rsid w:val="00497C5A"/>
    <w:rsid w:val="004A4AB2"/>
    <w:rsid w:val="004A6406"/>
    <w:rsid w:val="004C0B2A"/>
    <w:rsid w:val="004C5856"/>
    <w:rsid w:val="004D02B9"/>
    <w:rsid w:val="004D2931"/>
    <w:rsid w:val="004D5211"/>
    <w:rsid w:val="004E6C5E"/>
    <w:rsid w:val="004F0183"/>
    <w:rsid w:val="00500A3A"/>
    <w:rsid w:val="0050696F"/>
    <w:rsid w:val="0051034E"/>
    <w:rsid w:val="00517A25"/>
    <w:rsid w:val="00520C92"/>
    <w:rsid w:val="005213B5"/>
    <w:rsid w:val="00523500"/>
    <w:rsid w:val="00526073"/>
    <w:rsid w:val="0053069D"/>
    <w:rsid w:val="00532AF7"/>
    <w:rsid w:val="00533CD3"/>
    <w:rsid w:val="00535AA8"/>
    <w:rsid w:val="00543196"/>
    <w:rsid w:val="00546C73"/>
    <w:rsid w:val="005504BC"/>
    <w:rsid w:val="0055076B"/>
    <w:rsid w:val="00552A8B"/>
    <w:rsid w:val="005544C5"/>
    <w:rsid w:val="0056045E"/>
    <w:rsid w:val="00562FD7"/>
    <w:rsid w:val="005638D4"/>
    <w:rsid w:val="00565BD8"/>
    <w:rsid w:val="00567C72"/>
    <w:rsid w:val="00570C70"/>
    <w:rsid w:val="00574187"/>
    <w:rsid w:val="00576B10"/>
    <w:rsid w:val="005830F2"/>
    <w:rsid w:val="00586474"/>
    <w:rsid w:val="00594522"/>
    <w:rsid w:val="00595B44"/>
    <w:rsid w:val="00597166"/>
    <w:rsid w:val="005A21D0"/>
    <w:rsid w:val="005A4C8D"/>
    <w:rsid w:val="005A620F"/>
    <w:rsid w:val="005A6C71"/>
    <w:rsid w:val="005A6CEF"/>
    <w:rsid w:val="005B000B"/>
    <w:rsid w:val="005B4351"/>
    <w:rsid w:val="005B4892"/>
    <w:rsid w:val="005B5243"/>
    <w:rsid w:val="005C1B04"/>
    <w:rsid w:val="005C5495"/>
    <w:rsid w:val="005C7A77"/>
    <w:rsid w:val="005C7C67"/>
    <w:rsid w:val="005D25C3"/>
    <w:rsid w:val="005D2769"/>
    <w:rsid w:val="005D28DE"/>
    <w:rsid w:val="005D5ABB"/>
    <w:rsid w:val="005D6DD8"/>
    <w:rsid w:val="005E09DC"/>
    <w:rsid w:val="005E10F2"/>
    <w:rsid w:val="005E1E2A"/>
    <w:rsid w:val="005E7789"/>
    <w:rsid w:val="005F0467"/>
    <w:rsid w:val="005F57DA"/>
    <w:rsid w:val="00603BCC"/>
    <w:rsid w:val="00604867"/>
    <w:rsid w:val="00613BA2"/>
    <w:rsid w:val="00615CAE"/>
    <w:rsid w:val="00626214"/>
    <w:rsid w:val="00631838"/>
    <w:rsid w:val="00640F23"/>
    <w:rsid w:val="006433E0"/>
    <w:rsid w:val="00646513"/>
    <w:rsid w:val="00646AC6"/>
    <w:rsid w:val="00652308"/>
    <w:rsid w:val="00653CBC"/>
    <w:rsid w:val="00663653"/>
    <w:rsid w:val="00666BCE"/>
    <w:rsid w:val="00690252"/>
    <w:rsid w:val="00691D4D"/>
    <w:rsid w:val="00692D09"/>
    <w:rsid w:val="0069706E"/>
    <w:rsid w:val="006A1D36"/>
    <w:rsid w:val="006A1F5A"/>
    <w:rsid w:val="006B2BB8"/>
    <w:rsid w:val="006D183B"/>
    <w:rsid w:val="006D1DF1"/>
    <w:rsid w:val="006D744E"/>
    <w:rsid w:val="006E14B7"/>
    <w:rsid w:val="006E1C2B"/>
    <w:rsid w:val="006E4BA3"/>
    <w:rsid w:val="006E5879"/>
    <w:rsid w:val="006F6A35"/>
    <w:rsid w:val="00702465"/>
    <w:rsid w:val="00702545"/>
    <w:rsid w:val="00706B02"/>
    <w:rsid w:val="007148AD"/>
    <w:rsid w:val="0071509B"/>
    <w:rsid w:val="007151AA"/>
    <w:rsid w:val="0071532C"/>
    <w:rsid w:val="00715C98"/>
    <w:rsid w:val="00724AC7"/>
    <w:rsid w:val="0072653F"/>
    <w:rsid w:val="0072798C"/>
    <w:rsid w:val="007404A7"/>
    <w:rsid w:val="00740703"/>
    <w:rsid w:val="00740B03"/>
    <w:rsid w:val="0074280B"/>
    <w:rsid w:val="007459D9"/>
    <w:rsid w:val="0074653D"/>
    <w:rsid w:val="00746D19"/>
    <w:rsid w:val="00751139"/>
    <w:rsid w:val="00752740"/>
    <w:rsid w:val="00754E01"/>
    <w:rsid w:val="00757611"/>
    <w:rsid w:val="00766343"/>
    <w:rsid w:val="00766B2D"/>
    <w:rsid w:val="00770E0D"/>
    <w:rsid w:val="007716FA"/>
    <w:rsid w:val="00771707"/>
    <w:rsid w:val="00777B16"/>
    <w:rsid w:val="00782382"/>
    <w:rsid w:val="00785103"/>
    <w:rsid w:val="007853A6"/>
    <w:rsid w:val="00785552"/>
    <w:rsid w:val="00785F8A"/>
    <w:rsid w:val="0079187B"/>
    <w:rsid w:val="00793556"/>
    <w:rsid w:val="007A3585"/>
    <w:rsid w:val="007A3586"/>
    <w:rsid w:val="007A6A88"/>
    <w:rsid w:val="007A6E06"/>
    <w:rsid w:val="007B535D"/>
    <w:rsid w:val="007B6656"/>
    <w:rsid w:val="007C6365"/>
    <w:rsid w:val="007C74B2"/>
    <w:rsid w:val="007C75BB"/>
    <w:rsid w:val="007E0C51"/>
    <w:rsid w:val="007E2B56"/>
    <w:rsid w:val="007E4667"/>
    <w:rsid w:val="007E481A"/>
    <w:rsid w:val="007E7934"/>
    <w:rsid w:val="007F3FBA"/>
    <w:rsid w:val="007F5476"/>
    <w:rsid w:val="007F5C99"/>
    <w:rsid w:val="00804667"/>
    <w:rsid w:val="00812184"/>
    <w:rsid w:val="00813EAF"/>
    <w:rsid w:val="0081683F"/>
    <w:rsid w:val="00820DD3"/>
    <w:rsid w:val="00822958"/>
    <w:rsid w:val="00825285"/>
    <w:rsid w:val="00834177"/>
    <w:rsid w:val="00835B26"/>
    <w:rsid w:val="00837FE8"/>
    <w:rsid w:val="008437AC"/>
    <w:rsid w:val="008438E9"/>
    <w:rsid w:val="00846F55"/>
    <w:rsid w:val="00853325"/>
    <w:rsid w:val="00853EDC"/>
    <w:rsid w:val="00856697"/>
    <w:rsid w:val="00862200"/>
    <w:rsid w:val="00863D6B"/>
    <w:rsid w:val="0087465C"/>
    <w:rsid w:val="00875857"/>
    <w:rsid w:val="00876A18"/>
    <w:rsid w:val="00877708"/>
    <w:rsid w:val="00886870"/>
    <w:rsid w:val="00890EAF"/>
    <w:rsid w:val="00894806"/>
    <w:rsid w:val="00897F19"/>
    <w:rsid w:val="008A12A4"/>
    <w:rsid w:val="008A1E43"/>
    <w:rsid w:val="008A3FB6"/>
    <w:rsid w:val="008A4332"/>
    <w:rsid w:val="008A72AC"/>
    <w:rsid w:val="008B0C6D"/>
    <w:rsid w:val="008B5C20"/>
    <w:rsid w:val="008D0505"/>
    <w:rsid w:val="008D10CA"/>
    <w:rsid w:val="008D1D30"/>
    <w:rsid w:val="008D6AE3"/>
    <w:rsid w:val="008D6B4E"/>
    <w:rsid w:val="008E2FED"/>
    <w:rsid w:val="008E3CC8"/>
    <w:rsid w:val="008F22CE"/>
    <w:rsid w:val="008F294A"/>
    <w:rsid w:val="008F5340"/>
    <w:rsid w:val="008F6D75"/>
    <w:rsid w:val="00900093"/>
    <w:rsid w:val="0090126E"/>
    <w:rsid w:val="00903B55"/>
    <w:rsid w:val="00905E4A"/>
    <w:rsid w:val="009157CE"/>
    <w:rsid w:val="009170D1"/>
    <w:rsid w:val="009205B2"/>
    <w:rsid w:val="00925CB4"/>
    <w:rsid w:val="00926F59"/>
    <w:rsid w:val="00936FFE"/>
    <w:rsid w:val="00937C97"/>
    <w:rsid w:val="00940DBA"/>
    <w:rsid w:val="009437FF"/>
    <w:rsid w:val="00944FCA"/>
    <w:rsid w:val="009458B2"/>
    <w:rsid w:val="00946C9A"/>
    <w:rsid w:val="009524AC"/>
    <w:rsid w:val="009533C9"/>
    <w:rsid w:val="0096023B"/>
    <w:rsid w:val="00961002"/>
    <w:rsid w:val="009722C9"/>
    <w:rsid w:val="009722F3"/>
    <w:rsid w:val="0097579E"/>
    <w:rsid w:val="009A1E69"/>
    <w:rsid w:val="009A55F4"/>
    <w:rsid w:val="009B606A"/>
    <w:rsid w:val="009D5153"/>
    <w:rsid w:val="009D5FC7"/>
    <w:rsid w:val="009D62C3"/>
    <w:rsid w:val="009E47C8"/>
    <w:rsid w:val="009E4F55"/>
    <w:rsid w:val="009F4B89"/>
    <w:rsid w:val="009F6A21"/>
    <w:rsid w:val="00A0264C"/>
    <w:rsid w:val="00A034F0"/>
    <w:rsid w:val="00A036B0"/>
    <w:rsid w:val="00A06D55"/>
    <w:rsid w:val="00A11957"/>
    <w:rsid w:val="00A14F67"/>
    <w:rsid w:val="00A16896"/>
    <w:rsid w:val="00A21690"/>
    <w:rsid w:val="00A23C2C"/>
    <w:rsid w:val="00A258C1"/>
    <w:rsid w:val="00A26472"/>
    <w:rsid w:val="00A336F8"/>
    <w:rsid w:val="00A37FA1"/>
    <w:rsid w:val="00A40C74"/>
    <w:rsid w:val="00A431B6"/>
    <w:rsid w:val="00A44B86"/>
    <w:rsid w:val="00A45EAC"/>
    <w:rsid w:val="00A47A25"/>
    <w:rsid w:val="00A47DCE"/>
    <w:rsid w:val="00A55228"/>
    <w:rsid w:val="00A56FC8"/>
    <w:rsid w:val="00A73721"/>
    <w:rsid w:val="00A7670F"/>
    <w:rsid w:val="00A76D29"/>
    <w:rsid w:val="00A80A5A"/>
    <w:rsid w:val="00A87D3D"/>
    <w:rsid w:val="00A90837"/>
    <w:rsid w:val="00AA3CB6"/>
    <w:rsid w:val="00AA49A3"/>
    <w:rsid w:val="00AB4806"/>
    <w:rsid w:val="00AB4CAB"/>
    <w:rsid w:val="00AB600F"/>
    <w:rsid w:val="00AC0D20"/>
    <w:rsid w:val="00AC2A65"/>
    <w:rsid w:val="00AC6BE9"/>
    <w:rsid w:val="00AD4A8D"/>
    <w:rsid w:val="00AD70F2"/>
    <w:rsid w:val="00AE2F44"/>
    <w:rsid w:val="00AE350B"/>
    <w:rsid w:val="00AE3970"/>
    <w:rsid w:val="00AE4E62"/>
    <w:rsid w:val="00AE50C5"/>
    <w:rsid w:val="00AE5FC5"/>
    <w:rsid w:val="00AF7F91"/>
    <w:rsid w:val="00B03E05"/>
    <w:rsid w:val="00B05144"/>
    <w:rsid w:val="00B13735"/>
    <w:rsid w:val="00B14C2F"/>
    <w:rsid w:val="00B206A1"/>
    <w:rsid w:val="00B20BFA"/>
    <w:rsid w:val="00B2517E"/>
    <w:rsid w:val="00B40ADD"/>
    <w:rsid w:val="00B42086"/>
    <w:rsid w:val="00B445EF"/>
    <w:rsid w:val="00B44910"/>
    <w:rsid w:val="00B5001E"/>
    <w:rsid w:val="00B51653"/>
    <w:rsid w:val="00B51DBA"/>
    <w:rsid w:val="00B55584"/>
    <w:rsid w:val="00B64CA7"/>
    <w:rsid w:val="00B66415"/>
    <w:rsid w:val="00B7031B"/>
    <w:rsid w:val="00B73465"/>
    <w:rsid w:val="00B87B08"/>
    <w:rsid w:val="00B93210"/>
    <w:rsid w:val="00B96194"/>
    <w:rsid w:val="00B97E51"/>
    <w:rsid w:val="00BA3327"/>
    <w:rsid w:val="00BA4288"/>
    <w:rsid w:val="00BA72C7"/>
    <w:rsid w:val="00BB00B0"/>
    <w:rsid w:val="00BB5316"/>
    <w:rsid w:val="00BB72D3"/>
    <w:rsid w:val="00BB7AA4"/>
    <w:rsid w:val="00BC3D6E"/>
    <w:rsid w:val="00BD0BB7"/>
    <w:rsid w:val="00BD16AF"/>
    <w:rsid w:val="00BD1B1D"/>
    <w:rsid w:val="00BD4921"/>
    <w:rsid w:val="00BD4ED0"/>
    <w:rsid w:val="00BD6A21"/>
    <w:rsid w:val="00BE0307"/>
    <w:rsid w:val="00BE0602"/>
    <w:rsid w:val="00BE2F17"/>
    <w:rsid w:val="00BE33EF"/>
    <w:rsid w:val="00BE5DFB"/>
    <w:rsid w:val="00BF0299"/>
    <w:rsid w:val="00BF0E79"/>
    <w:rsid w:val="00BF1DD8"/>
    <w:rsid w:val="00BF5B25"/>
    <w:rsid w:val="00BF7BE3"/>
    <w:rsid w:val="00C02797"/>
    <w:rsid w:val="00C14324"/>
    <w:rsid w:val="00C144C8"/>
    <w:rsid w:val="00C1661A"/>
    <w:rsid w:val="00C2056A"/>
    <w:rsid w:val="00C247CF"/>
    <w:rsid w:val="00C24A55"/>
    <w:rsid w:val="00C274F9"/>
    <w:rsid w:val="00C372C6"/>
    <w:rsid w:val="00C40C4A"/>
    <w:rsid w:val="00C424B1"/>
    <w:rsid w:val="00C442A4"/>
    <w:rsid w:val="00C4466C"/>
    <w:rsid w:val="00C50F59"/>
    <w:rsid w:val="00C511BE"/>
    <w:rsid w:val="00C55BD0"/>
    <w:rsid w:val="00C56F96"/>
    <w:rsid w:val="00C60F72"/>
    <w:rsid w:val="00C61CFE"/>
    <w:rsid w:val="00C737A3"/>
    <w:rsid w:val="00C744B7"/>
    <w:rsid w:val="00C75432"/>
    <w:rsid w:val="00C77DFA"/>
    <w:rsid w:val="00C8626B"/>
    <w:rsid w:val="00C869C3"/>
    <w:rsid w:val="00C877AE"/>
    <w:rsid w:val="00C90973"/>
    <w:rsid w:val="00C949E0"/>
    <w:rsid w:val="00C95250"/>
    <w:rsid w:val="00CA291A"/>
    <w:rsid w:val="00CA2D95"/>
    <w:rsid w:val="00CA59C9"/>
    <w:rsid w:val="00CA5D5D"/>
    <w:rsid w:val="00CB190C"/>
    <w:rsid w:val="00CB51F9"/>
    <w:rsid w:val="00CB5B3A"/>
    <w:rsid w:val="00CB5F64"/>
    <w:rsid w:val="00CC27DE"/>
    <w:rsid w:val="00CC2D38"/>
    <w:rsid w:val="00CC48DD"/>
    <w:rsid w:val="00CC4D63"/>
    <w:rsid w:val="00CC5691"/>
    <w:rsid w:val="00CC7EF4"/>
    <w:rsid w:val="00CD09DF"/>
    <w:rsid w:val="00CD24E6"/>
    <w:rsid w:val="00CD2C58"/>
    <w:rsid w:val="00CD40E3"/>
    <w:rsid w:val="00CD44C3"/>
    <w:rsid w:val="00CD4F0C"/>
    <w:rsid w:val="00CD6026"/>
    <w:rsid w:val="00CF46B7"/>
    <w:rsid w:val="00D00AA3"/>
    <w:rsid w:val="00D05ADA"/>
    <w:rsid w:val="00D06139"/>
    <w:rsid w:val="00D06181"/>
    <w:rsid w:val="00D138D9"/>
    <w:rsid w:val="00D13D01"/>
    <w:rsid w:val="00D16BC0"/>
    <w:rsid w:val="00D20A58"/>
    <w:rsid w:val="00D24C70"/>
    <w:rsid w:val="00D258A6"/>
    <w:rsid w:val="00D26693"/>
    <w:rsid w:val="00D27E9F"/>
    <w:rsid w:val="00D40537"/>
    <w:rsid w:val="00D41C28"/>
    <w:rsid w:val="00D43393"/>
    <w:rsid w:val="00D503B2"/>
    <w:rsid w:val="00D50BC5"/>
    <w:rsid w:val="00D55FDB"/>
    <w:rsid w:val="00D578FA"/>
    <w:rsid w:val="00D6311D"/>
    <w:rsid w:val="00D664CE"/>
    <w:rsid w:val="00D81649"/>
    <w:rsid w:val="00D8477F"/>
    <w:rsid w:val="00D86571"/>
    <w:rsid w:val="00D87D2A"/>
    <w:rsid w:val="00D87FFC"/>
    <w:rsid w:val="00D923F2"/>
    <w:rsid w:val="00D958A0"/>
    <w:rsid w:val="00D978FF"/>
    <w:rsid w:val="00DA03B2"/>
    <w:rsid w:val="00DA786A"/>
    <w:rsid w:val="00DB05DF"/>
    <w:rsid w:val="00DB0ABC"/>
    <w:rsid w:val="00DB323E"/>
    <w:rsid w:val="00DB61E0"/>
    <w:rsid w:val="00DC2036"/>
    <w:rsid w:val="00DC528F"/>
    <w:rsid w:val="00DC7233"/>
    <w:rsid w:val="00DD01F3"/>
    <w:rsid w:val="00DD074D"/>
    <w:rsid w:val="00DD3BB1"/>
    <w:rsid w:val="00DE004A"/>
    <w:rsid w:val="00DE371D"/>
    <w:rsid w:val="00DF09F4"/>
    <w:rsid w:val="00DF0EF3"/>
    <w:rsid w:val="00DF1761"/>
    <w:rsid w:val="00DF1FB1"/>
    <w:rsid w:val="00DF561D"/>
    <w:rsid w:val="00DF5653"/>
    <w:rsid w:val="00DF68F4"/>
    <w:rsid w:val="00E02194"/>
    <w:rsid w:val="00E023AA"/>
    <w:rsid w:val="00E103DE"/>
    <w:rsid w:val="00E1197F"/>
    <w:rsid w:val="00E13662"/>
    <w:rsid w:val="00E14091"/>
    <w:rsid w:val="00E17885"/>
    <w:rsid w:val="00E26DF4"/>
    <w:rsid w:val="00E312EE"/>
    <w:rsid w:val="00E32EEE"/>
    <w:rsid w:val="00E3311C"/>
    <w:rsid w:val="00E33DF4"/>
    <w:rsid w:val="00E3729C"/>
    <w:rsid w:val="00E4484B"/>
    <w:rsid w:val="00E44E51"/>
    <w:rsid w:val="00E460B9"/>
    <w:rsid w:val="00E630C0"/>
    <w:rsid w:val="00E6614B"/>
    <w:rsid w:val="00E70102"/>
    <w:rsid w:val="00E769BC"/>
    <w:rsid w:val="00E81F2D"/>
    <w:rsid w:val="00E854E1"/>
    <w:rsid w:val="00E86610"/>
    <w:rsid w:val="00E94856"/>
    <w:rsid w:val="00E94863"/>
    <w:rsid w:val="00E95336"/>
    <w:rsid w:val="00EA15DF"/>
    <w:rsid w:val="00EA2EC9"/>
    <w:rsid w:val="00EA65BB"/>
    <w:rsid w:val="00EA69B8"/>
    <w:rsid w:val="00EA76BA"/>
    <w:rsid w:val="00EB2262"/>
    <w:rsid w:val="00EB2D64"/>
    <w:rsid w:val="00EB64A6"/>
    <w:rsid w:val="00EB70F3"/>
    <w:rsid w:val="00EC0701"/>
    <w:rsid w:val="00EC1E43"/>
    <w:rsid w:val="00EC21B5"/>
    <w:rsid w:val="00EC589C"/>
    <w:rsid w:val="00EC64B0"/>
    <w:rsid w:val="00EC7377"/>
    <w:rsid w:val="00ED2AE6"/>
    <w:rsid w:val="00ED48EA"/>
    <w:rsid w:val="00EE1261"/>
    <w:rsid w:val="00EE16BB"/>
    <w:rsid w:val="00EE75B6"/>
    <w:rsid w:val="00EF7070"/>
    <w:rsid w:val="00EF73C3"/>
    <w:rsid w:val="00EF7B80"/>
    <w:rsid w:val="00F0005C"/>
    <w:rsid w:val="00F15AD1"/>
    <w:rsid w:val="00F216B3"/>
    <w:rsid w:val="00F22B28"/>
    <w:rsid w:val="00F2477D"/>
    <w:rsid w:val="00F24C65"/>
    <w:rsid w:val="00F3078C"/>
    <w:rsid w:val="00F36E4B"/>
    <w:rsid w:val="00F4646B"/>
    <w:rsid w:val="00F46D2B"/>
    <w:rsid w:val="00F46E21"/>
    <w:rsid w:val="00F515D9"/>
    <w:rsid w:val="00F52D72"/>
    <w:rsid w:val="00F52E9E"/>
    <w:rsid w:val="00F54315"/>
    <w:rsid w:val="00F576F0"/>
    <w:rsid w:val="00F64574"/>
    <w:rsid w:val="00F827B8"/>
    <w:rsid w:val="00F83ACB"/>
    <w:rsid w:val="00F843DC"/>
    <w:rsid w:val="00F87B8C"/>
    <w:rsid w:val="00F87F14"/>
    <w:rsid w:val="00F927DA"/>
    <w:rsid w:val="00F948EB"/>
    <w:rsid w:val="00F964BA"/>
    <w:rsid w:val="00FB0427"/>
    <w:rsid w:val="00FB7093"/>
    <w:rsid w:val="00FC2D5F"/>
    <w:rsid w:val="00FC37AA"/>
    <w:rsid w:val="00FC65AD"/>
    <w:rsid w:val="00FD1896"/>
    <w:rsid w:val="00FD3371"/>
    <w:rsid w:val="00FD73F7"/>
    <w:rsid w:val="00FD7B5C"/>
    <w:rsid w:val="00FE0AA5"/>
    <w:rsid w:val="00FE3379"/>
    <w:rsid w:val="00FE5111"/>
    <w:rsid w:val="00FF156F"/>
    <w:rsid w:val="00FF2E95"/>
    <w:rsid w:val="00FF6389"/>
    <w:rsid w:val="00FF6E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E13C4CC"/>
  <w15:docId w15:val="{17A1AD39-068A-4E59-B16C-0A2D1801A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0C51"/>
    <w:rPr>
      <w:noProof/>
      <w:sz w:val="24"/>
      <w:szCs w:val="24"/>
      <w:lang w:eastAsia="en-US"/>
    </w:rPr>
  </w:style>
  <w:style w:type="paragraph" w:styleId="Antrat1">
    <w:name w:val="heading 1"/>
    <w:basedOn w:val="prastasis"/>
    <w:next w:val="prastasis"/>
    <w:link w:val="Antrat1Diagrama"/>
    <w:qFormat/>
    <w:rsid w:val="007E0C51"/>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497937"/>
    <w:rPr>
      <w:rFonts w:ascii="Tahoma" w:hAnsi="Tahoma" w:cs="Tahoma"/>
      <w:sz w:val="16"/>
      <w:szCs w:val="16"/>
    </w:rPr>
  </w:style>
  <w:style w:type="paragraph" w:styleId="prastasiniatinklio">
    <w:name w:val="Normal (Web)"/>
    <w:basedOn w:val="prastasis"/>
    <w:rsid w:val="00DE004A"/>
    <w:pPr>
      <w:spacing w:before="100" w:beforeAutospacing="1" w:after="100" w:afterAutospacing="1"/>
    </w:pPr>
    <w:rPr>
      <w:rFonts w:ascii="Tahoma" w:hAnsi="Tahoma" w:cs="Tahoma"/>
      <w:noProof w:val="0"/>
      <w:color w:val="333333"/>
      <w:sz w:val="17"/>
      <w:szCs w:val="17"/>
      <w:lang w:eastAsia="lt-LT"/>
    </w:rPr>
  </w:style>
  <w:style w:type="paragraph" w:styleId="Pagrindiniotekstotrauka3">
    <w:name w:val="Body Text Indent 3"/>
    <w:basedOn w:val="prastasis"/>
    <w:rsid w:val="0074280B"/>
    <w:pPr>
      <w:spacing w:before="100" w:beforeAutospacing="1" w:after="100" w:afterAutospacing="1"/>
    </w:pPr>
    <w:rPr>
      <w:noProof w:val="0"/>
      <w:lang w:eastAsia="lt-LT"/>
    </w:rPr>
  </w:style>
  <w:style w:type="character" w:customStyle="1" w:styleId="apple-converted-space">
    <w:name w:val="apple-converted-space"/>
    <w:basedOn w:val="Numatytasispastraiposriftas"/>
    <w:rsid w:val="0074280B"/>
  </w:style>
  <w:style w:type="paragraph" w:styleId="Antrats">
    <w:name w:val="header"/>
    <w:basedOn w:val="prastasis"/>
    <w:link w:val="AntratsDiagrama"/>
    <w:rsid w:val="005B4892"/>
    <w:pPr>
      <w:tabs>
        <w:tab w:val="center" w:pos="4819"/>
        <w:tab w:val="right" w:pos="9638"/>
      </w:tabs>
    </w:pPr>
    <w:rPr>
      <w:noProof w:val="0"/>
    </w:rPr>
  </w:style>
  <w:style w:type="character" w:customStyle="1" w:styleId="AntratsDiagrama">
    <w:name w:val="Antraštės Diagrama"/>
    <w:link w:val="Antrats"/>
    <w:rsid w:val="005B4892"/>
    <w:rPr>
      <w:sz w:val="24"/>
      <w:szCs w:val="24"/>
      <w:lang w:bidi="ar-SA"/>
    </w:rPr>
  </w:style>
  <w:style w:type="paragraph" w:styleId="Pagrindinistekstas3">
    <w:name w:val="Body Text 3"/>
    <w:basedOn w:val="prastasis"/>
    <w:rsid w:val="005B4892"/>
    <w:pPr>
      <w:spacing w:after="120"/>
    </w:pPr>
    <w:rPr>
      <w:sz w:val="16"/>
      <w:szCs w:val="16"/>
    </w:rPr>
  </w:style>
  <w:style w:type="character" w:customStyle="1" w:styleId="Antrat1Diagrama">
    <w:name w:val="Antraštė 1 Diagrama"/>
    <w:link w:val="Antrat1"/>
    <w:rsid w:val="005B4892"/>
    <w:rPr>
      <w:b/>
      <w:bCs/>
      <w:noProof/>
      <w:sz w:val="24"/>
      <w:szCs w:val="24"/>
      <w:lang w:val="lt-LT" w:eastAsia="en-US" w:bidi="ar-SA"/>
    </w:rPr>
  </w:style>
  <w:style w:type="paragraph" w:customStyle="1" w:styleId="CharCharDiagramaDiagramaDiagramaDiagramaDiagrama">
    <w:name w:val="Char Char Diagrama Diagrama Diagrama Diagrama Diagrama"/>
    <w:basedOn w:val="prastasis"/>
    <w:semiHidden/>
    <w:rsid w:val="00272214"/>
    <w:pPr>
      <w:spacing w:after="160" w:line="240" w:lineRule="exact"/>
    </w:pPr>
    <w:rPr>
      <w:rFonts w:ascii="Verdana" w:hAnsi="Verdana" w:cs="Verdana"/>
      <w:noProof w:val="0"/>
      <w:sz w:val="20"/>
      <w:szCs w:val="20"/>
      <w:lang w:eastAsia="lt-LT"/>
    </w:rPr>
  </w:style>
  <w:style w:type="paragraph" w:customStyle="1" w:styleId="DiagramaDiagramaDiagrama1">
    <w:name w:val="Diagrama Diagrama Diagrama1"/>
    <w:basedOn w:val="prastasis"/>
    <w:rsid w:val="009458B2"/>
    <w:pPr>
      <w:spacing w:after="160" w:line="240" w:lineRule="exact"/>
    </w:pPr>
    <w:rPr>
      <w:rFonts w:ascii="Tahoma" w:eastAsia="Batang" w:hAnsi="Tahoma"/>
      <w:noProof w:val="0"/>
      <w:sz w:val="20"/>
      <w:szCs w:val="20"/>
      <w:lang w:val="en-US"/>
    </w:rPr>
  </w:style>
  <w:style w:type="paragraph" w:styleId="Pagrindinistekstas">
    <w:name w:val="Body Text"/>
    <w:basedOn w:val="prastasis"/>
    <w:rsid w:val="005B000B"/>
    <w:pPr>
      <w:spacing w:after="120"/>
    </w:pPr>
  </w:style>
  <w:style w:type="paragraph" w:styleId="Pagrindinistekstas2">
    <w:name w:val="Body Text 2"/>
    <w:basedOn w:val="prastasis"/>
    <w:rsid w:val="007459D9"/>
    <w:pPr>
      <w:spacing w:after="120" w:line="480" w:lineRule="auto"/>
    </w:pPr>
    <w:rPr>
      <w:rFonts w:ascii="BaltikaLT" w:hAnsi="BaltikaLT"/>
      <w:noProof w:val="0"/>
      <w:szCs w:val="20"/>
    </w:rPr>
  </w:style>
  <w:style w:type="character" w:styleId="Puslapionumeris">
    <w:name w:val="page number"/>
    <w:basedOn w:val="Numatytasispastraiposriftas"/>
    <w:rsid w:val="00C77DFA"/>
  </w:style>
  <w:style w:type="paragraph" w:styleId="Pagrindiniotekstotrauka">
    <w:name w:val="Body Text Indent"/>
    <w:basedOn w:val="prastasis"/>
    <w:rsid w:val="00526073"/>
    <w:pPr>
      <w:spacing w:after="120"/>
      <w:ind w:left="283"/>
    </w:pPr>
    <w:rPr>
      <w:rFonts w:ascii="BaltikaLT" w:hAnsi="BaltikaLT"/>
      <w:noProof w:val="0"/>
      <w:szCs w:val="20"/>
    </w:rPr>
  </w:style>
  <w:style w:type="paragraph" w:customStyle="1" w:styleId="WW-BodyText3">
    <w:name w:val="WW-Body Text 3"/>
    <w:basedOn w:val="prastasis"/>
    <w:rsid w:val="00526073"/>
    <w:pPr>
      <w:suppressAutoHyphens/>
      <w:jc w:val="both"/>
    </w:pPr>
    <w:rPr>
      <w:noProof w:val="0"/>
      <w:szCs w:val="20"/>
    </w:rPr>
  </w:style>
  <w:style w:type="paragraph" w:customStyle="1" w:styleId="DiagramaDiagramaDiagrama1DiagramaDiagrama">
    <w:name w:val="Diagrama Diagrama Diagrama1 Diagrama Diagrama"/>
    <w:basedOn w:val="prastasis"/>
    <w:rsid w:val="000F5901"/>
    <w:pPr>
      <w:spacing w:after="160" w:line="240" w:lineRule="exact"/>
    </w:pPr>
    <w:rPr>
      <w:rFonts w:ascii="Tahoma" w:eastAsia="Batang" w:hAnsi="Tahoma"/>
      <w:noProof w:val="0"/>
      <w:sz w:val="20"/>
      <w:szCs w:val="20"/>
      <w:lang w:val="en-US"/>
    </w:rPr>
  </w:style>
  <w:style w:type="paragraph" w:styleId="Pagrindiniotekstotrauka2">
    <w:name w:val="Body Text Indent 2"/>
    <w:basedOn w:val="prastasis"/>
    <w:link w:val="Pagrindiniotekstotrauka2Diagrama"/>
    <w:rsid w:val="00223867"/>
    <w:pPr>
      <w:spacing w:after="120" w:line="480" w:lineRule="auto"/>
      <w:ind w:left="283"/>
    </w:pPr>
  </w:style>
  <w:style w:type="character" w:customStyle="1" w:styleId="Pagrindiniotekstotrauka2Diagrama">
    <w:name w:val="Pagrindinio teksto įtrauka 2 Diagrama"/>
    <w:link w:val="Pagrindiniotekstotrauka2"/>
    <w:rsid w:val="00223867"/>
    <w:rPr>
      <w:noProof/>
      <w:sz w:val="24"/>
      <w:szCs w:val="24"/>
      <w:lang w:eastAsia="en-US"/>
    </w:rPr>
  </w:style>
  <w:style w:type="paragraph" w:styleId="Porat">
    <w:name w:val="footer"/>
    <w:basedOn w:val="prastasis"/>
    <w:link w:val="PoratDiagrama"/>
    <w:uiPriority w:val="99"/>
    <w:rsid w:val="00C40C4A"/>
    <w:pPr>
      <w:tabs>
        <w:tab w:val="center" w:pos="4819"/>
        <w:tab w:val="right" w:pos="9638"/>
      </w:tabs>
    </w:pPr>
  </w:style>
  <w:style w:type="character" w:customStyle="1" w:styleId="PoratDiagrama">
    <w:name w:val="Poraštė Diagrama"/>
    <w:basedOn w:val="Numatytasispastraiposriftas"/>
    <w:link w:val="Porat"/>
    <w:uiPriority w:val="99"/>
    <w:rsid w:val="00C40C4A"/>
    <w:rPr>
      <w:noProof/>
      <w:sz w:val="24"/>
      <w:szCs w:val="24"/>
      <w:lang w:eastAsia="en-US"/>
    </w:rPr>
  </w:style>
  <w:style w:type="paragraph" w:customStyle="1" w:styleId="Standard">
    <w:name w:val="Standard"/>
    <w:rsid w:val="00BF0299"/>
    <w:pPr>
      <w:suppressAutoHyphens/>
      <w:autoSpaceDN w:val="0"/>
    </w:pPr>
    <w:rPr>
      <w:kern w:val="3"/>
      <w:sz w:val="24"/>
      <w:szCs w:val="24"/>
      <w:lang w:val="en-GB" w:eastAsia="zh-CN"/>
    </w:rPr>
  </w:style>
  <w:style w:type="paragraph" w:styleId="Betarp">
    <w:name w:val="No Spacing"/>
    <w:uiPriority w:val="1"/>
    <w:qFormat/>
    <w:rsid w:val="00A11957"/>
    <w:rPr>
      <w:rFonts w:ascii="Calibri" w:eastAsia="PMingLiU" w:hAnsi="Calibri" w:cs="Arial"/>
      <w:sz w:val="22"/>
      <w:szCs w:val="22"/>
      <w:lang w:eastAsia="zh-TW"/>
    </w:rPr>
  </w:style>
  <w:style w:type="paragraph" w:styleId="Sraopastraipa">
    <w:name w:val="List Paragraph"/>
    <w:basedOn w:val="prastasis"/>
    <w:uiPriority w:val="34"/>
    <w:qFormat/>
    <w:rsid w:val="00903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7874">
      <w:bodyDiv w:val="1"/>
      <w:marLeft w:val="0"/>
      <w:marRight w:val="0"/>
      <w:marTop w:val="0"/>
      <w:marBottom w:val="0"/>
      <w:divBdr>
        <w:top w:val="none" w:sz="0" w:space="0" w:color="auto"/>
        <w:left w:val="none" w:sz="0" w:space="0" w:color="auto"/>
        <w:bottom w:val="none" w:sz="0" w:space="0" w:color="auto"/>
        <w:right w:val="none" w:sz="0" w:space="0" w:color="auto"/>
      </w:divBdr>
    </w:div>
    <w:div w:id="83453994">
      <w:bodyDiv w:val="1"/>
      <w:marLeft w:val="0"/>
      <w:marRight w:val="0"/>
      <w:marTop w:val="0"/>
      <w:marBottom w:val="0"/>
      <w:divBdr>
        <w:top w:val="none" w:sz="0" w:space="0" w:color="auto"/>
        <w:left w:val="none" w:sz="0" w:space="0" w:color="auto"/>
        <w:bottom w:val="none" w:sz="0" w:space="0" w:color="auto"/>
        <w:right w:val="none" w:sz="0" w:space="0" w:color="auto"/>
      </w:divBdr>
    </w:div>
    <w:div w:id="194197917">
      <w:bodyDiv w:val="1"/>
      <w:marLeft w:val="225"/>
      <w:marRight w:val="225"/>
      <w:marTop w:val="0"/>
      <w:marBottom w:val="0"/>
      <w:divBdr>
        <w:top w:val="none" w:sz="0" w:space="0" w:color="auto"/>
        <w:left w:val="none" w:sz="0" w:space="0" w:color="auto"/>
        <w:bottom w:val="none" w:sz="0" w:space="0" w:color="auto"/>
        <w:right w:val="none" w:sz="0" w:space="0" w:color="auto"/>
      </w:divBdr>
      <w:divsChild>
        <w:div w:id="823088438">
          <w:marLeft w:val="0"/>
          <w:marRight w:val="0"/>
          <w:marTop w:val="0"/>
          <w:marBottom w:val="0"/>
          <w:divBdr>
            <w:top w:val="none" w:sz="0" w:space="0" w:color="auto"/>
            <w:left w:val="none" w:sz="0" w:space="0" w:color="auto"/>
            <w:bottom w:val="none" w:sz="0" w:space="0" w:color="auto"/>
            <w:right w:val="none" w:sz="0" w:space="0" w:color="auto"/>
          </w:divBdr>
        </w:div>
      </w:divsChild>
    </w:div>
    <w:div w:id="348913826">
      <w:bodyDiv w:val="1"/>
      <w:marLeft w:val="0"/>
      <w:marRight w:val="0"/>
      <w:marTop w:val="0"/>
      <w:marBottom w:val="0"/>
      <w:divBdr>
        <w:top w:val="none" w:sz="0" w:space="0" w:color="auto"/>
        <w:left w:val="none" w:sz="0" w:space="0" w:color="auto"/>
        <w:bottom w:val="none" w:sz="0" w:space="0" w:color="auto"/>
        <w:right w:val="none" w:sz="0" w:space="0" w:color="auto"/>
      </w:divBdr>
    </w:div>
    <w:div w:id="534854933">
      <w:bodyDiv w:val="1"/>
      <w:marLeft w:val="0"/>
      <w:marRight w:val="0"/>
      <w:marTop w:val="0"/>
      <w:marBottom w:val="0"/>
      <w:divBdr>
        <w:top w:val="none" w:sz="0" w:space="0" w:color="auto"/>
        <w:left w:val="none" w:sz="0" w:space="0" w:color="auto"/>
        <w:bottom w:val="none" w:sz="0" w:space="0" w:color="auto"/>
        <w:right w:val="none" w:sz="0" w:space="0" w:color="auto"/>
      </w:divBdr>
    </w:div>
    <w:div w:id="805195155">
      <w:bodyDiv w:val="1"/>
      <w:marLeft w:val="0"/>
      <w:marRight w:val="0"/>
      <w:marTop w:val="0"/>
      <w:marBottom w:val="0"/>
      <w:divBdr>
        <w:top w:val="none" w:sz="0" w:space="0" w:color="auto"/>
        <w:left w:val="none" w:sz="0" w:space="0" w:color="auto"/>
        <w:bottom w:val="none" w:sz="0" w:space="0" w:color="auto"/>
        <w:right w:val="none" w:sz="0" w:space="0" w:color="auto"/>
      </w:divBdr>
      <w:divsChild>
        <w:div w:id="256787448">
          <w:marLeft w:val="0"/>
          <w:marRight w:val="0"/>
          <w:marTop w:val="0"/>
          <w:marBottom w:val="0"/>
          <w:divBdr>
            <w:top w:val="none" w:sz="0" w:space="0" w:color="auto"/>
            <w:left w:val="none" w:sz="0" w:space="0" w:color="auto"/>
            <w:bottom w:val="none" w:sz="0" w:space="0" w:color="auto"/>
            <w:right w:val="none" w:sz="0" w:space="0" w:color="auto"/>
          </w:divBdr>
        </w:div>
      </w:divsChild>
    </w:div>
    <w:div w:id="991906961">
      <w:bodyDiv w:val="1"/>
      <w:marLeft w:val="0"/>
      <w:marRight w:val="0"/>
      <w:marTop w:val="0"/>
      <w:marBottom w:val="0"/>
      <w:divBdr>
        <w:top w:val="none" w:sz="0" w:space="0" w:color="auto"/>
        <w:left w:val="none" w:sz="0" w:space="0" w:color="auto"/>
        <w:bottom w:val="none" w:sz="0" w:space="0" w:color="auto"/>
        <w:right w:val="none" w:sz="0" w:space="0" w:color="auto"/>
      </w:divBdr>
    </w:div>
    <w:div w:id="1037512623">
      <w:bodyDiv w:val="1"/>
      <w:marLeft w:val="0"/>
      <w:marRight w:val="0"/>
      <w:marTop w:val="0"/>
      <w:marBottom w:val="0"/>
      <w:divBdr>
        <w:top w:val="none" w:sz="0" w:space="0" w:color="auto"/>
        <w:left w:val="none" w:sz="0" w:space="0" w:color="auto"/>
        <w:bottom w:val="none" w:sz="0" w:space="0" w:color="auto"/>
        <w:right w:val="none" w:sz="0" w:space="0" w:color="auto"/>
      </w:divBdr>
    </w:div>
    <w:div w:id="1228878152">
      <w:bodyDiv w:val="1"/>
      <w:marLeft w:val="0"/>
      <w:marRight w:val="0"/>
      <w:marTop w:val="0"/>
      <w:marBottom w:val="0"/>
      <w:divBdr>
        <w:top w:val="none" w:sz="0" w:space="0" w:color="auto"/>
        <w:left w:val="none" w:sz="0" w:space="0" w:color="auto"/>
        <w:bottom w:val="none" w:sz="0" w:space="0" w:color="auto"/>
        <w:right w:val="none" w:sz="0" w:space="0" w:color="auto"/>
      </w:divBdr>
      <w:divsChild>
        <w:div w:id="646084975">
          <w:marLeft w:val="0"/>
          <w:marRight w:val="0"/>
          <w:marTop w:val="0"/>
          <w:marBottom w:val="0"/>
          <w:divBdr>
            <w:top w:val="none" w:sz="0" w:space="0" w:color="auto"/>
            <w:left w:val="none" w:sz="0" w:space="0" w:color="auto"/>
            <w:bottom w:val="none" w:sz="0" w:space="0" w:color="auto"/>
            <w:right w:val="none" w:sz="0" w:space="0" w:color="auto"/>
          </w:divBdr>
          <w:divsChild>
            <w:div w:id="2030179548">
              <w:marLeft w:val="0"/>
              <w:marRight w:val="0"/>
              <w:marTop w:val="0"/>
              <w:marBottom w:val="0"/>
              <w:divBdr>
                <w:top w:val="none" w:sz="0" w:space="0" w:color="auto"/>
                <w:left w:val="none" w:sz="0" w:space="0" w:color="auto"/>
                <w:bottom w:val="none" w:sz="0" w:space="0" w:color="auto"/>
                <w:right w:val="none" w:sz="0" w:space="0" w:color="auto"/>
              </w:divBdr>
            </w:div>
            <w:div w:id="1163160818">
              <w:marLeft w:val="0"/>
              <w:marRight w:val="0"/>
              <w:marTop w:val="0"/>
              <w:marBottom w:val="0"/>
              <w:divBdr>
                <w:top w:val="none" w:sz="0" w:space="0" w:color="auto"/>
                <w:left w:val="none" w:sz="0" w:space="0" w:color="auto"/>
                <w:bottom w:val="none" w:sz="0" w:space="0" w:color="auto"/>
                <w:right w:val="none" w:sz="0" w:space="0" w:color="auto"/>
              </w:divBdr>
            </w:div>
            <w:div w:id="791553572">
              <w:marLeft w:val="0"/>
              <w:marRight w:val="0"/>
              <w:marTop w:val="0"/>
              <w:marBottom w:val="0"/>
              <w:divBdr>
                <w:top w:val="none" w:sz="0" w:space="0" w:color="auto"/>
                <w:left w:val="none" w:sz="0" w:space="0" w:color="auto"/>
                <w:bottom w:val="none" w:sz="0" w:space="0" w:color="auto"/>
                <w:right w:val="none" w:sz="0" w:space="0" w:color="auto"/>
              </w:divBdr>
            </w:div>
            <w:div w:id="12885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3661">
      <w:bodyDiv w:val="1"/>
      <w:marLeft w:val="0"/>
      <w:marRight w:val="0"/>
      <w:marTop w:val="0"/>
      <w:marBottom w:val="0"/>
      <w:divBdr>
        <w:top w:val="none" w:sz="0" w:space="0" w:color="auto"/>
        <w:left w:val="none" w:sz="0" w:space="0" w:color="auto"/>
        <w:bottom w:val="none" w:sz="0" w:space="0" w:color="auto"/>
        <w:right w:val="none" w:sz="0" w:space="0" w:color="auto"/>
      </w:divBdr>
      <w:divsChild>
        <w:div w:id="910581201">
          <w:marLeft w:val="0"/>
          <w:marRight w:val="0"/>
          <w:marTop w:val="0"/>
          <w:marBottom w:val="0"/>
          <w:divBdr>
            <w:top w:val="none" w:sz="0" w:space="0" w:color="auto"/>
            <w:left w:val="none" w:sz="0" w:space="0" w:color="auto"/>
            <w:bottom w:val="none" w:sz="0" w:space="0" w:color="auto"/>
            <w:right w:val="none" w:sz="0" w:space="0" w:color="auto"/>
          </w:divBdr>
        </w:div>
      </w:divsChild>
    </w:div>
    <w:div w:id="1561212165">
      <w:bodyDiv w:val="1"/>
      <w:marLeft w:val="0"/>
      <w:marRight w:val="0"/>
      <w:marTop w:val="0"/>
      <w:marBottom w:val="0"/>
      <w:divBdr>
        <w:top w:val="none" w:sz="0" w:space="0" w:color="auto"/>
        <w:left w:val="none" w:sz="0" w:space="0" w:color="auto"/>
        <w:bottom w:val="none" w:sz="0" w:space="0" w:color="auto"/>
        <w:right w:val="none" w:sz="0" w:space="0" w:color="auto"/>
      </w:divBdr>
      <w:divsChild>
        <w:div w:id="689375492">
          <w:marLeft w:val="0"/>
          <w:marRight w:val="0"/>
          <w:marTop w:val="0"/>
          <w:marBottom w:val="0"/>
          <w:divBdr>
            <w:top w:val="none" w:sz="0" w:space="0" w:color="auto"/>
            <w:left w:val="none" w:sz="0" w:space="0" w:color="auto"/>
            <w:bottom w:val="none" w:sz="0" w:space="0" w:color="auto"/>
            <w:right w:val="none" w:sz="0" w:space="0" w:color="auto"/>
          </w:divBdr>
        </w:div>
      </w:divsChild>
    </w:div>
    <w:div w:id="1590894015">
      <w:bodyDiv w:val="1"/>
      <w:marLeft w:val="0"/>
      <w:marRight w:val="0"/>
      <w:marTop w:val="0"/>
      <w:marBottom w:val="0"/>
      <w:divBdr>
        <w:top w:val="none" w:sz="0" w:space="0" w:color="auto"/>
        <w:left w:val="none" w:sz="0" w:space="0" w:color="auto"/>
        <w:bottom w:val="none" w:sz="0" w:space="0" w:color="auto"/>
        <w:right w:val="none" w:sz="0" w:space="0" w:color="auto"/>
      </w:divBdr>
      <w:divsChild>
        <w:div w:id="1125999388">
          <w:marLeft w:val="0"/>
          <w:marRight w:val="0"/>
          <w:marTop w:val="0"/>
          <w:marBottom w:val="0"/>
          <w:divBdr>
            <w:top w:val="none" w:sz="0" w:space="0" w:color="auto"/>
            <w:left w:val="none" w:sz="0" w:space="0" w:color="auto"/>
            <w:bottom w:val="none" w:sz="0" w:space="0" w:color="auto"/>
            <w:right w:val="none" w:sz="0" w:space="0" w:color="auto"/>
          </w:divBdr>
          <w:divsChild>
            <w:div w:id="764348365">
              <w:marLeft w:val="0"/>
              <w:marRight w:val="0"/>
              <w:marTop w:val="0"/>
              <w:marBottom w:val="0"/>
              <w:divBdr>
                <w:top w:val="none" w:sz="0" w:space="0" w:color="auto"/>
                <w:left w:val="none" w:sz="0" w:space="0" w:color="auto"/>
                <w:bottom w:val="none" w:sz="0" w:space="0" w:color="auto"/>
                <w:right w:val="none" w:sz="0" w:space="0" w:color="auto"/>
              </w:divBdr>
              <w:divsChild>
                <w:div w:id="2086759199">
                  <w:marLeft w:val="0"/>
                  <w:marRight w:val="0"/>
                  <w:marTop w:val="0"/>
                  <w:marBottom w:val="0"/>
                  <w:divBdr>
                    <w:top w:val="none" w:sz="0" w:space="0" w:color="auto"/>
                    <w:left w:val="none" w:sz="0" w:space="0" w:color="auto"/>
                    <w:bottom w:val="none" w:sz="0" w:space="0" w:color="auto"/>
                    <w:right w:val="none" w:sz="0" w:space="0" w:color="auto"/>
                  </w:divBdr>
                </w:div>
                <w:div w:id="5403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1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81D5-E316-483F-B354-34E27B074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3376</Words>
  <Characters>23411</Characters>
  <Application>Microsoft Office Word</Application>
  <DocSecurity>0</DocSecurity>
  <Lines>195</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Zareckas</dc:creator>
  <cp:lastModifiedBy>Mindaugas Mistautas</cp:lastModifiedBy>
  <cp:revision>2</cp:revision>
  <cp:lastPrinted>2024-02-20T09:33:00Z</cp:lastPrinted>
  <dcterms:created xsi:type="dcterms:W3CDTF">2024-12-23T13:17:00Z</dcterms:created>
  <dcterms:modified xsi:type="dcterms:W3CDTF">2024-12-23T13:17:00Z</dcterms:modified>
</cp:coreProperties>
</file>