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1A" w:rsidRDefault="006D081A">
      <w:pPr>
        <w:suppressAutoHyphens/>
        <w:jc w:val="both"/>
        <w:textAlignment w:val="baseline"/>
        <w:rPr>
          <w:rFonts w:eastAsia="Calibri"/>
          <w:szCs w:val="24"/>
        </w:rPr>
      </w:pPr>
    </w:p>
    <w:p w:rsidR="006D081A" w:rsidRPr="006D081A" w:rsidRDefault="006D081A" w:rsidP="00E65AC4">
      <w:pPr>
        <w:ind w:left="5245"/>
        <w:jc w:val="both"/>
        <w:rPr>
          <w:bCs/>
        </w:rPr>
      </w:pPr>
      <w:r>
        <w:rPr>
          <w:szCs w:val="24"/>
        </w:rPr>
        <w:t>P</w:t>
      </w:r>
      <w:r w:rsidRPr="006D081A">
        <w:rPr>
          <w:szCs w:val="24"/>
        </w:rPr>
        <w:t>rojekto „</w:t>
      </w:r>
      <w:r>
        <w:rPr>
          <w:szCs w:val="24"/>
        </w:rPr>
        <w:t>P</w:t>
      </w:r>
      <w:r w:rsidRPr="006D081A">
        <w:rPr>
          <w:szCs w:val="24"/>
        </w:rPr>
        <w:t xml:space="preserve">abėgėlių iš </w:t>
      </w:r>
      <w:r>
        <w:rPr>
          <w:szCs w:val="24"/>
        </w:rPr>
        <w:t>U</w:t>
      </w:r>
      <w:r w:rsidRPr="006D081A">
        <w:rPr>
          <w:szCs w:val="24"/>
        </w:rPr>
        <w:t xml:space="preserve">krainos priėmimas ir ankstyva integracija“ </w:t>
      </w:r>
      <w:proofErr w:type="spellStart"/>
      <w:r w:rsidRPr="006D081A">
        <w:rPr>
          <w:szCs w:val="24"/>
        </w:rPr>
        <w:t>nr.</w:t>
      </w:r>
      <w:proofErr w:type="spellEnd"/>
      <w:r>
        <w:rPr>
          <w:szCs w:val="24"/>
        </w:rPr>
        <w:t xml:space="preserve"> </w:t>
      </w:r>
      <w:proofErr w:type="spellStart"/>
      <w:r w:rsidRPr="006D081A">
        <w:rPr>
          <w:szCs w:val="24"/>
        </w:rPr>
        <w:t>home</w:t>
      </w:r>
      <w:proofErr w:type="spellEnd"/>
      <w:r w:rsidRPr="006D081A">
        <w:rPr>
          <w:szCs w:val="24"/>
        </w:rPr>
        <w:t>/2022/</w:t>
      </w:r>
      <w:proofErr w:type="spellStart"/>
      <w:r w:rsidRPr="006D081A">
        <w:rPr>
          <w:szCs w:val="24"/>
        </w:rPr>
        <w:t>amif</w:t>
      </w:r>
      <w:proofErr w:type="spellEnd"/>
      <w:r w:rsidRPr="006D081A">
        <w:rPr>
          <w:szCs w:val="24"/>
        </w:rPr>
        <w:t>/</w:t>
      </w:r>
      <w:r>
        <w:rPr>
          <w:szCs w:val="24"/>
        </w:rPr>
        <w:t xml:space="preserve"> </w:t>
      </w:r>
      <w:proofErr w:type="spellStart"/>
      <w:r w:rsidRPr="006D081A">
        <w:rPr>
          <w:szCs w:val="24"/>
        </w:rPr>
        <w:t>ag</w:t>
      </w:r>
      <w:proofErr w:type="spellEnd"/>
      <w:r w:rsidRPr="006D081A">
        <w:rPr>
          <w:szCs w:val="24"/>
        </w:rPr>
        <w:t>/</w:t>
      </w:r>
      <w:proofErr w:type="spellStart"/>
      <w:r w:rsidRPr="006D081A">
        <w:rPr>
          <w:szCs w:val="24"/>
        </w:rPr>
        <w:t>emas</w:t>
      </w:r>
      <w:proofErr w:type="spellEnd"/>
      <w:r w:rsidRPr="006D081A">
        <w:rPr>
          <w:szCs w:val="24"/>
        </w:rPr>
        <w:t>/tf1/</w:t>
      </w:r>
      <w:proofErr w:type="spellStart"/>
      <w:r w:rsidRPr="006D081A">
        <w:rPr>
          <w:szCs w:val="24"/>
        </w:rPr>
        <w:t>lt</w:t>
      </w:r>
      <w:proofErr w:type="spellEnd"/>
      <w:r w:rsidRPr="006D081A">
        <w:rPr>
          <w:szCs w:val="24"/>
        </w:rPr>
        <w:t xml:space="preserve">/0013, </w:t>
      </w:r>
      <w:r w:rsidRPr="006D081A">
        <w:t>uždavinį „</w:t>
      </w:r>
      <w:r>
        <w:t>P</w:t>
      </w:r>
      <w:r w:rsidRPr="006D081A">
        <w:t>risidėti prie savivaldos lygiu vykdomų ankstyvosios trečiųjų valstybių piliečių integracijos veiklų“</w:t>
      </w:r>
      <w:r w:rsidRPr="006D081A">
        <w:rPr>
          <w:szCs w:val="24"/>
        </w:rPr>
        <w:t xml:space="preserve"> įgyvendinančių projektų </w:t>
      </w:r>
      <w:r w:rsidRPr="006D081A">
        <w:t>partnerių atrankos</w:t>
      </w:r>
      <w:r w:rsidRPr="006D081A">
        <w:rPr>
          <w:bCs/>
        </w:rPr>
        <w:t xml:space="preserve"> tvarkos aprašas</w:t>
      </w:r>
    </w:p>
    <w:p w:rsidR="006D081A" w:rsidRDefault="006D081A" w:rsidP="00E65AC4">
      <w:pPr>
        <w:ind w:left="5245"/>
        <w:jc w:val="both"/>
        <w:rPr>
          <w:szCs w:val="24"/>
          <w:lang w:val="pt-BR"/>
        </w:rPr>
      </w:pPr>
      <w:r>
        <w:rPr>
          <w:rFonts w:eastAsia="Lucida Sans Unicode"/>
          <w:kern w:val="1"/>
          <w:szCs w:val="24"/>
          <w:lang w:val="pt-BR"/>
        </w:rPr>
        <w:t xml:space="preserve">1 priedas </w:t>
      </w:r>
    </w:p>
    <w:p w:rsidR="006D081A" w:rsidRDefault="006D081A" w:rsidP="006D081A">
      <w:pPr>
        <w:widowControl w:val="0"/>
        <w:suppressAutoHyphens/>
        <w:ind w:firstLine="5394"/>
        <w:rPr>
          <w:rFonts w:eastAsia="Lucida Sans Unicode"/>
          <w:kern w:val="1"/>
          <w:szCs w:val="24"/>
          <w:lang w:val="pt-BR"/>
        </w:rPr>
      </w:pPr>
    </w:p>
    <w:p w:rsidR="006D081A" w:rsidRDefault="006D081A" w:rsidP="006D081A">
      <w:pPr>
        <w:jc w:val="center"/>
        <w:rPr>
          <w:b/>
          <w:szCs w:val="24"/>
        </w:rPr>
      </w:pPr>
    </w:p>
    <w:p w:rsidR="006D081A" w:rsidRDefault="006D081A" w:rsidP="006D081A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:rsidR="006D081A" w:rsidRDefault="006D081A" w:rsidP="006D081A">
      <w:pPr>
        <w:jc w:val="center"/>
        <w:rPr>
          <w:b/>
          <w:i/>
          <w:szCs w:val="24"/>
        </w:rPr>
      </w:pPr>
    </w:p>
    <w:p w:rsidR="006D081A" w:rsidRDefault="006D081A" w:rsidP="006D081A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:rsidR="006D081A" w:rsidRDefault="006D081A" w:rsidP="006D081A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:rsidR="006D081A" w:rsidRDefault="006D081A" w:rsidP="006D081A">
      <w:pPr>
        <w:rPr>
          <w:i/>
          <w:szCs w:val="24"/>
        </w:rPr>
      </w:pPr>
    </w:p>
    <w:p w:rsidR="006D081A" w:rsidRDefault="006D081A" w:rsidP="006D081A">
      <w:pPr>
        <w:rPr>
          <w:i/>
          <w:szCs w:val="24"/>
        </w:rPr>
      </w:pPr>
    </w:p>
    <w:p w:rsidR="006D081A" w:rsidRDefault="00FE5192" w:rsidP="006D081A">
      <w:r>
        <w:t>Ukmergės rajono</w:t>
      </w:r>
      <w:r w:rsidR="006D081A">
        <w:t xml:space="preserve"> </w:t>
      </w:r>
      <w:proofErr w:type="spellStart"/>
      <w:r w:rsidR="006D081A">
        <w:t>rajono</w:t>
      </w:r>
      <w:proofErr w:type="spellEnd"/>
      <w:r w:rsidR="006D081A">
        <w:t xml:space="preserve"> savivaldybės administracijai</w:t>
      </w:r>
    </w:p>
    <w:p w:rsidR="006D081A" w:rsidRDefault="006D081A" w:rsidP="006D081A"/>
    <w:p w:rsidR="006D081A" w:rsidRDefault="006D081A" w:rsidP="006D081A">
      <w:pPr>
        <w:rPr>
          <w:i/>
          <w:sz w:val="10"/>
          <w:szCs w:val="10"/>
        </w:rPr>
      </w:pPr>
    </w:p>
    <w:p w:rsidR="006D081A" w:rsidRDefault="006D081A" w:rsidP="006D081A">
      <w:pPr>
        <w:suppressAutoHyphens/>
        <w:jc w:val="center"/>
        <w:rPr>
          <w:b/>
          <w:bCs/>
          <w:caps/>
          <w:lang w:eastAsia="zh-CN"/>
        </w:rPr>
      </w:pPr>
      <w:r w:rsidRPr="049572AE">
        <w:rPr>
          <w:b/>
          <w:bCs/>
          <w:lang w:eastAsia="zh-CN"/>
        </w:rPr>
        <w:t xml:space="preserve">PROJEKTO </w:t>
      </w:r>
      <w:r w:rsidRPr="049572AE">
        <w:rPr>
          <w:b/>
          <w:bCs/>
        </w:rPr>
        <w:t xml:space="preserve">„PABĖGĖLIŲ IŠ UKRAINOS PRIĖMIMAS IR ANKSTYVA INTEGRACIJA“ </w:t>
      </w:r>
      <w:r w:rsidRPr="049572AE">
        <w:rPr>
          <w:b/>
          <w:bCs/>
          <w:lang w:eastAsia="zh-CN"/>
        </w:rPr>
        <w:t>PARTNERIŲ ATRANKOS PARAIŠKA</w:t>
      </w:r>
    </w:p>
    <w:p w:rsidR="006D081A" w:rsidRPr="00D92151" w:rsidRDefault="006D081A" w:rsidP="006D081A">
      <w:pPr>
        <w:widowControl w:val="0"/>
        <w:suppressAutoHyphens/>
        <w:jc w:val="right"/>
        <w:rPr>
          <w:rFonts w:eastAsia="Lucida Sans Unicode"/>
          <w:b/>
          <w:kern w:val="1"/>
          <w:szCs w:val="24"/>
        </w:rPr>
      </w:pPr>
    </w:p>
    <w:p w:rsidR="006D081A" w:rsidRDefault="006D081A" w:rsidP="006D081A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:rsidR="006D081A" w:rsidRDefault="006D081A" w:rsidP="006D081A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:rsidR="006D081A" w:rsidRDefault="006D081A" w:rsidP="006D081A">
      <w:pPr>
        <w:jc w:val="center"/>
        <w:rPr>
          <w:caps/>
          <w:szCs w:val="24"/>
          <w:lang w:eastAsia="zh-CN"/>
        </w:rPr>
      </w:pPr>
    </w:p>
    <w:p w:rsidR="006D081A" w:rsidRDefault="006D081A" w:rsidP="006D081A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6D081A" w:rsidTr="0034546B">
        <w:tc>
          <w:tcPr>
            <w:tcW w:w="2756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Pavadinimas</w:t>
            </w:r>
          </w:p>
        </w:tc>
        <w:tc>
          <w:tcPr>
            <w:tcW w:w="6814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6D081A" w:rsidTr="0034546B">
        <w:tc>
          <w:tcPr>
            <w:tcW w:w="2756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Adresas, pašto indeksas</w:t>
            </w:r>
          </w:p>
        </w:tc>
        <w:tc>
          <w:tcPr>
            <w:tcW w:w="6814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6D081A" w:rsidTr="0034546B">
        <w:tc>
          <w:tcPr>
            <w:tcW w:w="2756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Telefonas</w:t>
            </w:r>
          </w:p>
        </w:tc>
        <w:tc>
          <w:tcPr>
            <w:tcW w:w="6814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6D081A" w:rsidTr="0034546B">
        <w:tc>
          <w:tcPr>
            <w:tcW w:w="2756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Faksas</w:t>
            </w:r>
          </w:p>
        </w:tc>
        <w:tc>
          <w:tcPr>
            <w:tcW w:w="6814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6D081A" w:rsidTr="0034546B">
        <w:tc>
          <w:tcPr>
            <w:tcW w:w="2756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El. paštas, internetinė svetainė</w:t>
            </w:r>
          </w:p>
        </w:tc>
        <w:tc>
          <w:tcPr>
            <w:tcW w:w="6814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6D081A" w:rsidTr="0034546B">
        <w:tc>
          <w:tcPr>
            <w:tcW w:w="2756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</w:tcPr>
          <w:p w:rsidR="006D081A" w:rsidRDefault="006D081A" w:rsidP="0034546B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</w:tbl>
    <w:p w:rsidR="006D081A" w:rsidRDefault="006D081A" w:rsidP="006D081A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  <w:szCs w:val="24"/>
        </w:rPr>
      </w:pPr>
    </w:p>
    <w:p w:rsidR="006D081A" w:rsidRDefault="006D081A" w:rsidP="006D081A">
      <w:pPr>
        <w:widowControl w:val="0"/>
        <w:tabs>
          <w:tab w:val="left" w:pos="1468"/>
        </w:tabs>
        <w:suppressAutoHyphens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2. Programos pristatymas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48"/>
        <w:gridCol w:w="2409"/>
        <w:gridCol w:w="1673"/>
      </w:tblGrid>
      <w:tr w:rsidR="006D081A" w:rsidTr="0034546B">
        <w:trPr>
          <w:trHeight w:val="1182"/>
        </w:trPr>
        <w:tc>
          <w:tcPr>
            <w:tcW w:w="2376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 xml:space="preserve">Paslaugos pavadinimas </w:t>
            </w:r>
          </w:p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Veiklų aprašymas</w:t>
            </w:r>
          </w:p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  <w:tc>
          <w:tcPr>
            <w:tcW w:w="1673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Suteiktos paslaugos gavėjų skaičius</w:t>
            </w:r>
          </w:p>
        </w:tc>
      </w:tr>
      <w:tr w:rsidR="006D081A" w:rsidTr="0034546B">
        <w:trPr>
          <w:trHeight w:val="315"/>
        </w:trPr>
        <w:tc>
          <w:tcPr>
            <w:tcW w:w="2376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hideMark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4</w:t>
            </w:r>
          </w:p>
        </w:tc>
      </w:tr>
      <w:tr w:rsidR="006D081A" w:rsidTr="0034546B">
        <w:trPr>
          <w:trHeight w:val="990"/>
        </w:trPr>
        <w:tc>
          <w:tcPr>
            <w:tcW w:w="2376" w:type="dxa"/>
          </w:tcPr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6D081A" w:rsidRDefault="006D081A" w:rsidP="0034546B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6D081A" w:rsidRDefault="006D081A" w:rsidP="0034546B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D081A" w:rsidTr="0034546B">
        <w:trPr>
          <w:trHeight w:val="274"/>
        </w:trPr>
        <w:tc>
          <w:tcPr>
            <w:tcW w:w="2376" w:type="dxa"/>
          </w:tcPr>
          <w:p w:rsidR="006D081A" w:rsidRDefault="006D081A" w:rsidP="0034546B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</w:tcPr>
          <w:p w:rsidR="006D081A" w:rsidRDefault="006D081A" w:rsidP="0034546B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b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6D081A" w:rsidRDefault="006D081A" w:rsidP="0034546B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D081A" w:rsidTr="0034546B">
        <w:trPr>
          <w:trHeight w:val="990"/>
        </w:trPr>
        <w:tc>
          <w:tcPr>
            <w:tcW w:w="2376" w:type="dxa"/>
            <w:vMerge w:val="restart"/>
          </w:tcPr>
          <w:p w:rsidR="006D081A" w:rsidRDefault="006D081A" w:rsidP="0034546B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</w:tcPr>
          <w:p w:rsidR="006D081A" w:rsidRDefault="006D081A" w:rsidP="0034546B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D081A" w:rsidTr="0034546B">
        <w:trPr>
          <w:trHeight w:val="990"/>
        </w:trPr>
        <w:tc>
          <w:tcPr>
            <w:tcW w:w="2376" w:type="dxa"/>
            <w:vMerge/>
          </w:tcPr>
          <w:p w:rsidR="006D081A" w:rsidRDefault="006D081A" w:rsidP="0034546B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6D081A" w:rsidRDefault="006D081A" w:rsidP="0034546B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</w:tcPr>
          <w:p w:rsidR="006D081A" w:rsidRDefault="006D081A" w:rsidP="0034546B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6D081A" w:rsidRDefault="006D081A" w:rsidP="0034546B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:rsidR="006D081A" w:rsidRDefault="006D081A" w:rsidP="006D081A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6D081A" w:rsidRDefault="006D081A" w:rsidP="006D081A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6D081A" w:rsidRDefault="006D081A" w:rsidP="006D081A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Aprašykite įgytą patirtį, teikiant siūlomas paslaugas arba įgyvendinant projektus (ne daugiau kaip 3000 spaudos ženklų)</w:t>
      </w:r>
    </w:p>
    <w:p w:rsidR="006D081A" w:rsidRDefault="006D081A" w:rsidP="006D081A">
      <w:pPr>
        <w:rPr>
          <w:sz w:val="8"/>
          <w:szCs w:val="8"/>
        </w:rPr>
      </w:pPr>
    </w:p>
    <w:p w:rsidR="006D081A" w:rsidRDefault="006D081A" w:rsidP="006D081A">
      <w:pPr>
        <w:rPr>
          <w:b/>
          <w:szCs w:val="24"/>
        </w:rPr>
      </w:pPr>
      <w:r>
        <w:rPr>
          <w:b/>
          <w:szCs w:val="24"/>
        </w:rPr>
        <w:t>PRIDEDAMA:</w:t>
      </w:r>
    </w:p>
    <w:p w:rsidR="006D081A" w:rsidRDefault="006D081A" w:rsidP="006D081A">
      <w:pPr>
        <w:rPr>
          <w:sz w:val="8"/>
          <w:szCs w:val="8"/>
        </w:rPr>
      </w:pPr>
    </w:p>
    <w:p w:rsidR="006D081A" w:rsidRDefault="006D081A" w:rsidP="006D081A">
      <w:pPr>
        <w:rPr>
          <w:szCs w:val="24"/>
        </w:rPr>
      </w:pPr>
    </w:p>
    <w:p w:rsidR="006D081A" w:rsidRDefault="006D081A" w:rsidP="006D081A">
      <w:pPr>
        <w:ind w:left="210" w:hanging="210"/>
        <w:rPr>
          <w:szCs w:val="24"/>
        </w:rPr>
      </w:pPr>
    </w:p>
    <w:p w:rsidR="006D081A" w:rsidRDefault="006D081A" w:rsidP="006D081A">
      <w:pPr>
        <w:ind w:left="210" w:hanging="210"/>
        <w:rPr>
          <w:szCs w:val="24"/>
        </w:rPr>
      </w:pPr>
    </w:p>
    <w:p w:rsidR="006D081A" w:rsidRDefault="006D081A" w:rsidP="006D081A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:rsidR="006D081A" w:rsidRPr="00FE5192" w:rsidRDefault="006D081A" w:rsidP="00FE5192">
      <w:pPr>
        <w:tabs>
          <w:tab w:val="left" w:pos="1468"/>
        </w:tabs>
        <w:ind w:firstLine="250"/>
        <w:rPr>
          <w:sz w:val="14"/>
          <w:szCs w:val="14"/>
        </w:rPr>
        <w:sectPr w:rsidR="006D081A" w:rsidRPr="00FE5192" w:rsidSect="00C33D9C">
          <w:footerReference w:type="default" r:id="rId6"/>
          <w:footerReference w:type="first" r:id="rId7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ir pavardė</w:t>
      </w:r>
      <w:bookmarkStart w:id="0" w:name="_GoBack"/>
      <w:bookmarkEnd w:id="0"/>
    </w:p>
    <w:p w:rsidR="006D081A" w:rsidRPr="00E65AC4" w:rsidRDefault="006D081A" w:rsidP="00FE5192">
      <w:pPr>
        <w:jc w:val="both"/>
        <w:rPr>
          <w:sz w:val="22"/>
          <w:szCs w:val="22"/>
        </w:rPr>
      </w:pPr>
    </w:p>
    <w:sectPr w:rsidR="006D081A" w:rsidRPr="00E65AC4" w:rsidSect="00FE5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AF" w:rsidRDefault="00942EAF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942EAF" w:rsidRDefault="00942EAF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D081A" w:rsidTr="00FF2018">
      <w:trPr>
        <w:trHeight w:val="300"/>
      </w:trPr>
      <w:tc>
        <w:tcPr>
          <w:tcW w:w="3210" w:type="dxa"/>
        </w:tcPr>
        <w:p w:rsidR="006D081A" w:rsidRDefault="006D081A" w:rsidP="00FF2018">
          <w:pPr>
            <w:pStyle w:val="Antrats"/>
            <w:ind w:left="-115"/>
          </w:pPr>
        </w:p>
      </w:tc>
      <w:tc>
        <w:tcPr>
          <w:tcW w:w="3210" w:type="dxa"/>
        </w:tcPr>
        <w:p w:rsidR="006D081A" w:rsidRDefault="006D081A" w:rsidP="00FF2018">
          <w:pPr>
            <w:pStyle w:val="Antrats"/>
            <w:jc w:val="center"/>
          </w:pPr>
        </w:p>
      </w:tc>
      <w:tc>
        <w:tcPr>
          <w:tcW w:w="3210" w:type="dxa"/>
        </w:tcPr>
        <w:p w:rsidR="006D081A" w:rsidRDefault="006D081A" w:rsidP="00FF2018">
          <w:pPr>
            <w:pStyle w:val="Antrats"/>
            <w:ind w:right="-115"/>
            <w:jc w:val="right"/>
          </w:pPr>
        </w:p>
      </w:tc>
    </w:tr>
  </w:tbl>
  <w:p w:rsidR="006D081A" w:rsidRDefault="006D081A" w:rsidP="002E715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D081A" w:rsidTr="00FF2018">
      <w:trPr>
        <w:trHeight w:val="300"/>
      </w:trPr>
      <w:tc>
        <w:tcPr>
          <w:tcW w:w="3210" w:type="dxa"/>
        </w:tcPr>
        <w:p w:rsidR="006D081A" w:rsidRDefault="006D081A" w:rsidP="00FF2018">
          <w:pPr>
            <w:pStyle w:val="Antrats"/>
            <w:ind w:left="-115"/>
          </w:pPr>
        </w:p>
      </w:tc>
      <w:tc>
        <w:tcPr>
          <w:tcW w:w="3210" w:type="dxa"/>
        </w:tcPr>
        <w:p w:rsidR="006D081A" w:rsidRDefault="006D081A" w:rsidP="00FF2018">
          <w:pPr>
            <w:pStyle w:val="Antrats"/>
            <w:jc w:val="center"/>
          </w:pPr>
        </w:p>
      </w:tc>
      <w:tc>
        <w:tcPr>
          <w:tcW w:w="3210" w:type="dxa"/>
        </w:tcPr>
        <w:p w:rsidR="006D081A" w:rsidRDefault="006D081A" w:rsidP="00FF2018">
          <w:pPr>
            <w:pStyle w:val="Antrats"/>
            <w:ind w:right="-115"/>
            <w:jc w:val="right"/>
          </w:pPr>
        </w:p>
      </w:tc>
    </w:tr>
  </w:tbl>
  <w:p w:rsidR="006D081A" w:rsidRDefault="006D081A" w:rsidP="002E715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18" w:rsidRDefault="00AC7D1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18" w:rsidRDefault="00AC7D18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18" w:rsidRDefault="00AC7D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AF" w:rsidRDefault="00942EAF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separator/>
      </w:r>
    </w:p>
  </w:footnote>
  <w:footnote w:type="continuationSeparator" w:id="0">
    <w:p w:rsidR="00942EAF" w:rsidRDefault="00942EAF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18" w:rsidRDefault="00AC7D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872710"/>
      <w:docPartObj>
        <w:docPartGallery w:val="Page Numbers (Top of Page)"/>
        <w:docPartUnique/>
      </w:docPartObj>
    </w:sdtPr>
    <w:sdtEndPr/>
    <w:sdtContent>
      <w:p w:rsidR="00AC7D18" w:rsidRDefault="00AC7D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C7D18" w:rsidRDefault="00AC7D1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18" w:rsidRDefault="00AC7D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6D"/>
    <w:rsid w:val="000639E2"/>
    <w:rsid w:val="006D081A"/>
    <w:rsid w:val="0071419C"/>
    <w:rsid w:val="007269D4"/>
    <w:rsid w:val="00817D9D"/>
    <w:rsid w:val="00942EAF"/>
    <w:rsid w:val="00964664"/>
    <w:rsid w:val="00A55A1A"/>
    <w:rsid w:val="00AB0F2D"/>
    <w:rsid w:val="00AC22D5"/>
    <w:rsid w:val="00AC7D18"/>
    <w:rsid w:val="00B44716"/>
    <w:rsid w:val="00CF3767"/>
    <w:rsid w:val="00D4186D"/>
    <w:rsid w:val="00E24EC9"/>
    <w:rsid w:val="00E65AC4"/>
    <w:rsid w:val="00EC133E"/>
    <w:rsid w:val="00F55791"/>
    <w:rsid w:val="00FB2598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37B3"/>
  <w15:docId w15:val="{E27622A9-E6F0-4171-92DA-0852CD26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C7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C7D18"/>
  </w:style>
  <w:style w:type="paragraph" w:styleId="Porat">
    <w:name w:val="footer"/>
    <w:basedOn w:val="prastasis"/>
    <w:link w:val="PoratDiagrama"/>
    <w:unhideWhenUsed/>
    <w:rsid w:val="00AC7D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C7D18"/>
  </w:style>
  <w:style w:type="paragraph" w:styleId="Debesliotekstas">
    <w:name w:val="Balloon Text"/>
    <w:basedOn w:val="prastasis"/>
    <w:link w:val="DebesliotekstasDiagrama"/>
    <w:semiHidden/>
    <w:unhideWhenUsed/>
    <w:rsid w:val="00FB259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B2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ATVEJO KOMANDOS SUDARYMO IR IGNALINOS RAJONO SAVIVALDYBĖS 2020 METŲ UŽIMTUMO DIDINIMO PROGRAMOS PRIEMONIŲ, KURIAS ĮGYVENDINA NEDIRBANČIŲ ASMENŲ ATVEJO VADYBININKAS IR ATVEJO KOMANDA, ĮGYVENDINIMO TVARKOS APRAŠO PATVIRTINIMO</vt:lpstr>
    </vt:vector>
  </TitlesOfParts>
  <Manager>2020-06-05</Manager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ATVEJO KOMANDOS SUDARYMO IR IGNALINOS RAJONO SAVIVALDYBĖS 2020 METŲ UŽIMTUMO DIDINIMO PROGRAMOS PRIEMONIŲ, KURIAS ĮGYVENDINA NEDIRBANČIŲ ASMENŲ ATVEJO VADYBININKAS IR ATVEJO KOMANDA, ĮGYVENDINIMO TVARKOS APRAŠO PATVIRTINIMO</dc:title>
  <dc:subject>VT-360</dc:subject>
  <dc:creator>IGNALINOS RAJONO SAVIVALDYBĖS ADMINISTRACIJOS DIREKTORIUS</dc:creator>
  <cp:lastModifiedBy>Vaida Skinkytė</cp:lastModifiedBy>
  <cp:revision>2</cp:revision>
  <cp:lastPrinted>2023-02-22T05:57:00Z</cp:lastPrinted>
  <dcterms:created xsi:type="dcterms:W3CDTF">2023-02-27T14:01:00Z</dcterms:created>
  <dcterms:modified xsi:type="dcterms:W3CDTF">2023-02-27T14:01:00Z</dcterms:modified>
  <cp:category>Įsakymas</cp:category>
</cp:coreProperties>
</file>