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E8D1A" w14:textId="77777777" w:rsidR="00290505" w:rsidRPr="003922CA" w:rsidRDefault="00290505" w:rsidP="00290505">
      <w:pPr>
        <w:jc w:val="center"/>
        <w:rPr>
          <w:lang w:eastAsia="zh-TW"/>
        </w:rPr>
      </w:pPr>
      <w:bookmarkStart w:id="0" w:name="_GoBack"/>
      <w:bookmarkEnd w:id="0"/>
      <w:r w:rsidRPr="003922CA">
        <w:rPr>
          <w:lang w:eastAsia="zh-TW"/>
        </w:rPr>
        <w:t xml:space="preserve">ADMINISTRACINĖS PASLAUGOS </w:t>
      </w:r>
    </w:p>
    <w:p w14:paraId="5AAB8E96" w14:textId="77777777" w:rsidR="0098283C" w:rsidRPr="006C72C0" w:rsidRDefault="0098283C" w:rsidP="0098283C">
      <w:pPr>
        <w:jc w:val="center"/>
        <w:rPr>
          <w:b/>
          <w:bCs/>
          <w:lang w:eastAsia="zh-TW"/>
        </w:rPr>
      </w:pPr>
      <w:r w:rsidRPr="006C72C0">
        <w:rPr>
          <w:b/>
          <w:bCs/>
          <w:lang w:eastAsia="zh-TW"/>
        </w:rPr>
        <w:t xml:space="preserve">LENGVATOS DĖL ŽEMĖS, VALSTYBINĖS ŽEMĖS NUOMOS MOKESČIŲ SUTEIKIMAS </w:t>
      </w:r>
    </w:p>
    <w:p w14:paraId="60E51421" w14:textId="69B62C1A" w:rsidR="00290505" w:rsidRPr="003922CA" w:rsidRDefault="00290505" w:rsidP="00290505">
      <w:pPr>
        <w:jc w:val="center"/>
        <w:rPr>
          <w:lang w:eastAsia="zh-TW"/>
        </w:rPr>
      </w:pPr>
      <w:r w:rsidRPr="003922CA">
        <w:rPr>
          <w:lang w:eastAsia="zh-TW"/>
        </w:rPr>
        <w:t>TEIKIMO APRAŠYMAS</w:t>
      </w:r>
      <w:r w:rsidR="00871FCD">
        <w:rPr>
          <w:lang w:eastAsia="zh-TW"/>
        </w:rPr>
        <w:t xml:space="preserve"> (144)</w:t>
      </w:r>
    </w:p>
    <w:p w14:paraId="350CC230" w14:textId="7FBF3593" w:rsidR="00D31925" w:rsidRPr="003922CA" w:rsidRDefault="00D31925" w:rsidP="00D31925">
      <w:pPr>
        <w:jc w:val="center"/>
      </w:pPr>
    </w:p>
    <w:tbl>
      <w:tblPr>
        <w:tblW w:w="96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9"/>
        <w:gridCol w:w="3119"/>
        <w:gridCol w:w="5800"/>
      </w:tblGrid>
      <w:tr w:rsidR="003922CA" w:rsidRPr="003922CA" w14:paraId="3E6774D8" w14:textId="77777777" w:rsidTr="00A8549E">
        <w:trPr>
          <w:tblHead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827BFC" w14:textId="77777777" w:rsidR="00D31925" w:rsidRPr="003922CA" w:rsidRDefault="00D31925" w:rsidP="00A432EA">
            <w:r w:rsidRPr="003922CA">
              <w:rPr>
                <w:b/>
                <w:bCs/>
              </w:rPr>
              <w:t>Eil. 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B5680" w14:textId="77777777" w:rsidR="00D31925" w:rsidRPr="003922CA" w:rsidRDefault="00D31925" w:rsidP="00A432EA">
            <w:pPr>
              <w:jc w:val="center"/>
            </w:pPr>
            <w:r w:rsidRPr="003922CA">
              <w:rPr>
                <w:b/>
                <w:bCs/>
              </w:rPr>
              <w:t>Pavadinimas</w:t>
            </w:r>
          </w:p>
        </w:tc>
        <w:tc>
          <w:tcPr>
            <w:tcW w:w="5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92522E" w14:textId="77777777" w:rsidR="00D31925" w:rsidRPr="003922CA" w:rsidRDefault="00D31925" w:rsidP="00A432EA">
            <w:pPr>
              <w:jc w:val="center"/>
            </w:pPr>
            <w:r w:rsidRPr="003922CA">
              <w:rPr>
                <w:b/>
                <w:bCs/>
              </w:rPr>
              <w:t>Aprašymo turinys</w:t>
            </w:r>
          </w:p>
        </w:tc>
      </w:tr>
      <w:tr w:rsidR="003922CA" w:rsidRPr="003922CA" w14:paraId="62B14255"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0BF8B1" w14:textId="2B9B5FC2" w:rsidR="004108EB" w:rsidRPr="003922CA" w:rsidRDefault="004108EB" w:rsidP="00023FE3">
            <w:pPr>
              <w:jc w:val="both"/>
            </w:pPr>
            <w:r w:rsidRPr="003922CA">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B508A6C" w14:textId="77777777" w:rsidR="004108EB" w:rsidRPr="003922CA" w:rsidRDefault="004108EB" w:rsidP="00023FE3">
            <w:r w:rsidRPr="003922CA">
              <w:t xml:space="preserve">Administracinės paslaugos pavadinimas </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3BDB2F45" w14:textId="4A8851AA" w:rsidR="004108EB" w:rsidRPr="00B61ACE" w:rsidRDefault="0098283C" w:rsidP="00023FE3">
            <w:pPr>
              <w:jc w:val="both"/>
              <w:rPr>
                <w:b/>
                <w:bCs/>
              </w:rPr>
            </w:pPr>
            <w:r w:rsidRPr="00806C37">
              <w:t xml:space="preserve">Lengvatos dėl žemės, </w:t>
            </w:r>
            <w:r>
              <w:t xml:space="preserve">valstybinės </w:t>
            </w:r>
            <w:r w:rsidRPr="00806C37">
              <w:t>žemės nuomos mokesčių suteikimas</w:t>
            </w:r>
          </w:p>
        </w:tc>
      </w:tr>
      <w:tr w:rsidR="003922CA" w:rsidRPr="003922CA" w14:paraId="44DB5F93"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4A8FAB" w14:textId="02B562F5" w:rsidR="004108EB" w:rsidRPr="003922CA" w:rsidRDefault="004108EB" w:rsidP="00023FE3">
            <w:pPr>
              <w:jc w:val="both"/>
            </w:pPr>
            <w:r w:rsidRPr="003922CA">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8767653" w14:textId="77777777" w:rsidR="004108EB" w:rsidRPr="003922CA" w:rsidRDefault="004108EB" w:rsidP="00023FE3">
            <w:r w:rsidRPr="003922CA">
              <w:t xml:space="preserve">Administracinės paslaugos apibūdinimas </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3AA5EE55" w14:textId="2FFFD31F" w:rsidR="0098283C" w:rsidRDefault="00B61ACE" w:rsidP="00023FE3">
            <w:pPr>
              <w:jc w:val="both"/>
            </w:pPr>
            <w:r>
              <w:t xml:space="preserve">Savivaldybės taryba priima sprendimus dėl </w:t>
            </w:r>
            <w:r w:rsidR="0098283C" w:rsidRPr="00806C37">
              <w:t>žemės ar žemės nuomos mokesčio</w:t>
            </w:r>
            <w:r>
              <w:t xml:space="preserve"> lengvatų teikimo savivaldybės biudžeto sąskaita. Savivaldybės taryba gali sumažinti mokestį arba visai nuo jo atleisti.</w:t>
            </w:r>
            <w:r w:rsidR="0098283C">
              <w:t xml:space="preserve"> </w:t>
            </w:r>
            <w:r w:rsidR="0098283C" w:rsidRPr="00806C37">
              <w:t>Paslauga teikiama fiziniams ir juridiniams asmenims, pateikus prašymą</w:t>
            </w:r>
            <w:r w:rsidR="0098283C">
              <w:t>.</w:t>
            </w:r>
          </w:p>
          <w:p w14:paraId="08A2B5C1" w14:textId="73928461" w:rsidR="004108EB" w:rsidRPr="003922CA" w:rsidRDefault="00B61ACE" w:rsidP="00023FE3">
            <w:pPr>
              <w:jc w:val="both"/>
            </w:pPr>
            <w:r>
              <w:t>P</w:t>
            </w:r>
            <w:r w:rsidR="004108EB" w:rsidRPr="003922CA">
              <w:t xml:space="preserve">rašymai gali būti pateikti tiesiogiai arba atsiųsti paštu, adresu </w:t>
            </w:r>
            <w:r w:rsidR="004108EB" w:rsidRPr="003922CA">
              <w:rPr>
                <w:rFonts w:eastAsia="Calibri"/>
                <w:bCs/>
              </w:rPr>
              <w:t>Kęstučio a. 3, 20114 Ukmergė;</w:t>
            </w:r>
          </w:p>
          <w:p w14:paraId="652366A8" w14:textId="77777777" w:rsidR="004108EB" w:rsidRPr="003922CA" w:rsidRDefault="004108EB" w:rsidP="00023FE3">
            <w:pPr>
              <w:jc w:val="both"/>
              <w:rPr>
                <w:rFonts w:eastAsia="Calibri"/>
                <w:bCs/>
              </w:rPr>
            </w:pPr>
            <w:r w:rsidRPr="003922CA">
              <w:rPr>
                <w:rFonts w:eastAsia="Calibri"/>
                <w:bCs/>
              </w:rPr>
              <w:t xml:space="preserve">el. p. </w:t>
            </w:r>
            <w:hyperlink r:id="rId6" w:history="1">
              <w:r w:rsidRPr="003922CA">
                <w:rPr>
                  <w:rFonts w:eastAsia="Calibri"/>
                  <w:bCs/>
                </w:rPr>
                <w:t>savivaldybe@ukmerge.lt</w:t>
              </w:r>
            </w:hyperlink>
            <w:r w:rsidRPr="003922CA">
              <w:rPr>
                <w:rFonts w:eastAsia="Calibri"/>
                <w:bCs/>
              </w:rPr>
              <w:t xml:space="preserve">; </w:t>
            </w:r>
            <w:proofErr w:type="spellStart"/>
            <w:r w:rsidRPr="003922CA">
              <w:rPr>
                <w:rFonts w:eastAsia="Calibri"/>
                <w:bCs/>
              </w:rPr>
              <w:t>priimamasis@ukmerge.lt</w:t>
            </w:r>
            <w:proofErr w:type="spellEnd"/>
            <w:r w:rsidRPr="003922CA">
              <w:rPr>
                <w:rFonts w:eastAsia="Calibri"/>
                <w:bCs/>
              </w:rPr>
              <w:t xml:space="preserve">; elektroniniu būdu pagal atitinkamą administracinę paslaugą sąraše </w:t>
            </w:r>
            <w:hyperlink r:id="rId7" w:history="1">
              <w:r w:rsidRPr="003922CA">
                <w:rPr>
                  <w:rFonts w:eastAsia="Calibri"/>
                  <w:bCs/>
                </w:rPr>
                <w:t>www.epaslaugos.lt</w:t>
              </w:r>
            </w:hyperlink>
            <w:r w:rsidRPr="003922CA">
              <w:rPr>
                <w:rFonts w:eastAsia="Calibri"/>
                <w:bCs/>
              </w:rPr>
              <w:t>.</w:t>
            </w:r>
          </w:p>
          <w:p w14:paraId="1A26280E" w14:textId="77777777" w:rsidR="004108EB" w:rsidRPr="003922CA" w:rsidRDefault="004108EB" w:rsidP="00023FE3">
            <w:pPr>
              <w:jc w:val="both"/>
            </w:pPr>
          </w:p>
        </w:tc>
      </w:tr>
      <w:tr w:rsidR="003922CA" w:rsidRPr="003922CA" w14:paraId="2106D8EB"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EE76FA" w14:textId="03A1FD71" w:rsidR="004108EB" w:rsidRPr="003922CA" w:rsidRDefault="004108EB" w:rsidP="00023FE3">
            <w:pPr>
              <w:jc w:val="both"/>
            </w:pPr>
            <w:r w:rsidRPr="003922CA">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D570FDE" w14:textId="04610E63" w:rsidR="004108EB" w:rsidRPr="003922CA" w:rsidRDefault="004108EB" w:rsidP="00023FE3">
            <w:r w:rsidRPr="003922CA">
              <w:t>Teisės aktai, reg</w:t>
            </w:r>
            <w:r w:rsidR="00F5410C" w:rsidRPr="003922CA">
              <w:t>lamentuo</w:t>
            </w:r>
            <w:r w:rsidRPr="003922CA">
              <w:t xml:space="preserve">jantys administracinės paslaugos teikimą </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5C3DF212" w14:textId="77777777" w:rsidR="004C67A1" w:rsidRDefault="004C67A1" w:rsidP="00C7008C">
            <w:pPr>
              <w:pStyle w:val="prastasiniatinklio"/>
              <w:jc w:val="both"/>
            </w:pPr>
            <w:r w:rsidRPr="004C67A1">
              <w:t>Lietuvos Respublikos Vyriausybės 2003 m. lapkričio 10 d.  nutarimas Nr.1387 „Dėl žemės nuomos mokesčio už valstybinės žemės sklypų naudojimą"</w:t>
            </w:r>
          </w:p>
          <w:p w14:paraId="7F9E545F" w14:textId="3AFB782C" w:rsidR="00B8247D" w:rsidRDefault="00BE5F2E" w:rsidP="00C7008C">
            <w:pPr>
              <w:pStyle w:val="prastasiniatinklio"/>
              <w:jc w:val="both"/>
            </w:pPr>
            <w:hyperlink r:id="rId8" w:history="1">
              <w:r w:rsidR="00B8247D" w:rsidRPr="001643A4">
                <w:rPr>
                  <w:rStyle w:val="Hipersaitas"/>
                  <w:rFonts w:ascii="Times New Roman" w:hAnsi="Times New Roman" w:cs="Times New Roman"/>
                </w:rPr>
                <w:t>https://e-seimas.lrs.lt/portal/legalAct/lt/TAD/TAIS.220978/asr</w:t>
              </w:r>
            </w:hyperlink>
          </w:p>
          <w:p w14:paraId="1EE3401F" w14:textId="77777777" w:rsidR="004C67A1" w:rsidRDefault="004C67A1" w:rsidP="00D810D2">
            <w:pPr>
              <w:spacing w:before="45" w:after="45"/>
              <w:jc w:val="both"/>
            </w:pPr>
            <w:r w:rsidRPr="004C67A1">
              <w:t>Lietuvos Respublikos Vyriausybės 2002 m. lapkričio 19 d.  nutarimas Nr. 1798 „Dėl nuomos mokesčio už valstybinę žemę"</w:t>
            </w:r>
          </w:p>
          <w:p w14:paraId="75ADA103" w14:textId="276283F2" w:rsidR="004C67A1" w:rsidRPr="00720E72" w:rsidRDefault="00BE5F2E" w:rsidP="00720E72">
            <w:pPr>
              <w:spacing w:before="45" w:after="45"/>
              <w:jc w:val="both"/>
            </w:pPr>
            <w:hyperlink r:id="rId9" w:history="1">
              <w:r w:rsidR="004C67A1" w:rsidRPr="00707F03">
                <w:rPr>
                  <w:rStyle w:val="Hipersaitas"/>
                  <w:rFonts w:ascii="Times New Roman" w:hAnsi="Times New Roman" w:cs="Times New Roman"/>
                </w:rPr>
                <w:t>https://e-seimas.lrs.lt/portal/legalAct/lt/TAD/TAIS.193579/asr</w:t>
              </w:r>
            </w:hyperlink>
          </w:p>
        </w:tc>
      </w:tr>
      <w:tr w:rsidR="003922CA" w:rsidRPr="003922CA" w14:paraId="6AD08249"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BC6758" w14:textId="78848083" w:rsidR="004108EB" w:rsidRPr="003922CA" w:rsidRDefault="004108EB" w:rsidP="00023FE3">
            <w:pPr>
              <w:jc w:val="both"/>
            </w:pPr>
            <w:r w:rsidRPr="003922CA">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CD568BF" w14:textId="77777777" w:rsidR="004108EB" w:rsidRPr="003922CA" w:rsidRDefault="004108EB" w:rsidP="00023FE3">
            <w:r w:rsidRPr="003922CA">
              <w:t>Informacija ir dokumentai, kuriuos turi pateikti asmuo</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3138CB00" w14:textId="0B7FC4DE" w:rsidR="004108EB" w:rsidRPr="003922CA" w:rsidRDefault="00081D3B" w:rsidP="00E04503">
            <w:pPr>
              <w:jc w:val="both"/>
            </w:pPr>
            <w:r w:rsidRPr="00081D3B">
              <w:t xml:space="preserve">Fiziniai asmenys </w:t>
            </w:r>
            <w:r w:rsidRPr="00926955">
              <w:t>pildo nustatytą prašymo formą ir</w:t>
            </w:r>
            <w:r w:rsidRPr="00081D3B">
              <w:t xml:space="preserve"> prie jos pateikia valstybinės žemės nuomos ar žemės mokesčio deklaracijas arba jų kopijas</w:t>
            </w:r>
            <w:r w:rsidR="00720E72">
              <w:t xml:space="preserve">. </w:t>
            </w:r>
            <w:r w:rsidRPr="00081D3B">
              <w:t>Juridiniai asmenys pateikia laisvos formos prašymą, nurodydami įmonės rekvizitus, prašymo motyvus. Prašymas turi būti patvirtintas vadovo parašu. Kartu su prašymu juridiniai asmenys pateikia metinės finansinės atskaitomybės kopiją (praėjusių finansinių metų balansą, pelno (nuostolių) ataskaitą), patvirtintą vadovo parašu.</w:t>
            </w:r>
          </w:p>
        </w:tc>
      </w:tr>
      <w:tr w:rsidR="00697D4F" w:rsidRPr="003922CA" w14:paraId="35E9E30E"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EB941" w14:textId="3B785C35" w:rsidR="00697D4F" w:rsidRPr="003922CA" w:rsidRDefault="00697D4F" w:rsidP="00697D4F">
            <w:pPr>
              <w:jc w:val="both"/>
            </w:pPr>
            <w:r>
              <w:t xml:space="preserve">5.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2A422AC5" w14:textId="77777777" w:rsidR="00697D4F" w:rsidRDefault="00697D4F" w:rsidP="00023FE3">
            <w:r>
              <w:t>Informacija ir dokumentai, kuriuos turi gauti institucija (prašymą nagrinėjantis tarnautojas)</w:t>
            </w:r>
          </w:p>
          <w:p w14:paraId="3725BDFE" w14:textId="3A31F99F" w:rsidR="00697D4F" w:rsidRPr="003922CA" w:rsidRDefault="00697D4F" w:rsidP="00023FE3"/>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3DF688C6" w14:textId="2767B4E8" w:rsidR="00697D4F" w:rsidRPr="003922CA" w:rsidRDefault="00954A4C" w:rsidP="00023FE3">
            <w:pPr>
              <w:jc w:val="both"/>
            </w:pPr>
            <w:r>
              <w:t>4 eilutėje nurodyti dokumentai ir kita informacija, susijusi su paslaugos teikimu.</w:t>
            </w:r>
          </w:p>
        </w:tc>
      </w:tr>
      <w:tr w:rsidR="003922CA" w:rsidRPr="003922CA" w14:paraId="6175F23B" w14:textId="77777777" w:rsidTr="00E04503">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E8FD69" w14:textId="78EC5EB5" w:rsidR="004108EB" w:rsidRPr="003922CA" w:rsidRDefault="00697D4F" w:rsidP="00023FE3">
            <w:pPr>
              <w:jc w:val="both"/>
            </w:pPr>
            <w:r>
              <w:t>6</w:t>
            </w:r>
            <w:r w:rsidR="004108EB"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14E8E1F" w14:textId="77777777" w:rsidR="004108EB" w:rsidRPr="003922CA" w:rsidRDefault="004108EB" w:rsidP="00023FE3">
            <w:r w:rsidRPr="003922CA">
              <w:t>Administracinės paslaugos teikėjas</w:t>
            </w:r>
          </w:p>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6F927A97" w14:textId="0D8B673C" w:rsidR="004108EB" w:rsidRPr="003922CA" w:rsidRDefault="00B843D9" w:rsidP="00023FE3">
            <w:pPr>
              <w:jc w:val="both"/>
            </w:pPr>
            <w:r>
              <w:t xml:space="preserve">Aušra </w:t>
            </w:r>
            <w:proofErr w:type="spellStart"/>
            <w:r>
              <w:t>Šičkinienė</w:t>
            </w:r>
            <w:proofErr w:type="spellEnd"/>
          </w:p>
        </w:tc>
      </w:tr>
      <w:tr w:rsidR="003922CA" w:rsidRPr="003922CA" w14:paraId="76BAB302"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AB98C" w14:textId="183592C5" w:rsidR="004108EB" w:rsidRPr="003922CA" w:rsidRDefault="00697D4F" w:rsidP="00023FE3">
            <w:pPr>
              <w:jc w:val="both"/>
            </w:pPr>
            <w:r>
              <w:t>7</w:t>
            </w:r>
            <w:r w:rsidR="005B555C"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60CE9DA" w14:textId="77777777" w:rsidR="004108EB" w:rsidRPr="003922CA" w:rsidRDefault="004108EB" w:rsidP="00023FE3">
            <w:r w:rsidRPr="003922CA">
              <w:t>Administracinės paslaugos vadovas</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6DF2561C" w14:textId="1B9F4F4D" w:rsidR="00F355FA" w:rsidRDefault="00E04503" w:rsidP="00023FE3">
            <w:pPr>
              <w:jc w:val="both"/>
            </w:pPr>
            <w:r>
              <w:t>Finansų skyriaus vedėja Vida Butkevičienė</w:t>
            </w:r>
          </w:p>
          <w:p w14:paraId="2EE185E3" w14:textId="31381BF9" w:rsidR="004108EB" w:rsidRPr="003922CA" w:rsidRDefault="004108EB" w:rsidP="00023FE3">
            <w:pPr>
              <w:jc w:val="both"/>
            </w:pPr>
            <w:r w:rsidRPr="003922CA">
              <w:t xml:space="preserve">tel. </w:t>
            </w:r>
            <w:r w:rsidR="00411788" w:rsidRPr="003922CA">
              <w:t xml:space="preserve">(8 </w:t>
            </w:r>
            <w:r w:rsidRPr="003922CA">
              <w:t>340</w:t>
            </w:r>
            <w:r w:rsidR="00411788" w:rsidRPr="003922CA">
              <w:t>)</w:t>
            </w:r>
            <w:r w:rsidR="00F355FA">
              <w:t xml:space="preserve"> </w:t>
            </w:r>
            <w:r w:rsidR="00E04503">
              <w:t>60310</w:t>
            </w:r>
            <w:r w:rsidR="00F355FA">
              <w:t>, 8</w:t>
            </w:r>
            <w:r w:rsidR="00E04503">
              <w:t> 612 67916</w:t>
            </w:r>
          </w:p>
          <w:p w14:paraId="1CDA1DEC" w14:textId="31B1FC7F" w:rsidR="004108EB" w:rsidRPr="003922CA" w:rsidRDefault="004108EB" w:rsidP="00023FE3">
            <w:pPr>
              <w:jc w:val="both"/>
            </w:pPr>
            <w:r w:rsidRPr="003922CA">
              <w:rPr>
                <w:rFonts w:eastAsia="Calibri"/>
              </w:rPr>
              <w:t xml:space="preserve">el. p. </w:t>
            </w:r>
            <w:hyperlink r:id="rId10" w:history="1">
              <w:r w:rsidR="00E04503" w:rsidRPr="005662D4">
                <w:rPr>
                  <w:rStyle w:val="Hipersaitas"/>
                  <w:rFonts w:ascii="Times New Roman" w:eastAsia="Calibri" w:hAnsi="Times New Roman" w:cs="Times New Roman"/>
                  <w:bCs/>
                </w:rPr>
                <w:t>v.butkeviciene@ukmerge.lt</w:t>
              </w:r>
            </w:hyperlink>
            <w:r w:rsidRPr="003922CA">
              <w:t xml:space="preserve"> </w:t>
            </w:r>
          </w:p>
        </w:tc>
      </w:tr>
      <w:tr w:rsidR="003922CA" w:rsidRPr="003922CA" w14:paraId="14B7AFB0"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72507B" w14:textId="3BCE81FF" w:rsidR="005B555C" w:rsidRPr="003922CA" w:rsidRDefault="00697D4F" w:rsidP="00023FE3">
            <w:pPr>
              <w:jc w:val="both"/>
            </w:pPr>
            <w:r>
              <w:t>8</w:t>
            </w:r>
            <w:r w:rsidR="005B555C"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3866929" w14:textId="77777777" w:rsidR="005B555C" w:rsidRPr="003922CA" w:rsidRDefault="005B555C" w:rsidP="00023FE3">
            <w:r w:rsidRPr="003922CA">
              <w:t>Administracinės paslaugos suteikimo trukmė</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567D01B7" w14:textId="77777777" w:rsidR="005B555C" w:rsidRPr="003922CA" w:rsidRDefault="005B555C" w:rsidP="00023FE3">
            <w:pPr>
              <w:jc w:val="both"/>
            </w:pPr>
            <w:r w:rsidRPr="003922CA">
              <w:t xml:space="preserve">Per 20 darbo dienų nuo prašymo pateikimo. </w:t>
            </w:r>
          </w:p>
        </w:tc>
      </w:tr>
      <w:tr w:rsidR="00697D4F" w:rsidRPr="003922CA" w14:paraId="7FB7FAAC" w14:textId="77777777" w:rsidTr="004108EB">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B72AA9" w14:textId="3752D6B0" w:rsidR="00697D4F" w:rsidRPr="003922CA" w:rsidRDefault="00697D4F" w:rsidP="00023FE3">
            <w:pPr>
              <w:jc w:val="both"/>
            </w:pPr>
            <w:r>
              <w:lastRenderedPageBreak/>
              <w:t xml:space="preserve">9.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09164AD" w14:textId="77777777" w:rsidR="00697D4F" w:rsidRDefault="00697D4F" w:rsidP="00023FE3">
            <w:r w:rsidRPr="003922CA">
              <w:t>Administracinės paslaugos suteikimo</w:t>
            </w:r>
            <w:r>
              <w:t xml:space="preserve"> kaina (jei paslauga teikiama atlygintinai)</w:t>
            </w:r>
          </w:p>
          <w:p w14:paraId="5BEC5DA0" w14:textId="4CB0AAB3" w:rsidR="00697D4F" w:rsidRPr="003922CA" w:rsidRDefault="00697D4F" w:rsidP="00023FE3"/>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15D0A0DD" w14:textId="2187EC58" w:rsidR="00697D4F" w:rsidRPr="003922CA" w:rsidRDefault="00120B66" w:rsidP="00023FE3">
            <w:pPr>
              <w:jc w:val="both"/>
            </w:pPr>
            <w:r>
              <w:t>Paslauga teikiama neatlygintinai.</w:t>
            </w:r>
          </w:p>
        </w:tc>
      </w:tr>
      <w:tr w:rsidR="003922CA" w:rsidRPr="003922CA" w14:paraId="75E17286" w14:textId="77777777" w:rsidTr="00A8549E">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B9D1F" w14:textId="7C5B838A" w:rsidR="005B555C" w:rsidRPr="003922CA" w:rsidRDefault="00F355FA" w:rsidP="00023FE3">
            <w:pPr>
              <w:jc w:val="both"/>
            </w:pPr>
            <w:r>
              <w:t>10</w:t>
            </w:r>
            <w:r w:rsidR="005B555C"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5279238" w14:textId="77777777" w:rsidR="005B555C" w:rsidRPr="003922CA" w:rsidRDefault="005B555C" w:rsidP="00023FE3">
            <w:r w:rsidRPr="003922CA">
              <w:t>Prašymo forma, pildymo pavyzdys ir prašymo turinys</w:t>
            </w:r>
          </w:p>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4A212DA8" w14:textId="49F02F49" w:rsidR="00F355FA" w:rsidRPr="00456EFB" w:rsidRDefault="005743C3" w:rsidP="00023FE3">
            <w:pPr>
              <w:jc w:val="both"/>
            </w:pPr>
            <w:r>
              <w:t>Prašymo forma pridedama</w:t>
            </w:r>
          </w:p>
        </w:tc>
      </w:tr>
      <w:tr w:rsidR="003922CA" w:rsidRPr="003922CA" w14:paraId="7791A1AC" w14:textId="77777777" w:rsidTr="00A8549E">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226A1" w14:textId="02B83F76" w:rsidR="005B555C" w:rsidRPr="003922CA" w:rsidRDefault="00F355FA" w:rsidP="00023FE3">
            <w:pPr>
              <w:jc w:val="both"/>
            </w:pPr>
            <w:r>
              <w:t>11</w:t>
            </w:r>
            <w:r w:rsidR="005B555C"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9C0F0DE" w14:textId="77777777" w:rsidR="005B555C" w:rsidRPr="003922CA" w:rsidRDefault="005B555C" w:rsidP="00023FE3">
            <w:r w:rsidRPr="003922CA">
              <w:t>Administracinės paslaugos teikimo ypatumai</w:t>
            </w:r>
          </w:p>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49E52A39" w14:textId="743D295D" w:rsidR="00C96199" w:rsidRPr="003922CA" w:rsidRDefault="00280D7F" w:rsidP="00280D7F">
            <w:pPr>
              <w:jc w:val="both"/>
            </w:pPr>
            <w:r w:rsidRPr="00D82ECD">
              <w:t xml:space="preserve">Ukmergės rajono savivaldybės </w:t>
            </w:r>
            <w:r w:rsidR="005953DA">
              <w:t>administracijos direktoriaus įsakymu</w:t>
            </w:r>
            <w:r w:rsidRPr="00D82ECD">
              <w:t xml:space="preserve"> sudaryta Darbo grupė </w:t>
            </w:r>
            <w:r w:rsidR="005953DA">
              <w:t xml:space="preserve">žemės ir valstybinės žemės mokesčių lengvatų teikimo </w:t>
            </w:r>
            <w:r w:rsidRPr="00D82ECD">
              <w:t xml:space="preserve">prašymams nagrinėti svarsto gautus prašymus ir teikia pasiūlymus dėl mokesčio lengvatų Savivaldybės tarybai. </w:t>
            </w:r>
            <w:r w:rsidR="00C96199">
              <w:t xml:space="preserve">Prašymai priimami, kai priskaičiuotas mokestis už vienerius mokestinius metus yra didesnis nei 0,5 bazinės socialinės išmokos. </w:t>
            </w:r>
          </w:p>
        </w:tc>
      </w:tr>
    </w:tbl>
    <w:p w14:paraId="0C510D91" w14:textId="77777777" w:rsidR="00B62751" w:rsidRPr="003922CA" w:rsidRDefault="00B62751" w:rsidP="00D31925"/>
    <w:p w14:paraId="2820E1BD" w14:textId="77777777" w:rsidR="00F355FA" w:rsidRDefault="00F355FA" w:rsidP="00F3306C">
      <w:pPr>
        <w:shd w:val="clear" w:color="auto" w:fill="FFFFFF"/>
        <w:jc w:val="center"/>
        <w:rPr>
          <w:sz w:val="18"/>
          <w:szCs w:val="18"/>
          <w:u w:val="single"/>
        </w:rPr>
      </w:pPr>
    </w:p>
    <w:p w14:paraId="1080C95C" w14:textId="77777777" w:rsidR="00F355FA" w:rsidRDefault="00F355FA" w:rsidP="00F3306C">
      <w:pPr>
        <w:shd w:val="clear" w:color="auto" w:fill="FFFFFF"/>
        <w:jc w:val="center"/>
        <w:rPr>
          <w:sz w:val="18"/>
          <w:szCs w:val="18"/>
          <w:u w:val="single"/>
        </w:rPr>
      </w:pPr>
    </w:p>
    <w:p w14:paraId="37B97CA7" w14:textId="77777777" w:rsidR="00F355FA" w:rsidRDefault="00F355FA" w:rsidP="00F3306C">
      <w:pPr>
        <w:shd w:val="clear" w:color="auto" w:fill="FFFFFF"/>
        <w:jc w:val="center"/>
        <w:rPr>
          <w:sz w:val="18"/>
          <w:szCs w:val="18"/>
          <w:u w:val="single"/>
        </w:rPr>
      </w:pPr>
    </w:p>
    <w:p w14:paraId="61EFEF47" w14:textId="77777777" w:rsidR="00F355FA" w:rsidRDefault="00F355FA" w:rsidP="00F3306C">
      <w:pPr>
        <w:shd w:val="clear" w:color="auto" w:fill="FFFFFF"/>
        <w:jc w:val="center"/>
        <w:rPr>
          <w:sz w:val="18"/>
          <w:szCs w:val="18"/>
          <w:u w:val="single"/>
        </w:rPr>
      </w:pPr>
    </w:p>
    <w:p w14:paraId="4CBB641D" w14:textId="77777777" w:rsidR="00F355FA" w:rsidRDefault="00F355FA" w:rsidP="00F3306C">
      <w:pPr>
        <w:shd w:val="clear" w:color="auto" w:fill="FFFFFF"/>
        <w:jc w:val="center"/>
        <w:rPr>
          <w:sz w:val="18"/>
          <w:szCs w:val="18"/>
          <w:u w:val="single"/>
        </w:rPr>
      </w:pPr>
    </w:p>
    <w:p w14:paraId="4BFC86E6" w14:textId="77777777" w:rsidR="00F355FA" w:rsidRDefault="00F355FA" w:rsidP="00F3306C">
      <w:pPr>
        <w:shd w:val="clear" w:color="auto" w:fill="FFFFFF"/>
        <w:jc w:val="center"/>
        <w:rPr>
          <w:sz w:val="18"/>
          <w:szCs w:val="18"/>
          <w:u w:val="single"/>
        </w:rPr>
      </w:pPr>
    </w:p>
    <w:p w14:paraId="31D001A5" w14:textId="77777777" w:rsidR="00F355FA" w:rsidRDefault="00F355FA" w:rsidP="00F3306C">
      <w:pPr>
        <w:shd w:val="clear" w:color="auto" w:fill="FFFFFF"/>
        <w:jc w:val="center"/>
        <w:rPr>
          <w:sz w:val="18"/>
          <w:szCs w:val="18"/>
          <w:u w:val="single"/>
        </w:rPr>
      </w:pPr>
    </w:p>
    <w:p w14:paraId="13DBD37D" w14:textId="77777777" w:rsidR="00F355FA" w:rsidRDefault="00F355FA" w:rsidP="00F3306C">
      <w:pPr>
        <w:shd w:val="clear" w:color="auto" w:fill="FFFFFF"/>
        <w:jc w:val="center"/>
        <w:rPr>
          <w:sz w:val="18"/>
          <w:szCs w:val="18"/>
          <w:u w:val="single"/>
        </w:rPr>
      </w:pPr>
    </w:p>
    <w:p w14:paraId="734D0CE4" w14:textId="77777777" w:rsidR="00F355FA" w:rsidRDefault="00F355FA" w:rsidP="00F3306C">
      <w:pPr>
        <w:shd w:val="clear" w:color="auto" w:fill="FFFFFF"/>
        <w:jc w:val="center"/>
        <w:rPr>
          <w:sz w:val="18"/>
          <w:szCs w:val="18"/>
          <w:u w:val="single"/>
        </w:rPr>
      </w:pPr>
    </w:p>
    <w:p w14:paraId="6DF486A7" w14:textId="77777777" w:rsidR="00F355FA" w:rsidRDefault="00F355FA" w:rsidP="00F3306C">
      <w:pPr>
        <w:shd w:val="clear" w:color="auto" w:fill="FFFFFF"/>
        <w:jc w:val="center"/>
        <w:rPr>
          <w:sz w:val="18"/>
          <w:szCs w:val="18"/>
          <w:u w:val="single"/>
        </w:rPr>
      </w:pPr>
    </w:p>
    <w:p w14:paraId="58DEB060" w14:textId="77777777" w:rsidR="00F355FA" w:rsidRDefault="00F355FA" w:rsidP="00F3306C">
      <w:pPr>
        <w:shd w:val="clear" w:color="auto" w:fill="FFFFFF"/>
        <w:jc w:val="center"/>
        <w:rPr>
          <w:sz w:val="18"/>
          <w:szCs w:val="18"/>
          <w:u w:val="single"/>
        </w:rPr>
      </w:pPr>
    </w:p>
    <w:p w14:paraId="72212884" w14:textId="77777777" w:rsidR="00F355FA" w:rsidRDefault="00F355FA" w:rsidP="00F3306C">
      <w:pPr>
        <w:shd w:val="clear" w:color="auto" w:fill="FFFFFF"/>
        <w:jc w:val="center"/>
        <w:rPr>
          <w:sz w:val="18"/>
          <w:szCs w:val="18"/>
          <w:u w:val="single"/>
        </w:rPr>
      </w:pPr>
    </w:p>
    <w:p w14:paraId="7D1C4164" w14:textId="77777777" w:rsidR="00F355FA" w:rsidRDefault="00F355FA" w:rsidP="00F3306C">
      <w:pPr>
        <w:shd w:val="clear" w:color="auto" w:fill="FFFFFF"/>
        <w:jc w:val="center"/>
        <w:rPr>
          <w:sz w:val="18"/>
          <w:szCs w:val="18"/>
          <w:u w:val="single"/>
        </w:rPr>
      </w:pPr>
    </w:p>
    <w:p w14:paraId="400599D5" w14:textId="77777777" w:rsidR="00F355FA" w:rsidRDefault="00F355FA" w:rsidP="00F3306C">
      <w:pPr>
        <w:shd w:val="clear" w:color="auto" w:fill="FFFFFF"/>
        <w:jc w:val="center"/>
        <w:rPr>
          <w:sz w:val="18"/>
          <w:szCs w:val="18"/>
          <w:u w:val="single"/>
        </w:rPr>
      </w:pPr>
    </w:p>
    <w:p w14:paraId="31EB47A3" w14:textId="77777777" w:rsidR="00F355FA" w:rsidRDefault="00F355FA" w:rsidP="00F3306C">
      <w:pPr>
        <w:shd w:val="clear" w:color="auto" w:fill="FFFFFF"/>
        <w:jc w:val="center"/>
        <w:rPr>
          <w:sz w:val="18"/>
          <w:szCs w:val="18"/>
          <w:u w:val="single"/>
        </w:rPr>
      </w:pPr>
    </w:p>
    <w:p w14:paraId="2A280817" w14:textId="77777777" w:rsidR="00F355FA" w:rsidRDefault="00F355FA" w:rsidP="00F3306C">
      <w:pPr>
        <w:shd w:val="clear" w:color="auto" w:fill="FFFFFF"/>
        <w:jc w:val="center"/>
        <w:rPr>
          <w:sz w:val="18"/>
          <w:szCs w:val="18"/>
          <w:u w:val="single"/>
        </w:rPr>
      </w:pPr>
    </w:p>
    <w:p w14:paraId="5CCB25F5" w14:textId="77777777" w:rsidR="00F355FA" w:rsidRDefault="00F355FA" w:rsidP="00F3306C">
      <w:pPr>
        <w:shd w:val="clear" w:color="auto" w:fill="FFFFFF"/>
        <w:jc w:val="center"/>
        <w:rPr>
          <w:sz w:val="18"/>
          <w:szCs w:val="18"/>
          <w:u w:val="single"/>
        </w:rPr>
      </w:pPr>
    </w:p>
    <w:p w14:paraId="787C0C68" w14:textId="77777777" w:rsidR="00F355FA" w:rsidRDefault="00F355FA" w:rsidP="00F3306C">
      <w:pPr>
        <w:shd w:val="clear" w:color="auto" w:fill="FFFFFF"/>
        <w:jc w:val="center"/>
        <w:rPr>
          <w:sz w:val="18"/>
          <w:szCs w:val="18"/>
          <w:u w:val="single"/>
        </w:rPr>
      </w:pPr>
    </w:p>
    <w:p w14:paraId="49F4DAE8" w14:textId="77777777" w:rsidR="00F355FA" w:rsidRDefault="00F355FA" w:rsidP="00F3306C">
      <w:pPr>
        <w:shd w:val="clear" w:color="auto" w:fill="FFFFFF"/>
        <w:jc w:val="center"/>
        <w:rPr>
          <w:sz w:val="18"/>
          <w:szCs w:val="18"/>
          <w:u w:val="single"/>
        </w:rPr>
      </w:pPr>
    </w:p>
    <w:p w14:paraId="517ECA20" w14:textId="77777777" w:rsidR="00F355FA" w:rsidRDefault="00F355FA" w:rsidP="00F3306C">
      <w:pPr>
        <w:shd w:val="clear" w:color="auto" w:fill="FFFFFF"/>
        <w:jc w:val="center"/>
        <w:rPr>
          <w:sz w:val="18"/>
          <w:szCs w:val="18"/>
          <w:u w:val="single"/>
        </w:rPr>
      </w:pPr>
    </w:p>
    <w:p w14:paraId="081D1149" w14:textId="77777777" w:rsidR="00F355FA" w:rsidRDefault="00F355FA" w:rsidP="00F3306C">
      <w:pPr>
        <w:shd w:val="clear" w:color="auto" w:fill="FFFFFF"/>
        <w:jc w:val="center"/>
        <w:rPr>
          <w:sz w:val="18"/>
          <w:szCs w:val="18"/>
          <w:u w:val="single"/>
        </w:rPr>
      </w:pPr>
    </w:p>
    <w:p w14:paraId="5E2CC0F6" w14:textId="77777777" w:rsidR="00F355FA" w:rsidRDefault="00F355FA" w:rsidP="00F3306C">
      <w:pPr>
        <w:shd w:val="clear" w:color="auto" w:fill="FFFFFF"/>
        <w:jc w:val="center"/>
        <w:rPr>
          <w:sz w:val="18"/>
          <w:szCs w:val="18"/>
          <w:u w:val="single"/>
        </w:rPr>
      </w:pPr>
    </w:p>
    <w:p w14:paraId="75F373FB" w14:textId="77777777" w:rsidR="00F355FA" w:rsidRDefault="00F355FA" w:rsidP="00F3306C">
      <w:pPr>
        <w:shd w:val="clear" w:color="auto" w:fill="FFFFFF"/>
        <w:jc w:val="center"/>
        <w:rPr>
          <w:sz w:val="18"/>
          <w:szCs w:val="18"/>
          <w:u w:val="single"/>
        </w:rPr>
      </w:pPr>
    </w:p>
    <w:p w14:paraId="17B5637D" w14:textId="2F2BD4F3" w:rsidR="00F355FA" w:rsidRDefault="00F355FA" w:rsidP="00F3306C">
      <w:pPr>
        <w:shd w:val="clear" w:color="auto" w:fill="FFFFFF"/>
        <w:jc w:val="center"/>
        <w:rPr>
          <w:sz w:val="18"/>
          <w:szCs w:val="18"/>
          <w:u w:val="single"/>
        </w:rPr>
      </w:pPr>
    </w:p>
    <w:p w14:paraId="3F95310A" w14:textId="59872067" w:rsidR="00926955" w:rsidRDefault="00926955" w:rsidP="00F3306C">
      <w:pPr>
        <w:shd w:val="clear" w:color="auto" w:fill="FFFFFF"/>
        <w:jc w:val="center"/>
        <w:rPr>
          <w:sz w:val="18"/>
          <w:szCs w:val="18"/>
          <w:u w:val="single"/>
        </w:rPr>
      </w:pPr>
    </w:p>
    <w:p w14:paraId="2FF2EC1B" w14:textId="155895BD" w:rsidR="00926955" w:rsidRDefault="00926955" w:rsidP="00F3306C">
      <w:pPr>
        <w:shd w:val="clear" w:color="auto" w:fill="FFFFFF"/>
        <w:jc w:val="center"/>
        <w:rPr>
          <w:sz w:val="18"/>
          <w:szCs w:val="18"/>
          <w:u w:val="single"/>
        </w:rPr>
      </w:pPr>
    </w:p>
    <w:p w14:paraId="0275238B" w14:textId="62E14198" w:rsidR="00926955" w:rsidRDefault="00926955" w:rsidP="00F3306C">
      <w:pPr>
        <w:shd w:val="clear" w:color="auto" w:fill="FFFFFF"/>
        <w:jc w:val="center"/>
        <w:rPr>
          <w:sz w:val="18"/>
          <w:szCs w:val="18"/>
          <w:u w:val="single"/>
        </w:rPr>
      </w:pPr>
    </w:p>
    <w:p w14:paraId="769E439A" w14:textId="3094648E" w:rsidR="00926955" w:rsidRDefault="00926955" w:rsidP="00F3306C">
      <w:pPr>
        <w:shd w:val="clear" w:color="auto" w:fill="FFFFFF"/>
        <w:jc w:val="center"/>
        <w:rPr>
          <w:sz w:val="18"/>
          <w:szCs w:val="18"/>
          <w:u w:val="single"/>
        </w:rPr>
      </w:pPr>
    </w:p>
    <w:p w14:paraId="47E26DEF" w14:textId="54A03533" w:rsidR="00926955" w:rsidRDefault="00926955" w:rsidP="00F3306C">
      <w:pPr>
        <w:shd w:val="clear" w:color="auto" w:fill="FFFFFF"/>
        <w:jc w:val="center"/>
        <w:rPr>
          <w:sz w:val="18"/>
          <w:szCs w:val="18"/>
          <w:u w:val="single"/>
        </w:rPr>
      </w:pPr>
    </w:p>
    <w:p w14:paraId="2125DB64" w14:textId="445E5A74" w:rsidR="00926955" w:rsidRDefault="00926955" w:rsidP="00F3306C">
      <w:pPr>
        <w:shd w:val="clear" w:color="auto" w:fill="FFFFFF"/>
        <w:jc w:val="center"/>
        <w:rPr>
          <w:sz w:val="18"/>
          <w:szCs w:val="18"/>
          <w:u w:val="single"/>
        </w:rPr>
      </w:pPr>
    </w:p>
    <w:p w14:paraId="72C0E6C9" w14:textId="6D629445" w:rsidR="00926955" w:rsidRDefault="00926955" w:rsidP="00F3306C">
      <w:pPr>
        <w:shd w:val="clear" w:color="auto" w:fill="FFFFFF"/>
        <w:jc w:val="center"/>
        <w:rPr>
          <w:sz w:val="18"/>
          <w:szCs w:val="18"/>
          <w:u w:val="single"/>
        </w:rPr>
      </w:pPr>
    </w:p>
    <w:p w14:paraId="79DF0097" w14:textId="7B26A5DA" w:rsidR="00926955" w:rsidRDefault="00926955" w:rsidP="00F3306C">
      <w:pPr>
        <w:shd w:val="clear" w:color="auto" w:fill="FFFFFF"/>
        <w:jc w:val="center"/>
        <w:rPr>
          <w:sz w:val="18"/>
          <w:szCs w:val="18"/>
          <w:u w:val="single"/>
        </w:rPr>
      </w:pPr>
    </w:p>
    <w:p w14:paraId="14B585EC" w14:textId="12DF6D9A" w:rsidR="00926955" w:rsidRDefault="00926955" w:rsidP="00F3306C">
      <w:pPr>
        <w:shd w:val="clear" w:color="auto" w:fill="FFFFFF"/>
        <w:jc w:val="center"/>
        <w:rPr>
          <w:sz w:val="18"/>
          <w:szCs w:val="18"/>
          <w:u w:val="single"/>
        </w:rPr>
      </w:pPr>
    </w:p>
    <w:p w14:paraId="207C6FA2" w14:textId="60D366A7" w:rsidR="00926955" w:rsidRDefault="00926955" w:rsidP="00F3306C">
      <w:pPr>
        <w:shd w:val="clear" w:color="auto" w:fill="FFFFFF"/>
        <w:jc w:val="center"/>
        <w:rPr>
          <w:sz w:val="18"/>
          <w:szCs w:val="18"/>
          <w:u w:val="single"/>
        </w:rPr>
      </w:pPr>
    </w:p>
    <w:p w14:paraId="2915F57A" w14:textId="77777777" w:rsidR="00926955" w:rsidRDefault="00926955" w:rsidP="00F3306C">
      <w:pPr>
        <w:shd w:val="clear" w:color="auto" w:fill="FFFFFF"/>
        <w:jc w:val="center"/>
        <w:rPr>
          <w:sz w:val="18"/>
          <w:szCs w:val="18"/>
          <w:u w:val="single"/>
        </w:rPr>
      </w:pPr>
    </w:p>
    <w:p w14:paraId="24B67D44" w14:textId="780B8FDB" w:rsidR="00F355FA" w:rsidRDefault="00F355FA" w:rsidP="00F3306C">
      <w:pPr>
        <w:shd w:val="clear" w:color="auto" w:fill="FFFFFF"/>
        <w:jc w:val="center"/>
        <w:rPr>
          <w:sz w:val="18"/>
          <w:szCs w:val="18"/>
          <w:u w:val="single"/>
        </w:rPr>
      </w:pPr>
    </w:p>
    <w:p w14:paraId="6DF890CE" w14:textId="77777777" w:rsidR="00926955" w:rsidRDefault="00926955" w:rsidP="00926955">
      <w:pPr>
        <w:ind w:left="5216"/>
      </w:pPr>
      <w:r>
        <w:t xml:space="preserve">         Žemės ir valstybinės žemės nuomos </w:t>
      </w:r>
    </w:p>
    <w:p w14:paraId="73D82153" w14:textId="77777777" w:rsidR="00926955" w:rsidRDefault="00926955" w:rsidP="00926955">
      <w:r>
        <w:t xml:space="preserve">                                                                                                mokesčių lengvatų teikimo pagal</w:t>
      </w:r>
    </w:p>
    <w:p w14:paraId="45835BF9" w14:textId="77777777" w:rsidR="00926955" w:rsidRDefault="00926955" w:rsidP="00926955">
      <w:pPr>
        <w:ind w:left="5040" w:firstLine="720"/>
      </w:pPr>
      <w:r>
        <w:t>juridinių ir fizinių asmenų prašymus</w:t>
      </w:r>
    </w:p>
    <w:p w14:paraId="5B6C2BCF" w14:textId="77777777" w:rsidR="00926955" w:rsidRDefault="00926955" w:rsidP="00926955">
      <w:pPr>
        <w:ind w:left="5760"/>
      </w:pPr>
      <w:r>
        <w:t>Ukmergės rajono savivaldybėje tvarkos aprašo priedas</w:t>
      </w:r>
    </w:p>
    <w:p w14:paraId="5FD9818F" w14:textId="77777777" w:rsidR="00926955" w:rsidRDefault="00926955" w:rsidP="00926955">
      <w:pPr>
        <w:ind w:left="720" w:firstLine="4809"/>
      </w:pPr>
      <w:r>
        <w:t xml:space="preserve">    </w:t>
      </w:r>
      <w:r>
        <w:rPr>
          <w:sz w:val="18"/>
          <w:szCs w:val="18"/>
        </w:rPr>
        <w:t>_______________________________________________________________________________________________</w:t>
      </w:r>
    </w:p>
    <w:p w14:paraId="364C313A" w14:textId="77777777" w:rsidR="00926955" w:rsidRDefault="00926955" w:rsidP="00926955">
      <w:pPr>
        <w:shd w:val="clear" w:color="auto" w:fill="FFFFFF"/>
        <w:jc w:val="center"/>
        <w:rPr>
          <w:sz w:val="18"/>
          <w:szCs w:val="18"/>
        </w:rPr>
      </w:pPr>
      <w:r>
        <w:rPr>
          <w:sz w:val="18"/>
          <w:szCs w:val="18"/>
        </w:rPr>
        <w:t>(vardas, pavardė, asmens kodas)</w:t>
      </w:r>
    </w:p>
    <w:p w14:paraId="24095597" w14:textId="77777777" w:rsidR="00926955" w:rsidRDefault="00926955" w:rsidP="00926955">
      <w:pPr>
        <w:shd w:val="clear" w:color="auto" w:fill="FFFFFF"/>
        <w:tabs>
          <w:tab w:val="left" w:pos="7395"/>
        </w:tabs>
        <w:ind w:left="187"/>
        <w:jc w:val="center"/>
        <w:rPr>
          <w:sz w:val="18"/>
          <w:szCs w:val="18"/>
        </w:rPr>
      </w:pPr>
    </w:p>
    <w:p w14:paraId="15253B54" w14:textId="77777777" w:rsidR="00926955" w:rsidRDefault="00926955" w:rsidP="00926955">
      <w:pPr>
        <w:shd w:val="clear" w:color="auto" w:fill="FFFFFF"/>
        <w:ind w:firstLine="720"/>
        <w:jc w:val="center"/>
      </w:pPr>
      <w:r>
        <w:rPr>
          <w:sz w:val="18"/>
          <w:szCs w:val="18"/>
        </w:rPr>
        <w:t>_______________________________________________________________________________________________</w:t>
      </w:r>
    </w:p>
    <w:p w14:paraId="5061C534" w14:textId="77777777" w:rsidR="00926955" w:rsidRDefault="00926955" w:rsidP="00926955">
      <w:pPr>
        <w:shd w:val="clear" w:color="auto" w:fill="FFFFFF"/>
        <w:jc w:val="center"/>
        <w:rPr>
          <w:sz w:val="18"/>
          <w:szCs w:val="18"/>
        </w:rPr>
      </w:pPr>
      <w:r>
        <w:rPr>
          <w:sz w:val="18"/>
          <w:szCs w:val="18"/>
        </w:rPr>
        <w:t>(gyvenamosios vietos adresas, telefonas, elektroninis paštas)</w:t>
      </w:r>
    </w:p>
    <w:p w14:paraId="51D744DD" w14:textId="77777777" w:rsidR="00926955" w:rsidRDefault="00926955" w:rsidP="00926955">
      <w:pPr>
        <w:shd w:val="clear" w:color="auto" w:fill="FFFFFF"/>
        <w:jc w:val="center"/>
        <w:rPr>
          <w:sz w:val="18"/>
          <w:szCs w:val="18"/>
        </w:rPr>
      </w:pPr>
    </w:p>
    <w:p w14:paraId="4A79BE7B" w14:textId="77777777" w:rsidR="00926955" w:rsidRDefault="00926955" w:rsidP="00926955">
      <w:pPr>
        <w:shd w:val="clear" w:color="auto" w:fill="FFFFFF"/>
        <w:jc w:val="center"/>
      </w:pPr>
    </w:p>
    <w:p w14:paraId="3B8D599D" w14:textId="77777777" w:rsidR="00926955" w:rsidRDefault="00926955" w:rsidP="00926955">
      <w:pPr>
        <w:shd w:val="clear" w:color="auto" w:fill="FFFFFF"/>
        <w:spacing w:line="278" w:lineRule="exact"/>
        <w:ind w:right="-2"/>
        <w:rPr>
          <w:spacing w:val="-2"/>
        </w:rPr>
      </w:pPr>
      <w:r>
        <w:rPr>
          <w:spacing w:val="-2"/>
        </w:rPr>
        <w:t>Ukmergės rajono savivaldybės</w:t>
      </w:r>
    </w:p>
    <w:p w14:paraId="38B3A936" w14:textId="77777777" w:rsidR="00926955" w:rsidRDefault="00926955" w:rsidP="00926955">
      <w:pPr>
        <w:shd w:val="clear" w:color="auto" w:fill="FFFFFF"/>
        <w:spacing w:line="278" w:lineRule="exact"/>
        <w:ind w:right="-2"/>
        <w:rPr>
          <w:b/>
          <w:bCs/>
          <w:spacing w:val="-2"/>
        </w:rPr>
      </w:pPr>
      <w:r>
        <w:rPr>
          <w:bCs/>
          <w:spacing w:val="-2"/>
        </w:rPr>
        <w:t>________________________________</w:t>
      </w:r>
    </w:p>
    <w:p w14:paraId="5F6F59E7" w14:textId="77777777" w:rsidR="00926955" w:rsidRDefault="00926955" w:rsidP="00926955">
      <w:pPr>
        <w:shd w:val="clear" w:color="auto" w:fill="FFFFFF"/>
        <w:spacing w:line="278" w:lineRule="exact"/>
        <w:ind w:right="7065"/>
        <w:rPr>
          <w:b/>
          <w:bCs/>
          <w:spacing w:val="-2"/>
        </w:rPr>
      </w:pPr>
    </w:p>
    <w:p w14:paraId="4DD8D23A" w14:textId="77777777" w:rsidR="00926955" w:rsidRDefault="00926955" w:rsidP="00926955">
      <w:pPr>
        <w:shd w:val="clear" w:color="auto" w:fill="FFFFFF"/>
        <w:spacing w:line="278" w:lineRule="exact"/>
        <w:ind w:right="442"/>
        <w:jc w:val="center"/>
        <w:rPr>
          <w:b/>
          <w:bCs/>
        </w:rPr>
      </w:pPr>
      <w:r>
        <w:rPr>
          <w:b/>
          <w:bCs/>
        </w:rPr>
        <w:t>PRAŠYMAS</w:t>
      </w:r>
    </w:p>
    <w:p w14:paraId="1205D6B6" w14:textId="77777777" w:rsidR="00926955" w:rsidRDefault="00926955" w:rsidP="00926955">
      <w:pPr>
        <w:shd w:val="clear" w:color="auto" w:fill="FFFFFF"/>
        <w:spacing w:line="278" w:lineRule="exact"/>
        <w:ind w:right="442"/>
        <w:jc w:val="center"/>
        <w:rPr>
          <w:b/>
          <w:bCs/>
          <w:spacing w:val="-1"/>
        </w:rPr>
      </w:pPr>
      <w:r>
        <w:rPr>
          <w:b/>
          <w:bCs/>
          <w:spacing w:val="-1"/>
        </w:rPr>
        <w:t>DĖL ŽEMĖS / VALSTYBINĖS ŽEMĖS NUOMOS MOKESČIO LENGVATOS SUTEIKIMO</w:t>
      </w:r>
    </w:p>
    <w:p w14:paraId="050ABD37" w14:textId="77777777" w:rsidR="00926955" w:rsidRDefault="00926955" w:rsidP="00926955">
      <w:pPr>
        <w:shd w:val="clear" w:color="auto" w:fill="FFFFFF"/>
        <w:spacing w:line="278" w:lineRule="exact"/>
        <w:ind w:right="442"/>
        <w:jc w:val="center"/>
        <w:rPr>
          <w:b/>
          <w:bCs/>
          <w:spacing w:val="-1"/>
        </w:rPr>
      </w:pPr>
      <w:r>
        <w:rPr>
          <w:b/>
          <w:bCs/>
          <w:spacing w:val="-1"/>
        </w:rPr>
        <w:t>__________</w:t>
      </w:r>
    </w:p>
    <w:p w14:paraId="0809AA32" w14:textId="77777777" w:rsidR="00926955" w:rsidRDefault="00926955" w:rsidP="00926955">
      <w:pPr>
        <w:shd w:val="clear" w:color="auto" w:fill="FFFFFF"/>
        <w:ind w:right="442"/>
        <w:jc w:val="center"/>
        <w:rPr>
          <w:sz w:val="20"/>
          <w:szCs w:val="20"/>
        </w:rPr>
      </w:pPr>
      <w:r>
        <w:rPr>
          <w:sz w:val="20"/>
          <w:szCs w:val="20"/>
        </w:rPr>
        <w:t>(data)</w:t>
      </w:r>
    </w:p>
    <w:p w14:paraId="75D2F104" w14:textId="77777777" w:rsidR="00926955" w:rsidRDefault="00926955" w:rsidP="00926955">
      <w:pPr>
        <w:shd w:val="clear" w:color="auto" w:fill="FFFFFF"/>
        <w:ind w:right="442"/>
        <w:jc w:val="center"/>
      </w:pPr>
      <w:r>
        <w:rPr>
          <w:sz w:val="20"/>
          <w:szCs w:val="20"/>
        </w:rPr>
        <w:t>Ukmergė</w:t>
      </w:r>
    </w:p>
    <w:p w14:paraId="387510C7" w14:textId="77777777" w:rsidR="00926955" w:rsidRDefault="00926955" w:rsidP="00926955">
      <w:pPr>
        <w:shd w:val="clear" w:color="auto" w:fill="FFFFFF"/>
        <w:spacing w:line="278" w:lineRule="exact"/>
        <w:ind w:right="442"/>
        <w:jc w:val="center"/>
      </w:pPr>
    </w:p>
    <w:p w14:paraId="7E11728A" w14:textId="77777777" w:rsidR="00926955" w:rsidRDefault="00926955" w:rsidP="00926955">
      <w:pPr>
        <w:shd w:val="clear" w:color="auto" w:fill="FFFFFF"/>
        <w:spacing w:line="360" w:lineRule="auto"/>
        <w:ind w:right="-108"/>
        <w:jc w:val="center"/>
      </w:pPr>
      <w:r>
        <w:t>___________________________________________________________________________________________________________________________________________________________________________________________________________________________________________________</w:t>
      </w:r>
    </w:p>
    <w:p w14:paraId="7E640693" w14:textId="77777777" w:rsidR="00926955" w:rsidRDefault="00926955" w:rsidP="00926955">
      <w:pPr>
        <w:shd w:val="clear" w:color="auto" w:fill="FFFFFF"/>
        <w:spacing w:line="360" w:lineRule="auto"/>
        <w:ind w:right="-108"/>
        <w:jc w:val="center"/>
      </w:pPr>
      <w:r>
        <w:t>_________________________________________________________________________________</w:t>
      </w:r>
    </w:p>
    <w:p w14:paraId="5E5D2BB6" w14:textId="77777777" w:rsidR="00926955" w:rsidRDefault="00926955" w:rsidP="00926955">
      <w:pPr>
        <w:shd w:val="clear" w:color="auto" w:fill="FFFFFF"/>
        <w:spacing w:line="360" w:lineRule="auto"/>
        <w:ind w:right="-108"/>
        <w:jc w:val="center"/>
      </w:pPr>
      <w:r>
        <w:t>_________________________________________________________________________________</w:t>
      </w:r>
    </w:p>
    <w:p w14:paraId="3762DE21" w14:textId="77777777" w:rsidR="00926955" w:rsidRDefault="00926955" w:rsidP="00926955">
      <w:pPr>
        <w:shd w:val="clear" w:color="auto" w:fill="FFFFFF"/>
        <w:tabs>
          <w:tab w:val="left" w:pos="4349"/>
        </w:tabs>
        <w:ind w:right="459"/>
        <w:rPr>
          <w:b/>
        </w:rPr>
      </w:pPr>
      <w:r>
        <w:rPr>
          <w:b/>
        </w:rPr>
        <w:t>Duomenys apie pajamas:</w:t>
      </w:r>
    </w:p>
    <w:tbl>
      <w:tblPr>
        <w:tblW w:w="975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1"/>
        <w:gridCol w:w="1277"/>
        <w:gridCol w:w="1418"/>
        <w:gridCol w:w="992"/>
        <w:gridCol w:w="1415"/>
        <w:gridCol w:w="1417"/>
      </w:tblGrid>
      <w:tr w:rsidR="00926955" w14:paraId="4DB562E6" w14:textId="77777777" w:rsidTr="00926955">
        <w:tc>
          <w:tcPr>
            <w:tcW w:w="3231" w:type="dxa"/>
            <w:vMerge w:val="restart"/>
            <w:tcBorders>
              <w:top w:val="single" w:sz="4" w:space="0" w:color="auto"/>
              <w:left w:val="single" w:sz="4" w:space="0" w:color="auto"/>
              <w:bottom w:val="single" w:sz="4" w:space="0" w:color="auto"/>
              <w:right w:val="single" w:sz="4" w:space="0" w:color="auto"/>
            </w:tcBorders>
            <w:vAlign w:val="center"/>
            <w:hideMark/>
          </w:tcPr>
          <w:p w14:paraId="66F058E0" w14:textId="77777777" w:rsidR="00926955" w:rsidRDefault="00926955">
            <w:pPr>
              <w:tabs>
                <w:tab w:val="left" w:pos="2279"/>
                <w:tab w:val="left" w:pos="4349"/>
              </w:tabs>
              <w:spacing w:line="254" w:lineRule="auto"/>
              <w:jc w:val="center"/>
              <w:rPr>
                <w:b/>
                <w:sz w:val="22"/>
                <w:szCs w:val="22"/>
              </w:rPr>
            </w:pPr>
            <w:r>
              <w:rPr>
                <w:b/>
                <w:sz w:val="22"/>
                <w:szCs w:val="22"/>
              </w:rPr>
              <w:t>Pajamų rūšis</w:t>
            </w:r>
          </w:p>
        </w:tc>
        <w:tc>
          <w:tcPr>
            <w:tcW w:w="5102" w:type="dxa"/>
            <w:gridSpan w:val="4"/>
            <w:tcBorders>
              <w:top w:val="single" w:sz="4" w:space="0" w:color="auto"/>
              <w:left w:val="single" w:sz="4" w:space="0" w:color="auto"/>
              <w:bottom w:val="single" w:sz="4" w:space="0" w:color="auto"/>
              <w:right w:val="single" w:sz="4" w:space="0" w:color="auto"/>
            </w:tcBorders>
            <w:vAlign w:val="center"/>
            <w:hideMark/>
          </w:tcPr>
          <w:p w14:paraId="2D8E6EC1" w14:textId="77777777" w:rsidR="00926955" w:rsidRDefault="00926955">
            <w:pPr>
              <w:tabs>
                <w:tab w:val="left" w:pos="4349"/>
              </w:tabs>
              <w:spacing w:line="254" w:lineRule="auto"/>
              <w:ind w:right="459"/>
              <w:jc w:val="center"/>
              <w:rPr>
                <w:b/>
                <w:sz w:val="22"/>
                <w:szCs w:val="22"/>
              </w:rPr>
            </w:pPr>
            <w:r>
              <w:rPr>
                <w:b/>
                <w:sz w:val="22"/>
                <w:szCs w:val="22"/>
              </w:rPr>
              <w:t xml:space="preserve">Pajamos, </w:t>
            </w:r>
            <w:proofErr w:type="spellStart"/>
            <w:r>
              <w:rPr>
                <w:b/>
                <w:sz w:val="22"/>
                <w:szCs w:val="22"/>
              </w:rPr>
              <w:t>Eur</w:t>
            </w:r>
            <w:proofErr w:type="spellEnd"/>
          </w:p>
        </w:tc>
        <w:tc>
          <w:tcPr>
            <w:tcW w:w="1417" w:type="dxa"/>
            <w:vMerge w:val="restart"/>
            <w:tcBorders>
              <w:top w:val="single" w:sz="4" w:space="0" w:color="auto"/>
              <w:left w:val="single" w:sz="4" w:space="0" w:color="auto"/>
              <w:bottom w:val="single" w:sz="4" w:space="0" w:color="auto"/>
              <w:right w:val="single" w:sz="4" w:space="0" w:color="auto"/>
            </w:tcBorders>
          </w:tcPr>
          <w:p w14:paraId="4C3BB2BC" w14:textId="77777777" w:rsidR="00926955" w:rsidRDefault="00926955">
            <w:pPr>
              <w:tabs>
                <w:tab w:val="left" w:pos="4349"/>
              </w:tabs>
              <w:spacing w:line="254" w:lineRule="auto"/>
              <w:ind w:right="459"/>
              <w:jc w:val="center"/>
              <w:rPr>
                <w:b/>
                <w:sz w:val="22"/>
                <w:szCs w:val="22"/>
              </w:rPr>
            </w:pPr>
          </w:p>
          <w:p w14:paraId="2944C139" w14:textId="77777777" w:rsidR="00926955" w:rsidRDefault="00926955">
            <w:pPr>
              <w:tabs>
                <w:tab w:val="left" w:pos="4349"/>
              </w:tabs>
              <w:spacing w:line="254" w:lineRule="auto"/>
              <w:ind w:right="459"/>
              <w:jc w:val="center"/>
              <w:rPr>
                <w:b/>
                <w:sz w:val="22"/>
                <w:szCs w:val="22"/>
              </w:rPr>
            </w:pPr>
            <w:r>
              <w:rPr>
                <w:b/>
                <w:sz w:val="22"/>
                <w:szCs w:val="22"/>
              </w:rPr>
              <w:t>Iš viso:</w:t>
            </w:r>
          </w:p>
        </w:tc>
      </w:tr>
      <w:tr w:rsidR="00926955" w14:paraId="02C2BC58" w14:textId="77777777" w:rsidTr="00926955">
        <w:tc>
          <w:tcPr>
            <w:tcW w:w="3231" w:type="dxa"/>
            <w:vMerge/>
            <w:tcBorders>
              <w:top w:val="single" w:sz="4" w:space="0" w:color="auto"/>
              <w:left w:val="single" w:sz="4" w:space="0" w:color="auto"/>
              <w:bottom w:val="single" w:sz="4" w:space="0" w:color="auto"/>
              <w:right w:val="single" w:sz="4" w:space="0" w:color="auto"/>
            </w:tcBorders>
            <w:vAlign w:val="center"/>
            <w:hideMark/>
          </w:tcPr>
          <w:p w14:paraId="429FFE6D" w14:textId="77777777" w:rsidR="00926955" w:rsidRDefault="00926955">
            <w:pPr>
              <w:rPr>
                <w:b/>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0EF07285" w14:textId="77777777" w:rsidR="00926955" w:rsidRDefault="00926955">
            <w:pPr>
              <w:tabs>
                <w:tab w:val="left" w:pos="918"/>
                <w:tab w:val="left" w:pos="4349"/>
              </w:tabs>
              <w:spacing w:line="254" w:lineRule="auto"/>
              <w:jc w:val="center"/>
              <w:rPr>
                <w:b/>
                <w:sz w:val="22"/>
                <w:szCs w:val="22"/>
              </w:rPr>
            </w:pPr>
            <w:r>
              <w:rPr>
                <w:b/>
                <w:sz w:val="22"/>
                <w:szCs w:val="22"/>
              </w:rPr>
              <w:t>Pareiškėjo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660067" w14:textId="77777777" w:rsidR="00926955" w:rsidRDefault="00926955">
            <w:pPr>
              <w:tabs>
                <w:tab w:val="left" w:pos="1202"/>
                <w:tab w:val="left" w:pos="4349"/>
              </w:tabs>
              <w:spacing w:line="254" w:lineRule="auto"/>
              <w:jc w:val="center"/>
              <w:rPr>
                <w:b/>
                <w:sz w:val="22"/>
                <w:szCs w:val="22"/>
              </w:rPr>
            </w:pPr>
            <w:r>
              <w:rPr>
                <w:b/>
                <w:sz w:val="22"/>
                <w:szCs w:val="22"/>
              </w:rPr>
              <w:t>Sutuoktinio (partnerio)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2A5014" w14:textId="77777777" w:rsidR="00926955" w:rsidRDefault="00926955">
            <w:pPr>
              <w:tabs>
                <w:tab w:val="left" w:pos="4349"/>
              </w:tabs>
              <w:spacing w:line="254" w:lineRule="auto"/>
              <w:ind w:right="34"/>
              <w:jc w:val="center"/>
              <w:rPr>
                <w:b/>
                <w:sz w:val="22"/>
                <w:szCs w:val="22"/>
              </w:rPr>
            </w:pPr>
            <w:r>
              <w:rPr>
                <w:b/>
                <w:sz w:val="22"/>
                <w:szCs w:val="22"/>
              </w:rPr>
              <w:t>Vaikų</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74ECEE2" w14:textId="77777777" w:rsidR="00926955" w:rsidRDefault="00926955">
            <w:pPr>
              <w:tabs>
                <w:tab w:val="left" w:pos="1768"/>
                <w:tab w:val="left" w:pos="4349"/>
              </w:tabs>
              <w:spacing w:line="254" w:lineRule="auto"/>
              <w:jc w:val="center"/>
              <w:rPr>
                <w:b/>
                <w:sz w:val="22"/>
                <w:szCs w:val="22"/>
              </w:rPr>
            </w:pPr>
            <w:r>
              <w:rPr>
                <w:b/>
                <w:sz w:val="22"/>
                <w:szCs w:val="22"/>
              </w:rPr>
              <w:t xml:space="preserve">Kitų šeimos narių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5636FBE" w14:textId="77777777" w:rsidR="00926955" w:rsidRDefault="00926955">
            <w:pPr>
              <w:rPr>
                <w:b/>
                <w:sz w:val="22"/>
                <w:szCs w:val="22"/>
              </w:rPr>
            </w:pPr>
          </w:p>
        </w:tc>
      </w:tr>
      <w:tr w:rsidR="00926955" w14:paraId="71F6A27C" w14:textId="77777777" w:rsidTr="00926955">
        <w:tc>
          <w:tcPr>
            <w:tcW w:w="3231" w:type="dxa"/>
            <w:tcBorders>
              <w:top w:val="single" w:sz="4" w:space="0" w:color="auto"/>
              <w:left w:val="single" w:sz="4" w:space="0" w:color="auto"/>
              <w:bottom w:val="single" w:sz="4" w:space="0" w:color="auto"/>
              <w:right w:val="single" w:sz="4" w:space="0" w:color="auto"/>
            </w:tcBorders>
            <w:hideMark/>
          </w:tcPr>
          <w:p w14:paraId="03C03A3D" w14:textId="77777777" w:rsidR="00926955" w:rsidRDefault="00926955">
            <w:pPr>
              <w:tabs>
                <w:tab w:val="left" w:pos="2279"/>
                <w:tab w:val="left" w:pos="4349"/>
              </w:tabs>
              <w:spacing w:line="254" w:lineRule="auto"/>
              <w:rPr>
                <w:sz w:val="22"/>
                <w:szCs w:val="22"/>
              </w:rPr>
            </w:pPr>
            <w:r>
              <w:rPr>
                <w:sz w:val="22"/>
                <w:szCs w:val="22"/>
              </w:rPr>
              <w:t>Darbo užmokestis</w:t>
            </w:r>
          </w:p>
        </w:tc>
        <w:tc>
          <w:tcPr>
            <w:tcW w:w="1277" w:type="dxa"/>
            <w:tcBorders>
              <w:top w:val="single" w:sz="4" w:space="0" w:color="auto"/>
              <w:left w:val="single" w:sz="4" w:space="0" w:color="auto"/>
              <w:bottom w:val="single" w:sz="4" w:space="0" w:color="auto"/>
              <w:right w:val="single" w:sz="4" w:space="0" w:color="auto"/>
            </w:tcBorders>
          </w:tcPr>
          <w:p w14:paraId="0086E778" w14:textId="77777777" w:rsidR="00926955" w:rsidRDefault="00926955">
            <w:pPr>
              <w:tabs>
                <w:tab w:val="left" w:pos="918"/>
                <w:tab w:val="left" w:pos="4349"/>
              </w:tabs>
              <w:spacing w:line="254"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26A9EA1" w14:textId="77777777" w:rsidR="00926955" w:rsidRDefault="00926955">
            <w:pPr>
              <w:tabs>
                <w:tab w:val="left" w:pos="1202"/>
                <w:tab w:val="left" w:pos="4349"/>
              </w:tabs>
              <w:spacing w:line="254"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F547256" w14:textId="77777777" w:rsidR="00926955" w:rsidRDefault="00926955">
            <w:pPr>
              <w:tabs>
                <w:tab w:val="left" w:pos="4349"/>
              </w:tabs>
              <w:spacing w:line="254" w:lineRule="auto"/>
              <w:ind w:right="34"/>
              <w:rPr>
                <w:sz w:val="22"/>
                <w:szCs w:val="22"/>
              </w:rPr>
            </w:pPr>
          </w:p>
        </w:tc>
        <w:tc>
          <w:tcPr>
            <w:tcW w:w="1415" w:type="dxa"/>
            <w:tcBorders>
              <w:top w:val="single" w:sz="4" w:space="0" w:color="auto"/>
              <w:left w:val="single" w:sz="4" w:space="0" w:color="auto"/>
              <w:bottom w:val="single" w:sz="4" w:space="0" w:color="auto"/>
              <w:right w:val="single" w:sz="4" w:space="0" w:color="auto"/>
            </w:tcBorders>
          </w:tcPr>
          <w:p w14:paraId="45B34893" w14:textId="77777777" w:rsidR="00926955" w:rsidRDefault="00926955">
            <w:pPr>
              <w:tabs>
                <w:tab w:val="left" w:pos="4349"/>
              </w:tabs>
              <w:spacing w:line="254"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9F4087F" w14:textId="77777777" w:rsidR="00926955" w:rsidRDefault="00926955">
            <w:pPr>
              <w:tabs>
                <w:tab w:val="left" w:pos="4349"/>
              </w:tabs>
              <w:spacing w:line="254" w:lineRule="auto"/>
              <w:ind w:right="459"/>
              <w:rPr>
                <w:sz w:val="22"/>
                <w:szCs w:val="22"/>
              </w:rPr>
            </w:pPr>
          </w:p>
        </w:tc>
      </w:tr>
      <w:tr w:rsidR="00926955" w14:paraId="25A42D59" w14:textId="77777777" w:rsidTr="00926955">
        <w:tc>
          <w:tcPr>
            <w:tcW w:w="3231" w:type="dxa"/>
            <w:tcBorders>
              <w:top w:val="single" w:sz="4" w:space="0" w:color="auto"/>
              <w:left w:val="single" w:sz="4" w:space="0" w:color="auto"/>
              <w:bottom w:val="single" w:sz="4" w:space="0" w:color="auto"/>
              <w:right w:val="single" w:sz="4" w:space="0" w:color="auto"/>
            </w:tcBorders>
            <w:hideMark/>
          </w:tcPr>
          <w:p w14:paraId="1DC471A6" w14:textId="77777777" w:rsidR="00926955" w:rsidRDefault="00926955">
            <w:pPr>
              <w:tabs>
                <w:tab w:val="left" w:pos="2279"/>
                <w:tab w:val="left" w:pos="4349"/>
              </w:tabs>
              <w:spacing w:line="254" w:lineRule="auto"/>
              <w:rPr>
                <w:sz w:val="22"/>
                <w:szCs w:val="22"/>
              </w:rPr>
            </w:pPr>
            <w:r>
              <w:rPr>
                <w:sz w:val="22"/>
                <w:szCs w:val="22"/>
              </w:rPr>
              <w:t>Pensija (senatvės, šalpos kt.)</w:t>
            </w:r>
          </w:p>
        </w:tc>
        <w:tc>
          <w:tcPr>
            <w:tcW w:w="1277" w:type="dxa"/>
            <w:tcBorders>
              <w:top w:val="single" w:sz="4" w:space="0" w:color="auto"/>
              <w:left w:val="single" w:sz="4" w:space="0" w:color="auto"/>
              <w:bottom w:val="single" w:sz="4" w:space="0" w:color="auto"/>
              <w:right w:val="single" w:sz="4" w:space="0" w:color="auto"/>
            </w:tcBorders>
          </w:tcPr>
          <w:p w14:paraId="1448B7DD" w14:textId="77777777" w:rsidR="00926955" w:rsidRDefault="00926955">
            <w:pPr>
              <w:tabs>
                <w:tab w:val="left" w:pos="918"/>
                <w:tab w:val="left" w:pos="4349"/>
              </w:tabs>
              <w:spacing w:line="254"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4C2427F" w14:textId="77777777" w:rsidR="00926955" w:rsidRDefault="00926955">
            <w:pPr>
              <w:tabs>
                <w:tab w:val="left" w:pos="1202"/>
                <w:tab w:val="left" w:pos="4349"/>
              </w:tabs>
              <w:spacing w:line="254"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B7DD83A" w14:textId="77777777" w:rsidR="00926955" w:rsidRDefault="00926955">
            <w:pPr>
              <w:tabs>
                <w:tab w:val="left" w:pos="4349"/>
              </w:tabs>
              <w:spacing w:line="254" w:lineRule="auto"/>
              <w:ind w:right="34"/>
              <w:rPr>
                <w:sz w:val="22"/>
                <w:szCs w:val="22"/>
              </w:rPr>
            </w:pPr>
          </w:p>
        </w:tc>
        <w:tc>
          <w:tcPr>
            <w:tcW w:w="1415" w:type="dxa"/>
            <w:tcBorders>
              <w:top w:val="single" w:sz="4" w:space="0" w:color="auto"/>
              <w:left w:val="single" w:sz="4" w:space="0" w:color="auto"/>
              <w:bottom w:val="single" w:sz="4" w:space="0" w:color="auto"/>
              <w:right w:val="single" w:sz="4" w:space="0" w:color="auto"/>
            </w:tcBorders>
          </w:tcPr>
          <w:p w14:paraId="55DD1DF5" w14:textId="77777777" w:rsidR="00926955" w:rsidRDefault="00926955">
            <w:pPr>
              <w:tabs>
                <w:tab w:val="left" w:pos="4349"/>
              </w:tabs>
              <w:spacing w:line="254"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ED327A2" w14:textId="77777777" w:rsidR="00926955" w:rsidRDefault="00926955">
            <w:pPr>
              <w:tabs>
                <w:tab w:val="left" w:pos="4349"/>
              </w:tabs>
              <w:spacing w:line="254" w:lineRule="auto"/>
              <w:ind w:right="459"/>
              <w:rPr>
                <w:sz w:val="22"/>
                <w:szCs w:val="22"/>
              </w:rPr>
            </w:pPr>
          </w:p>
        </w:tc>
      </w:tr>
      <w:tr w:rsidR="00926955" w14:paraId="15797012" w14:textId="77777777" w:rsidTr="00926955">
        <w:tc>
          <w:tcPr>
            <w:tcW w:w="3231" w:type="dxa"/>
            <w:tcBorders>
              <w:top w:val="single" w:sz="4" w:space="0" w:color="auto"/>
              <w:left w:val="single" w:sz="4" w:space="0" w:color="auto"/>
              <w:bottom w:val="single" w:sz="4" w:space="0" w:color="auto"/>
              <w:right w:val="single" w:sz="4" w:space="0" w:color="auto"/>
            </w:tcBorders>
            <w:hideMark/>
          </w:tcPr>
          <w:p w14:paraId="266C6B5A" w14:textId="77777777" w:rsidR="00926955" w:rsidRDefault="00926955">
            <w:pPr>
              <w:tabs>
                <w:tab w:val="left" w:pos="2279"/>
                <w:tab w:val="left" w:pos="2846"/>
                <w:tab w:val="left" w:pos="4349"/>
              </w:tabs>
              <w:spacing w:line="254" w:lineRule="auto"/>
              <w:rPr>
                <w:sz w:val="22"/>
                <w:szCs w:val="22"/>
              </w:rPr>
            </w:pPr>
            <w:r>
              <w:rPr>
                <w:sz w:val="22"/>
                <w:szCs w:val="22"/>
              </w:rPr>
              <w:t>Pašalpos (motinystės (tėvystės), bedarbio, išeitinė, kt.)</w:t>
            </w:r>
          </w:p>
        </w:tc>
        <w:tc>
          <w:tcPr>
            <w:tcW w:w="1277" w:type="dxa"/>
            <w:tcBorders>
              <w:top w:val="single" w:sz="4" w:space="0" w:color="auto"/>
              <w:left w:val="single" w:sz="4" w:space="0" w:color="auto"/>
              <w:bottom w:val="single" w:sz="4" w:space="0" w:color="auto"/>
              <w:right w:val="single" w:sz="4" w:space="0" w:color="auto"/>
            </w:tcBorders>
          </w:tcPr>
          <w:p w14:paraId="285F2221" w14:textId="77777777" w:rsidR="00926955" w:rsidRDefault="00926955">
            <w:pPr>
              <w:tabs>
                <w:tab w:val="left" w:pos="918"/>
                <w:tab w:val="left" w:pos="4349"/>
              </w:tabs>
              <w:spacing w:line="254"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4AD1BEF" w14:textId="77777777" w:rsidR="00926955" w:rsidRDefault="00926955">
            <w:pPr>
              <w:tabs>
                <w:tab w:val="left" w:pos="1202"/>
                <w:tab w:val="left" w:pos="4349"/>
              </w:tabs>
              <w:spacing w:line="254"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01598C2" w14:textId="77777777" w:rsidR="00926955" w:rsidRDefault="00926955">
            <w:pPr>
              <w:tabs>
                <w:tab w:val="left" w:pos="4349"/>
              </w:tabs>
              <w:spacing w:line="254" w:lineRule="auto"/>
              <w:ind w:right="34"/>
              <w:rPr>
                <w:sz w:val="22"/>
                <w:szCs w:val="22"/>
              </w:rPr>
            </w:pPr>
          </w:p>
        </w:tc>
        <w:tc>
          <w:tcPr>
            <w:tcW w:w="1415" w:type="dxa"/>
            <w:tcBorders>
              <w:top w:val="single" w:sz="4" w:space="0" w:color="auto"/>
              <w:left w:val="single" w:sz="4" w:space="0" w:color="auto"/>
              <w:bottom w:val="single" w:sz="4" w:space="0" w:color="auto"/>
              <w:right w:val="single" w:sz="4" w:space="0" w:color="auto"/>
            </w:tcBorders>
          </w:tcPr>
          <w:p w14:paraId="37922AC3" w14:textId="77777777" w:rsidR="00926955" w:rsidRDefault="00926955">
            <w:pPr>
              <w:tabs>
                <w:tab w:val="left" w:pos="4349"/>
              </w:tabs>
              <w:spacing w:line="254"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D7F3DF9" w14:textId="77777777" w:rsidR="00926955" w:rsidRDefault="00926955">
            <w:pPr>
              <w:tabs>
                <w:tab w:val="left" w:pos="4349"/>
              </w:tabs>
              <w:spacing w:line="254" w:lineRule="auto"/>
              <w:ind w:right="459"/>
              <w:rPr>
                <w:sz w:val="22"/>
                <w:szCs w:val="22"/>
              </w:rPr>
            </w:pPr>
          </w:p>
        </w:tc>
      </w:tr>
      <w:tr w:rsidR="00926955" w14:paraId="7F724800" w14:textId="77777777" w:rsidTr="00926955">
        <w:tc>
          <w:tcPr>
            <w:tcW w:w="3231" w:type="dxa"/>
            <w:tcBorders>
              <w:top w:val="single" w:sz="4" w:space="0" w:color="auto"/>
              <w:left w:val="single" w:sz="4" w:space="0" w:color="auto"/>
              <w:bottom w:val="single" w:sz="4" w:space="0" w:color="auto"/>
              <w:right w:val="single" w:sz="4" w:space="0" w:color="auto"/>
            </w:tcBorders>
            <w:hideMark/>
          </w:tcPr>
          <w:p w14:paraId="6ECD2AB1" w14:textId="77777777" w:rsidR="00926955" w:rsidRDefault="00926955">
            <w:pPr>
              <w:tabs>
                <w:tab w:val="left" w:pos="2279"/>
                <w:tab w:val="left" w:pos="4349"/>
              </w:tabs>
              <w:spacing w:line="254" w:lineRule="auto"/>
              <w:rPr>
                <w:sz w:val="22"/>
                <w:szCs w:val="22"/>
              </w:rPr>
            </w:pPr>
            <w:r>
              <w:rPr>
                <w:sz w:val="22"/>
                <w:szCs w:val="22"/>
              </w:rPr>
              <w:t>Pajamos iš asmeninio ūkio</w:t>
            </w:r>
          </w:p>
        </w:tc>
        <w:tc>
          <w:tcPr>
            <w:tcW w:w="1277" w:type="dxa"/>
            <w:tcBorders>
              <w:top w:val="single" w:sz="4" w:space="0" w:color="auto"/>
              <w:left w:val="single" w:sz="4" w:space="0" w:color="auto"/>
              <w:bottom w:val="single" w:sz="4" w:space="0" w:color="auto"/>
              <w:right w:val="single" w:sz="4" w:space="0" w:color="auto"/>
            </w:tcBorders>
          </w:tcPr>
          <w:p w14:paraId="4FEBC56E" w14:textId="77777777" w:rsidR="00926955" w:rsidRDefault="00926955">
            <w:pPr>
              <w:tabs>
                <w:tab w:val="left" w:pos="918"/>
                <w:tab w:val="left" w:pos="4349"/>
              </w:tabs>
              <w:spacing w:line="254"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301F3FD" w14:textId="77777777" w:rsidR="00926955" w:rsidRDefault="00926955">
            <w:pPr>
              <w:tabs>
                <w:tab w:val="left" w:pos="1202"/>
                <w:tab w:val="left" w:pos="4349"/>
              </w:tabs>
              <w:spacing w:line="254"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CFA0163" w14:textId="77777777" w:rsidR="00926955" w:rsidRDefault="00926955">
            <w:pPr>
              <w:tabs>
                <w:tab w:val="left" w:pos="4349"/>
              </w:tabs>
              <w:spacing w:line="254" w:lineRule="auto"/>
              <w:ind w:right="34"/>
              <w:rPr>
                <w:sz w:val="22"/>
                <w:szCs w:val="22"/>
              </w:rPr>
            </w:pPr>
          </w:p>
        </w:tc>
        <w:tc>
          <w:tcPr>
            <w:tcW w:w="1415" w:type="dxa"/>
            <w:tcBorders>
              <w:top w:val="single" w:sz="4" w:space="0" w:color="auto"/>
              <w:left w:val="single" w:sz="4" w:space="0" w:color="auto"/>
              <w:bottom w:val="single" w:sz="4" w:space="0" w:color="auto"/>
              <w:right w:val="single" w:sz="4" w:space="0" w:color="auto"/>
            </w:tcBorders>
          </w:tcPr>
          <w:p w14:paraId="3E13E997" w14:textId="77777777" w:rsidR="00926955" w:rsidRDefault="00926955">
            <w:pPr>
              <w:tabs>
                <w:tab w:val="left" w:pos="4349"/>
              </w:tabs>
              <w:spacing w:line="254"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CF5094B" w14:textId="77777777" w:rsidR="00926955" w:rsidRDefault="00926955">
            <w:pPr>
              <w:tabs>
                <w:tab w:val="left" w:pos="4349"/>
              </w:tabs>
              <w:spacing w:line="254" w:lineRule="auto"/>
              <w:ind w:right="459"/>
              <w:rPr>
                <w:sz w:val="22"/>
                <w:szCs w:val="22"/>
              </w:rPr>
            </w:pPr>
          </w:p>
        </w:tc>
      </w:tr>
      <w:tr w:rsidR="00926955" w14:paraId="262003A2" w14:textId="77777777" w:rsidTr="00926955">
        <w:tc>
          <w:tcPr>
            <w:tcW w:w="3231" w:type="dxa"/>
            <w:tcBorders>
              <w:top w:val="single" w:sz="4" w:space="0" w:color="auto"/>
              <w:left w:val="single" w:sz="4" w:space="0" w:color="auto"/>
              <w:bottom w:val="single" w:sz="4" w:space="0" w:color="auto"/>
              <w:right w:val="single" w:sz="4" w:space="0" w:color="auto"/>
            </w:tcBorders>
            <w:hideMark/>
          </w:tcPr>
          <w:p w14:paraId="5E412C52" w14:textId="77777777" w:rsidR="00926955" w:rsidRDefault="00926955">
            <w:pPr>
              <w:tabs>
                <w:tab w:val="left" w:pos="2279"/>
                <w:tab w:val="left" w:pos="4349"/>
              </w:tabs>
              <w:spacing w:line="254" w:lineRule="auto"/>
              <w:rPr>
                <w:sz w:val="22"/>
                <w:szCs w:val="22"/>
              </w:rPr>
            </w:pPr>
            <w:r>
              <w:rPr>
                <w:sz w:val="22"/>
                <w:szCs w:val="22"/>
              </w:rPr>
              <w:t>Pajamos iš turto (nekilnojamojo turto, transporto priemonių ir kt.)</w:t>
            </w:r>
          </w:p>
        </w:tc>
        <w:tc>
          <w:tcPr>
            <w:tcW w:w="1277" w:type="dxa"/>
            <w:tcBorders>
              <w:top w:val="single" w:sz="4" w:space="0" w:color="auto"/>
              <w:left w:val="single" w:sz="4" w:space="0" w:color="auto"/>
              <w:bottom w:val="single" w:sz="4" w:space="0" w:color="auto"/>
              <w:right w:val="single" w:sz="4" w:space="0" w:color="auto"/>
            </w:tcBorders>
          </w:tcPr>
          <w:p w14:paraId="054E3D9A" w14:textId="77777777" w:rsidR="00926955" w:rsidRDefault="00926955">
            <w:pPr>
              <w:tabs>
                <w:tab w:val="left" w:pos="918"/>
                <w:tab w:val="left" w:pos="4349"/>
              </w:tabs>
              <w:spacing w:line="254"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59E016F" w14:textId="77777777" w:rsidR="00926955" w:rsidRDefault="00926955">
            <w:pPr>
              <w:tabs>
                <w:tab w:val="left" w:pos="1202"/>
                <w:tab w:val="left" w:pos="4349"/>
              </w:tabs>
              <w:spacing w:line="254"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9A9B38D" w14:textId="77777777" w:rsidR="00926955" w:rsidRDefault="00926955">
            <w:pPr>
              <w:tabs>
                <w:tab w:val="left" w:pos="4349"/>
              </w:tabs>
              <w:spacing w:line="254" w:lineRule="auto"/>
              <w:ind w:right="34"/>
              <w:rPr>
                <w:sz w:val="22"/>
                <w:szCs w:val="22"/>
              </w:rPr>
            </w:pPr>
          </w:p>
        </w:tc>
        <w:tc>
          <w:tcPr>
            <w:tcW w:w="1415" w:type="dxa"/>
            <w:tcBorders>
              <w:top w:val="single" w:sz="4" w:space="0" w:color="auto"/>
              <w:left w:val="single" w:sz="4" w:space="0" w:color="auto"/>
              <w:bottom w:val="single" w:sz="4" w:space="0" w:color="auto"/>
              <w:right w:val="single" w:sz="4" w:space="0" w:color="auto"/>
            </w:tcBorders>
          </w:tcPr>
          <w:p w14:paraId="3E59F2DA" w14:textId="77777777" w:rsidR="00926955" w:rsidRDefault="00926955">
            <w:pPr>
              <w:tabs>
                <w:tab w:val="left" w:pos="4349"/>
              </w:tabs>
              <w:spacing w:line="254"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BC66BBD" w14:textId="77777777" w:rsidR="00926955" w:rsidRDefault="00926955">
            <w:pPr>
              <w:tabs>
                <w:tab w:val="left" w:pos="4349"/>
              </w:tabs>
              <w:spacing w:line="254" w:lineRule="auto"/>
              <w:ind w:right="459"/>
              <w:rPr>
                <w:sz w:val="22"/>
                <w:szCs w:val="22"/>
              </w:rPr>
            </w:pPr>
          </w:p>
        </w:tc>
      </w:tr>
      <w:tr w:rsidR="00926955" w14:paraId="54AFB1FB" w14:textId="77777777" w:rsidTr="00926955">
        <w:tc>
          <w:tcPr>
            <w:tcW w:w="3231" w:type="dxa"/>
            <w:tcBorders>
              <w:top w:val="single" w:sz="4" w:space="0" w:color="auto"/>
              <w:left w:val="single" w:sz="4" w:space="0" w:color="auto"/>
              <w:bottom w:val="single" w:sz="4" w:space="0" w:color="auto"/>
              <w:right w:val="single" w:sz="4" w:space="0" w:color="auto"/>
            </w:tcBorders>
            <w:hideMark/>
          </w:tcPr>
          <w:p w14:paraId="35382CC1" w14:textId="77777777" w:rsidR="00926955" w:rsidRDefault="00926955">
            <w:pPr>
              <w:tabs>
                <w:tab w:val="left" w:pos="2279"/>
                <w:tab w:val="left" w:pos="4349"/>
              </w:tabs>
              <w:spacing w:line="254" w:lineRule="auto"/>
              <w:rPr>
                <w:sz w:val="22"/>
                <w:szCs w:val="22"/>
              </w:rPr>
            </w:pPr>
            <w:r>
              <w:rPr>
                <w:sz w:val="22"/>
                <w:szCs w:val="22"/>
              </w:rPr>
              <w:t xml:space="preserve">Kitos pajamos </w:t>
            </w:r>
          </w:p>
        </w:tc>
        <w:tc>
          <w:tcPr>
            <w:tcW w:w="1277" w:type="dxa"/>
            <w:tcBorders>
              <w:top w:val="single" w:sz="4" w:space="0" w:color="auto"/>
              <w:left w:val="single" w:sz="4" w:space="0" w:color="auto"/>
              <w:bottom w:val="single" w:sz="4" w:space="0" w:color="auto"/>
              <w:right w:val="single" w:sz="4" w:space="0" w:color="auto"/>
            </w:tcBorders>
          </w:tcPr>
          <w:p w14:paraId="4719A5DB" w14:textId="77777777" w:rsidR="00926955" w:rsidRDefault="00926955">
            <w:pPr>
              <w:tabs>
                <w:tab w:val="left" w:pos="918"/>
                <w:tab w:val="left" w:pos="4349"/>
              </w:tabs>
              <w:spacing w:line="254"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FC8FCF" w14:textId="77777777" w:rsidR="00926955" w:rsidRDefault="00926955">
            <w:pPr>
              <w:tabs>
                <w:tab w:val="left" w:pos="1202"/>
                <w:tab w:val="left" w:pos="4349"/>
              </w:tabs>
              <w:spacing w:line="254"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D25DC75" w14:textId="77777777" w:rsidR="00926955" w:rsidRDefault="00926955">
            <w:pPr>
              <w:tabs>
                <w:tab w:val="left" w:pos="4349"/>
              </w:tabs>
              <w:spacing w:line="254" w:lineRule="auto"/>
              <w:ind w:right="34"/>
              <w:rPr>
                <w:sz w:val="22"/>
                <w:szCs w:val="22"/>
              </w:rPr>
            </w:pPr>
          </w:p>
        </w:tc>
        <w:tc>
          <w:tcPr>
            <w:tcW w:w="1415" w:type="dxa"/>
            <w:tcBorders>
              <w:top w:val="single" w:sz="4" w:space="0" w:color="auto"/>
              <w:left w:val="single" w:sz="4" w:space="0" w:color="auto"/>
              <w:bottom w:val="single" w:sz="4" w:space="0" w:color="auto"/>
              <w:right w:val="single" w:sz="4" w:space="0" w:color="auto"/>
            </w:tcBorders>
          </w:tcPr>
          <w:p w14:paraId="50872954" w14:textId="77777777" w:rsidR="00926955" w:rsidRDefault="00926955">
            <w:pPr>
              <w:tabs>
                <w:tab w:val="left" w:pos="4349"/>
              </w:tabs>
              <w:spacing w:line="254"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C495786" w14:textId="77777777" w:rsidR="00926955" w:rsidRDefault="00926955">
            <w:pPr>
              <w:tabs>
                <w:tab w:val="left" w:pos="4349"/>
              </w:tabs>
              <w:spacing w:line="254" w:lineRule="auto"/>
              <w:ind w:right="459"/>
              <w:rPr>
                <w:sz w:val="22"/>
                <w:szCs w:val="22"/>
              </w:rPr>
            </w:pPr>
          </w:p>
        </w:tc>
      </w:tr>
      <w:tr w:rsidR="00926955" w14:paraId="64ADB1AF" w14:textId="77777777" w:rsidTr="00926955">
        <w:tc>
          <w:tcPr>
            <w:tcW w:w="3231" w:type="dxa"/>
            <w:tcBorders>
              <w:top w:val="single" w:sz="4" w:space="0" w:color="auto"/>
              <w:left w:val="single" w:sz="4" w:space="0" w:color="auto"/>
              <w:bottom w:val="single" w:sz="4" w:space="0" w:color="auto"/>
              <w:right w:val="single" w:sz="4" w:space="0" w:color="auto"/>
            </w:tcBorders>
            <w:hideMark/>
          </w:tcPr>
          <w:p w14:paraId="734BBF39" w14:textId="77777777" w:rsidR="00926955" w:rsidRDefault="00926955">
            <w:pPr>
              <w:tabs>
                <w:tab w:val="left" w:pos="2279"/>
                <w:tab w:val="left" w:pos="4349"/>
              </w:tabs>
              <w:spacing w:line="254" w:lineRule="auto"/>
              <w:jc w:val="right"/>
              <w:rPr>
                <w:b/>
                <w:sz w:val="22"/>
                <w:szCs w:val="22"/>
              </w:rPr>
            </w:pPr>
            <w:r>
              <w:rPr>
                <w:b/>
                <w:sz w:val="22"/>
                <w:szCs w:val="22"/>
              </w:rPr>
              <w:t>Iš viso:</w:t>
            </w:r>
          </w:p>
        </w:tc>
        <w:tc>
          <w:tcPr>
            <w:tcW w:w="1277" w:type="dxa"/>
            <w:tcBorders>
              <w:top w:val="single" w:sz="4" w:space="0" w:color="auto"/>
              <w:left w:val="single" w:sz="4" w:space="0" w:color="auto"/>
              <w:bottom w:val="single" w:sz="4" w:space="0" w:color="auto"/>
              <w:right w:val="single" w:sz="4" w:space="0" w:color="auto"/>
            </w:tcBorders>
          </w:tcPr>
          <w:p w14:paraId="3BF3F421" w14:textId="77777777" w:rsidR="00926955" w:rsidRDefault="00926955">
            <w:pPr>
              <w:tabs>
                <w:tab w:val="left" w:pos="918"/>
                <w:tab w:val="left" w:pos="4349"/>
              </w:tabs>
              <w:spacing w:line="254"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8E96ABC" w14:textId="77777777" w:rsidR="00926955" w:rsidRDefault="00926955">
            <w:pPr>
              <w:tabs>
                <w:tab w:val="left" w:pos="1202"/>
                <w:tab w:val="left" w:pos="4349"/>
              </w:tabs>
              <w:spacing w:line="254"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DB0727B" w14:textId="77777777" w:rsidR="00926955" w:rsidRDefault="00926955">
            <w:pPr>
              <w:tabs>
                <w:tab w:val="left" w:pos="4349"/>
              </w:tabs>
              <w:spacing w:line="254" w:lineRule="auto"/>
              <w:ind w:right="34"/>
              <w:rPr>
                <w:sz w:val="22"/>
                <w:szCs w:val="22"/>
              </w:rPr>
            </w:pPr>
          </w:p>
        </w:tc>
        <w:tc>
          <w:tcPr>
            <w:tcW w:w="1415" w:type="dxa"/>
            <w:tcBorders>
              <w:top w:val="single" w:sz="4" w:space="0" w:color="auto"/>
              <w:left w:val="single" w:sz="4" w:space="0" w:color="auto"/>
              <w:bottom w:val="single" w:sz="4" w:space="0" w:color="auto"/>
              <w:right w:val="single" w:sz="4" w:space="0" w:color="auto"/>
            </w:tcBorders>
          </w:tcPr>
          <w:p w14:paraId="0524BDC4" w14:textId="77777777" w:rsidR="00926955" w:rsidRDefault="00926955">
            <w:pPr>
              <w:tabs>
                <w:tab w:val="left" w:pos="4349"/>
              </w:tabs>
              <w:spacing w:line="254" w:lineRule="auto"/>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D90BCF3" w14:textId="77777777" w:rsidR="00926955" w:rsidRDefault="00926955">
            <w:pPr>
              <w:tabs>
                <w:tab w:val="left" w:pos="4349"/>
              </w:tabs>
              <w:spacing w:line="254" w:lineRule="auto"/>
              <w:ind w:right="33"/>
              <w:rPr>
                <w:sz w:val="22"/>
                <w:szCs w:val="22"/>
              </w:rPr>
            </w:pPr>
          </w:p>
        </w:tc>
      </w:tr>
    </w:tbl>
    <w:p w14:paraId="768666B4" w14:textId="77777777" w:rsidR="00926955" w:rsidRDefault="00926955" w:rsidP="00926955">
      <w:pPr>
        <w:shd w:val="clear" w:color="auto" w:fill="FFFFFF"/>
        <w:tabs>
          <w:tab w:val="left" w:pos="-2880"/>
        </w:tabs>
        <w:ind w:right="459"/>
        <w:rPr>
          <w:spacing w:val="-3"/>
        </w:rPr>
      </w:pPr>
    </w:p>
    <w:p w14:paraId="1D1F0952" w14:textId="77777777" w:rsidR="00926955" w:rsidRDefault="00926955" w:rsidP="00926955">
      <w:pPr>
        <w:shd w:val="clear" w:color="auto" w:fill="FFFFFF"/>
        <w:tabs>
          <w:tab w:val="left" w:pos="-2880"/>
        </w:tabs>
        <w:ind w:right="459"/>
        <w:rPr>
          <w:spacing w:val="-3"/>
        </w:rPr>
      </w:pPr>
      <w:r>
        <w:rPr>
          <w:spacing w:val="-3"/>
        </w:rPr>
        <w:t>Garantuoju, kad pateikti duomenys yra teisingi    _______________________________________</w:t>
      </w:r>
    </w:p>
    <w:p w14:paraId="4AB54111" w14:textId="77777777" w:rsidR="00926955" w:rsidRDefault="00926955" w:rsidP="00926955">
      <w:pPr>
        <w:shd w:val="clear" w:color="auto" w:fill="FFFFFF"/>
        <w:tabs>
          <w:tab w:val="left" w:pos="-2880"/>
        </w:tabs>
        <w:ind w:right="459"/>
        <w:rPr>
          <w:spacing w:val="-3"/>
          <w:sz w:val="18"/>
          <w:szCs w:val="18"/>
        </w:rPr>
      </w:pPr>
      <w:r>
        <w:rPr>
          <w:spacing w:val="-3"/>
          <w:sz w:val="18"/>
          <w:szCs w:val="18"/>
        </w:rPr>
        <w:tab/>
      </w:r>
      <w:r>
        <w:rPr>
          <w:spacing w:val="-3"/>
          <w:sz w:val="18"/>
          <w:szCs w:val="18"/>
        </w:rPr>
        <w:tab/>
        <w:t xml:space="preserve">                                                                                                   (vardas, pavardė, parašas)</w:t>
      </w:r>
    </w:p>
    <w:p w14:paraId="268DFE72" w14:textId="77777777" w:rsidR="00926955" w:rsidRDefault="00926955" w:rsidP="00926955">
      <w:pPr>
        <w:shd w:val="clear" w:color="auto" w:fill="FFFFFF"/>
        <w:tabs>
          <w:tab w:val="left" w:pos="-2880"/>
        </w:tabs>
        <w:ind w:right="459"/>
        <w:rPr>
          <w:spacing w:val="-3"/>
          <w:sz w:val="18"/>
          <w:szCs w:val="18"/>
        </w:rPr>
      </w:pPr>
    </w:p>
    <w:p w14:paraId="30672A04" w14:textId="77777777" w:rsidR="00926955" w:rsidRDefault="00926955" w:rsidP="00926955">
      <w:pPr>
        <w:ind w:firstLine="720"/>
        <w:jc w:val="both"/>
        <w:rPr>
          <w:sz w:val="16"/>
          <w:szCs w:val="16"/>
        </w:rPr>
      </w:pPr>
      <w:r>
        <w:rPr>
          <w:sz w:val="16"/>
          <w:szCs w:val="16"/>
        </w:rPr>
        <w:t xml:space="preserve">* Pasirašydami Jūs patvirtinate, kad esate tinkamai informuotas, kad Jūsų asmens duomenų valdytojas yra Ukmergės rajono savivaldybės administracija (juridinio asmens kodas 188752174, adresas: Kęstučio a. 3, LT-20114 Ukmergė, tel. (8 340) 60302, el. p. </w:t>
      </w:r>
      <w:hyperlink r:id="rId11" w:history="1">
        <w:r>
          <w:rPr>
            <w:rStyle w:val="Hipersaitas"/>
            <w:sz w:val="16"/>
            <w:szCs w:val="16"/>
          </w:rPr>
          <w:t>savivaldybe@ukmerge.lt</w:t>
        </w:r>
      </w:hyperlink>
      <w:r>
        <w:rPr>
          <w:sz w:val="16"/>
          <w:szCs w:val="16"/>
        </w:rPr>
        <w:t xml:space="preserve">). Duomenys tvarkomi siekiant išnagrinėti Jūsų prašymą/skundą/pareiškimą.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skundo/prašymo/pareiškimo ir/ar suteikti administracinės paslaugos. Jūs turite teisę kreiptis su </w:t>
      </w:r>
      <w:r>
        <w:rPr>
          <w:sz w:val="16"/>
          <w:szCs w:val="16"/>
        </w:rPr>
        <w:lastRenderedPageBreak/>
        <w:t xml:space="preserve">prašymu susipažinti su asmens duomenimis, juos ištaisyti, ištrinti, apriboti jų tvarkymą, juos perkelti, taip pat turite teisę nesutikti su duomenų tvarkymu, pateikti skundą Valstybinei duomenų apsaugos inspekcijai (A. Juozapavičiaus g. 6, 09310 Vilnius) ir pasikonsultuoti su Asmens duomenų apsaugos pareigūnu el. p. </w:t>
      </w:r>
      <w:hyperlink r:id="rId12" w:history="1">
        <w:r>
          <w:rPr>
            <w:rStyle w:val="Hipersaitas"/>
            <w:sz w:val="16"/>
            <w:szCs w:val="16"/>
          </w:rPr>
          <w:t>dap@ukmerge.lt</w:t>
        </w:r>
      </w:hyperlink>
      <w:r>
        <w:rPr>
          <w:sz w:val="16"/>
          <w:szCs w:val="16"/>
          <w:shd w:val="clear" w:color="auto" w:fill="FFFFFF"/>
        </w:rPr>
        <w:t>.</w:t>
      </w:r>
      <w:r>
        <w:rPr>
          <w:sz w:val="16"/>
          <w:szCs w:val="16"/>
        </w:rPr>
        <w:t xml:space="preserve"> Daugiau informacijos apie Jūsų duomenų tvarkymą rasite </w:t>
      </w:r>
      <w:hyperlink r:id="rId13" w:history="1">
        <w:r>
          <w:rPr>
            <w:rStyle w:val="Hipersaitas"/>
            <w:sz w:val="16"/>
            <w:szCs w:val="16"/>
          </w:rPr>
          <w:t>www.ukmerge.lt</w:t>
        </w:r>
      </w:hyperlink>
      <w:r>
        <w:rPr>
          <w:sz w:val="16"/>
          <w:szCs w:val="16"/>
        </w:rPr>
        <w:t xml:space="preserve">. </w:t>
      </w:r>
    </w:p>
    <w:p w14:paraId="6E9ABD0A" w14:textId="77777777" w:rsidR="00926955" w:rsidRDefault="00926955" w:rsidP="00F3306C">
      <w:pPr>
        <w:shd w:val="clear" w:color="auto" w:fill="FFFFFF"/>
        <w:jc w:val="center"/>
        <w:rPr>
          <w:sz w:val="18"/>
          <w:szCs w:val="18"/>
          <w:u w:val="single"/>
        </w:rPr>
      </w:pPr>
    </w:p>
    <w:sectPr w:rsidR="00926955" w:rsidSect="002D137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E07494"/>
    <w:multiLevelType w:val="hybridMultilevel"/>
    <w:tmpl w:val="62EA49E0"/>
    <w:lvl w:ilvl="0" w:tplc="68806B4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25"/>
    <w:rsid w:val="00012570"/>
    <w:rsid w:val="000207A0"/>
    <w:rsid w:val="00023FE3"/>
    <w:rsid w:val="00041E1E"/>
    <w:rsid w:val="00081D3B"/>
    <w:rsid w:val="00087D14"/>
    <w:rsid w:val="000D3C78"/>
    <w:rsid w:val="0010503B"/>
    <w:rsid w:val="00120B66"/>
    <w:rsid w:val="001E1AD6"/>
    <w:rsid w:val="001E2F26"/>
    <w:rsid w:val="001F7338"/>
    <w:rsid w:val="00212EB9"/>
    <w:rsid w:val="00212F99"/>
    <w:rsid w:val="00225806"/>
    <w:rsid w:val="00237E31"/>
    <w:rsid w:val="00280D7F"/>
    <w:rsid w:val="00290505"/>
    <w:rsid w:val="0029139C"/>
    <w:rsid w:val="002915B2"/>
    <w:rsid w:val="002D1378"/>
    <w:rsid w:val="002E2FAD"/>
    <w:rsid w:val="003068A1"/>
    <w:rsid w:val="00307940"/>
    <w:rsid w:val="00334DBC"/>
    <w:rsid w:val="00337521"/>
    <w:rsid w:val="00362D75"/>
    <w:rsid w:val="00367663"/>
    <w:rsid w:val="00385E81"/>
    <w:rsid w:val="003922CA"/>
    <w:rsid w:val="003B3270"/>
    <w:rsid w:val="004108EB"/>
    <w:rsid w:val="00411788"/>
    <w:rsid w:val="00425F2C"/>
    <w:rsid w:val="00440280"/>
    <w:rsid w:val="00454737"/>
    <w:rsid w:val="00456EFB"/>
    <w:rsid w:val="004723F8"/>
    <w:rsid w:val="004730E9"/>
    <w:rsid w:val="004A2DAB"/>
    <w:rsid w:val="004A79A2"/>
    <w:rsid w:val="004B550F"/>
    <w:rsid w:val="004C67A1"/>
    <w:rsid w:val="004D5AAB"/>
    <w:rsid w:val="004E3E0C"/>
    <w:rsid w:val="005235DF"/>
    <w:rsid w:val="00530D2E"/>
    <w:rsid w:val="00533162"/>
    <w:rsid w:val="005362D6"/>
    <w:rsid w:val="005743C3"/>
    <w:rsid w:val="00585E71"/>
    <w:rsid w:val="0059069B"/>
    <w:rsid w:val="005953DA"/>
    <w:rsid w:val="005B082D"/>
    <w:rsid w:val="005B5154"/>
    <w:rsid w:val="005B555C"/>
    <w:rsid w:val="005C0ADB"/>
    <w:rsid w:val="005C20A7"/>
    <w:rsid w:val="005C48CC"/>
    <w:rsid w:val="005E37CF"/>
    <w:rsid w:val="0066277A"/>
    <w:rsid w:val="00673DB2"/>
    <w:rsid w:val="00675550"/>
    <w:rsid w:val="006774E8"/>
    <w:rsid w:val="00691BA5"/>
    <w:rsid w:val="00697D4F"/>
    <w:rsid w:val="006C72C0"/>
    <w:rsid w:val="006F4195"/>
    <w:rsid w:val="00720E72"/>
    <w:rsid w:val="00727619"/>
    <w:rsid w:val="007562DF"/>
    <w:rsid w:val="00773E95"/>
    <w:rsid w:val="00792A92"/>
    <w:rsid w:val="007B3D59"/>
    <w:rsid w:val="007C2362"/>
    <w:rsid w:val="00806C37"/>
    <w:rsid w:val="008451D7"/>
    <w:rsid w:val="00845614"/>
    <w:rsid w:val="008541DE"/>
    <w:rsid w:val="00871FCD"/>
    <w:rsid w:val="00887C84"/>
    <w:rsid w:val="00893BBD"/>
    <w:rsid w:val="008D3599"/>
    <w:rsid w:val="008F7772"/>
    <w:rsid w:val="00924C8D"/>
    <w:rsid w:val="00926955"/>
    <w:rsid w:val="00933CDB"/>
    <w:rsid w:val="00941AC0"/>
    <w:rsid w:val="00945827"/>
    <w:rsid w:val="00954A4C"/>
    <w:rsid w:val="00954C5A"/>
    <w:rsid w:val="00982758"/>
    <w:rsid w:val="0098283C"/>
    <w:rsid w:val="009A5571"/>
    <w:rsid w:val="009F2C5F"/>
    <w:rsid w:val="00A425EE"/>
    <w:rsid w:val="00A5228D"/>
    <w:rsid w:val="00A5588A"/>
    <w:rsid w:val="00A8114D"/>
    <w:rsid w:val="00A84495"/>
    <w:rsid w:val="00A8549E"/>
    <w:rsid w:val="00AA2179"/>
    <w:rsid w:val="00AA361F"/>
    <w:rsid w:val="00AE28E6"/>
    <w:rsid w:val="00B02689"/>
    <w:rsid w:val="00B31E42"/>
    <w:rsid w:val="00B36AF8"/>
    <w:rsid w:val="00B56678"/>
    <w:rsid w:val="00B61ACE"/>
    <w:rsid w:val="00B62751"/>
    <w:rsid w:val="00B8247D"/>
    <w:rsid w:val="00B843D9"/>
    <w:rsid w:val="00BA059B"/>
    <w:rsid w:val="00BA1DDB"/>
    <w:rsid w:val="00BD42F2"/>
    <w:rsid w:val="00BE5F2E"/>
    <w:rsid w:val="00C21515"/>
    <w:rsid w:val="00C56053"/>
    <w:rsid w:val="00C7008C"/>
    <w:rsid w:val="00C96000"/>
    <w:rsid w:val="00C96199"/>
    <w:rsid w:val="00CA47F3"/>
    <w:rsid w:val="00D01DEC"/>
    <w:rsid w:val="00D1013F"/>
    <w:rsid w:val="00D15EA8"/>
    <w:rsid w:val="00D31925"/>
    <w:rsid w:val="00D4576A"/>
    <w:rsid w:val="00D810D2"/>
    <w:rsid w:val="00D82ECD"/>
    <w:rsid w:val="00E04503"/>
    <w:rsid w:val="00E16EE2"/>
    <w:rsid w:val="00E2565C"/>
    <w:rsid w:val="00E27D7E"/>
    <w:rsid w:val="00E56D92"/>
    <w:rsid w:val="00ED7A71"/>
    <w:rsid w:val="00EF7612"/>
    <w:rsid w:val="00F01247"/>
    <w:rsid w:val="00F22DE1"/>
    <w:rsid w:val="00F23CB8"/>
    <w:rsid w:val="00F3306C"/>
    <w:rsid w:val="00F355FA"/>
    <w:rsid w:val="00F37621"/>
    <w:rsid w:val="00F41953"/>
    <w:rsid w:val="00F50CCF"/>
    <w:rsid w:val="00F5410C"/>
    <w:rsid w:val="00F545FE"/>
    <w:rsid w:val="00F738F2"/>
    <w:rsid w:val="00FA28E8"/>
    <w:rsid w:val="00FB4DC3"/>
    <w:rsid w:val="00FC4278"/>
    <w:rsid w:val="00FD31CF"/>
    <w:rsid w:val="00FD3728"/>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19A1"/>
  <w15:chartTrackingRefBased/>
  <w15:docId w15:val="{93276106-BAE3-4644-B121-C3E4D94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1925"/>
    <w:pPr>
      <w:spacing w:after="0" w:line="240" w:lineRule="auto"/>
    </w:pPr>
    <w:rPr>
      <w:rFonts w:ascii="Times New Roman" w:eastAsia="Times New Roman" w:hAnsi="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31925"/>
    <w:rPr>
      <w:rFonts w:ascii="Arial" w:hAnsi="Arial" w:cs="Arial" w:hint="default"/>
      <w:strike w:val="0"/>
      <w:dstrike w:val="0"/>
      <w:color w:val="404040"/>
      <w:u w:val="none"/>
      <w:effect w:val="none"/>
    </w:rPr>
  </w:style>
  <w:style w:type="paragraph" w:styleId="prastasiniatinklio">
    <w:name w:val="Normal (Web)"/>
    <w:basedOn w:val="prastasis"/>
    <w:uiPriority w:val="99"/>
    <w:unhideWhenUsed/>
    <w:rsid w:val="00D31925"/>
  </w:style>
  <w:style w:type="character" w:styleId="Emfaz">
    <w:name w:val="Emphasis"/>
    <w:basedOn w:val="Numatytasispastraiposriftas"/>
    <w:uiPriority w:val="20"/>
    <w:qFormat/>
    <w:rsid w:val="00F37621"/>
    <w:rPr>
      <w:i/>
      <w:iCs/>
    </w:rPr>
  </w:style>
  <w:style w:type="paragraph" w:styleId="Debesliotekstas">
    <w:name w:val="Balloon Text"/>
    <w:basedOn w:val="prastasis"/>
    <w:link w:val="DebesliotekstasDiagrama"/>
    <w:uiPriority w:val="99"/>
    <w:semiHidden/>
    <w:unhideWhenUsed/>
    <w:rsid w:val="00941A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1AC0"/>
    <w:rPr>
      <w:rFonts w:ascii="Segoe UI" w:eastAsia="Times New Roman"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4A2DAB"/>
    <w:rPr>
      <w:color w:val="605E5C"/>
      <w:shd w:val="clear" w:color="auto" w:fill="E1DFDD"/>
    </w:rPr>
  </w:style>
  <w:style w:type="character" w:styleId="Grietas">
    <w:name w:val="Strong"/>
    <w:basedOn w:val="Numatytasispastraiposriftas"/>
    <w:uiPriority w:val="22"/>
    <w:qFormat/>
    <w:rsid w:val="00B61ACE"/>
    <w:rPr>
      <w:b/>
      <w:bCs/>
    </w:rPr>
  </w:style>
  <w:style w:type="character" w:customStyle="1" w:styleId="UnresolvedMention">
    <w:name w:val="Unresolved Mention"/>
    <w:basedOn w:val="Numatytasispastraiposriftas"/>
    <w:uiPriority w:val="99"/>
    <w:semiHidden/>
    <w:unhideWhenUsed/>
    <w:rsid w:val="00E04503"/>
    <w:rPr>
      <w:color w:val="605E5C"/>
      <w:shd w:val="clear" w:color="auto" w:fill="E1DFDD"/>
    </w:rPr>
  </w:style>
  <w:style w:type="character" w:styleId="Perirtashipersaitas">
    <w:name w:val="FollowedHyperlink"/>
    <w:basedOn w:val="Numatytasispastraiposriftas"/>
    <w:uiPriority w:val="99"/>
    <w:semiHidden/>
    <w:unhideWhenUsed/>
    <w:rsid w:val="002915B2"/>
    <w:rPr>
      <w:color w:val="954F72" w:themeColor="followedHyperlink"/>
      <w:u w:val="single"/>
    </w:rPr>
  </w:style>
  <w:style w:type="paragraph" w:styleId="Sraopastraipa">
    <w:name w:val="List Paragraph"/>
    <w:basedOn w:val="prastasis"/>
    <w:uiPriority w:val="34"/>
    <w:qFormat/>
    <w:rsid w:val="004C6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6100">
      <w:bodyDiv w:val="1"/>
      <w:marLeft w:val="0"/>
      <w:marRight w:val="0"/>
      <w:marTop w:val="0"/>
      <w:marBottom w:val="0"/>
      <w:divBdr>
        <w:top w:val="none" w:sz="0" w:space="0" w:color="auto"/>
        <w:left w:val="none" w:sz="0" w:space="0" w:color="auto"/>
        <w:bottom w:val="none" w:sz="0" w:space="0" w:color="auto"/>
        <w:right w:val="none" w:sz="0" w:space="0" w:color="auto"/>
      </w:divBdr>
    </w:div>
    <w:div w:id="227225593">
      <w:bodyDiv w:val="1"/>
      <w:marLeft w:val="0"/>
      <w:marRight w:val="0"/>
      <w:marTop w:val="0"/>
      <w:marBottom w:val="0"/>
      <w:divBdr>
        <w:top w:val="none" w:sz="0" w:space="0" w:color="auto"/>
        <w:left w:val="none" w:sz="0" w:space="0" w:color="auto"/>
        <w:bottom w:val="none" w:sz="0" w:space="0" w:color="auto"/>
        <w:right w:val="none" w:sz="0" w:space="0" w:color="auto"/>
      </w:divBdr>
    </w:div>
    <w:div w:id="323431438">
      <w:bodyDiv w:val="1"/>
      <w:marLeft w:val="0"/>
      <w:marRight w:val="0"/>
      <w:marTop w:val="0"/>
      <w:marBottom w:val="0"/>
      <w:divBdr>
        <w:top w:val="none" w:sz="0" w:space="0" w:color="auto"/>
        <w:left w:val="none" w:sz="0" w:space="0" w:color="auto"/>
        <w:bottom w:val="none" w:sz="0" w:space="0" w:color="auto"/>
        <w:right w:val="none" w:sz="0" w:space="0" w:color="auto"/>
      </w:divBdr>
    </w:div>
    <w:div w:id="393164662">
      <w:bodyDiv w:val="1"/>
      <w:marLeft w:val="0"/>
      <w:marRight w:val="0"/>
      <w:marTop w:val="0"/>
      <w:marBottom w:val="0"/>
      <w:divBdr>
        <w:top w:val="none" w:sz="0" w:space="0" w:color="auto"/>
        <w:left w:val="none" w:sz="0" w:space="0" w:color="auto"/>
        <w:bottom w:val="none" w:sz="0" w:space="0" w:color="auto"/>
        <w:right w:val="none" w:sz="0" w:space="0" w:color="auto"/>
      </w:divBdr>
    </w:div>
    <w:div w:id="592933373">
      <w:bodyDiv w:val="1"/>
      <w:marLeft w:val="0"/>
      <w:marRight w:val="0"/>
      <w:marTop w:val="0"/>
      <w:marBottom w:val="0"/>
      <w:divBdr>
        <w:top w:val="none" w:sz="0" w:space="0" w:color="auto"/>
        <w:left w:val="none" w:sz="0" w:space="0" w:color="auto"/>
        <w:bottom w:val="none" w:sz="0" w:space="0" w:color="auto"/>
        <w:right w:val="none" w:sz="0" w:space="0" w:color="auto"/>
      </w:divBdr>
    </w:div>
    <w:div w:id="824737524">
      <w:bodyDiv w:val="1"/>
      <w:marLeft w:val="0"/>
      <w:marRight w:val="0"/>
      <w:marTop w:val="0"/>
      <w:marBottom w:val="0"/>
      <w:divBdr>
        <w:top w:val="none" w:sz="0" w:space="0" w:color="auto"/>
        <w:left w:val="none" w:sz="0" w:space="0" w:color="auto"/>
        <w:bottom w:val="none" w:sz="0" w:space="0" w:color="auto"/>
        <w:right w:val="none" w:sz="0" w:space="0" w:color="auto"/>
      </w:divBdr>
    </w:div>
    <w:div w:id="855577203">
      <w:bodyDiv w:val="1"/>
      <w:marLeft w:val="0"/>
      <w:marRight w:val="0"/>
      <w:marTop w:val="0"/>
      <w:marBottom w:val="0"/>
      <w:divBdr>
        <w:top w:val="none" w:sz="0" w:space="0" w:color="auto"/>
        <w:left w:val="none" w:sz="0" w:space="0" w:color="auto"/>
        <w:bottom w:val="none" w:sz="0" w:space="0" w:color="auto"/>
        <w:right w:val="none" w:sz="0" w:space="0" w:color="auto"/>
      </w:divBdr>
    </w:div>
    <w:div w:id="858349170">
      <w:bodyDiv w:val="1"/>
      <w:marLeft w:val="0"/>
      <w:marRight w:val="0"/>
      <w:marTop w:val="0"/>
      <w:marBottom w:val="0"/>
      <w:divBdr>
        <w:top w:val="none" w:sz="0" w:space="0" w:color="auto"/>
        <w:left w:val="none" w:sz="0" w:space="0" w:color="auto"/>
        <w:bottom w:val="none" w:sz="0" w:space="0" w:color="auto"/>
        <w:right w:val="none" w:sz="0" w:space="0" w:color="auto"/>
      </w:divBdr>
    </w:div>
    <w:div w:id="960921503">
      <w:bodyDiv w:val="1"/>
      <w:marLeft w:val="0"/>
      <w:marRight w:val="0"/>
      <w:marTop w:val="0"/>
      <w:marBottom w:val="0"/>
      <w:divBdr>
        <w:top w:val="none" w:sz="0" w:space="0" w:color="auto"/>
        <w:left w:val="none" w:sz="0" w:space="0" w:color="auto"/>
        <w:bottom w:val="none" w:sz="0" w:space="0" w:color="auto"/>
        <w:right w:val="none" w:sz="0" w:space="0" w:color="auto"/>
      </w:divBdr>
    </w:div>
    <w:div w:id="1060592293">
      <w:bodyDiv w:val="1"/>
      <w:marLeft w:val="0"/>
      <w:marRight w:val="0"/>
      <w:marTop w:val="0"/>
      <w:marBottom w:val="0"/>
      <w:divBdr>
        <w:top w:val="none" w:sz="0" w:space="0" w:color="auto"/>
        <w:left w:val="none" w:sz="0" w:space="0" w:color="auto"/>
        <w:bottom w:val="none" w:sz="0" w:space="0" w:color="auto"/>
        <w:right w:val="none" w:sz="0" w:space="0" w:color="auto"/>
      </w:divBdr>
    </w:div>
    <w:div w:id="1544707575">
      <w:bodyDiv w:val="1"/>
      <w:marLeft w:val="0"/>
      <w:marRight w:val="0"/>
      <w:marTop w:val="0"/>
      <w:marBottom w:val="0"/>
      <w:divBdr>
        <w:top w:val="none" w:sz="0" w:space="0" w:color="auto"/>
        <w:left w:val="none" w:sz="0" w:space="0" w:color="auto"/>
        <w:bottom w:val="none" w:sz="0" w:space="0" w:color="auto"/>
        <w:right w:val="none" w:sz="0" w:space="0" w:color="auto"/>
      </w:divBdr>
    </w:div>
    <w:div w:id="1889105101">
      <w:bodyDiv w:val="1"/>
      <w:marLeft w:val="0"/>
      <w:marRight w:val="0"/>
      <w:marTop w:val="0"/>
      <w:marBottom w:val="0"/>
      <w:divBdr>
        <w:top w:val="none" w:sz="0" w:space="0" w:color="auto"/>
        <w:left w:val="none" w:sz="0" w:space="0" w:color="auto"/>
        <w:bottom w:val="none" w:sz="0" w:space="0" w:color="auto"/>
        <w:right w:val="none" w:sz="0" w:space="0" w:color="auto"/>
      </w:divBdr>
    </w:div>
    <w:div w:id="2039309652">
      <w:bodyDiv w:val="1"/>
      <w:marLeft w:val="0"/>
      <w:marRight w:val="0"/>
      <w:marTop w:val="0"/>
      <w:marBottom w:val="0"/>
      <w:divBdr>
        <w:top w:val="none" w:sz="0" w:space="0" w:color="auto"/>
        <w:left w:val="none" w:sz="0" w:space="0" w:color="auto"/>
        <w:bottom w:val="none" w:sz="0" w:space="0" w:color="auto"/>
        <w:right w:val="none" w:sz="0" w:space="0" w:color="auto"/>
      </w:divBdr>
    </w:div>
    <w:div w:id="20544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20978/asr" TargetMode="External"/><Relationship Id="rId13" Type="http://schemas.openxmlformats.org/officeDocument/2006/relationships/hyperlink" Target="http://www.ukmerge.lt" TargetMode="External"/><Relationship Id="rId3" Type="http://schemas.openxmlformats.org/officeDocument/2006/relationships/styles" Target="styles.xml"/><Relationship Id="rId7" Type="http://schemas.openxmlformats.org/officeDocument/2006/relationships/hyperlink" Target="http://www.e.paslaugos.lt" TargetMode="External"/><Relationship Id="rId12" Type="http://schemas.openxmlformats.org/officeDocument/2006/relationships/hyperlink" Target="mailto:dap@ukmer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ukmerge.lt" TargetMode="External"/><Relationship Id="rId11" Type="http://schemas.openxmlformats.org/officeDocument/2006/relationships/hyperlink" Target="mailto:savivaldybe@ukmerg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butkeviciene@ukmerge.lt" TargetMode="External"/><Relationship Id="rId4" Type="http://schemas.openxmlformats.org/officeDocument/2006/relationships/settings" Target="settings.xml"/><Relationship Id="rId9" Type="http://schemas.openxmlformats.org/officeDocument/2006/relationships/hyperlink" Target="https://e-seimas.lrs.lt/portal/legalAct/lt/TAD/TAIS.193579/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B7EA0-F777-43CC-9233-D3A0DDD56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4138</Words>
  <Characters>2360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Meilūnienė</dc:creator>
  <cp:keywords/>
  <dc:description/>
  <cp:lastModifiedBy>Akvile</cp:lastModifiedBy>
  <cp:revision>4</cp:revision>
  <cp:lastPrinted>2019-12-04T07:33:00Z</cp:lastPrinted>
  <dcterms:created xsi:type="dcterms:W3CDTF">2021-10-26T10:32:00Z</dcterms:created>
  <dcterms:modified xsi:type="dcterms:W3CDTF">2021-10-27T07:35:00Z</dcterms:modified>
</cp:coreProperties>
</file>