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2A7B" w:rsidRPr="00CD2A7B" w:rsidRDefault="00CD2A7B" w:rsidP="00AF04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 w:rsidRPr="00CD2A7B">
        <w:rPr>
          <w:rFonts w:ascii="Times New Roman" w:hAnsi="Times New Roman" w:cs="Times New Roman"/>
          <w:b/>
          <w:sz w:val="24"/>
          <w:szCs w:val="24"/>
        </w:rPr>
        <w:t xml:space="preserve">PROJEKTAS </w:t>
      </w:r>
    </w:p>
    <w:p w:rsidR="00AF0450" w:rsidRDefault="00AF0450" w:rsidP="00AF0450">
      <w:pPr>
        <w:jc w:val="center"/>
      </w:pPr>
      <w:r>
        <w:rPr>
          <w:noProof/>
          <w:sz w:val="28"/>
          <w:lang w:eastAsia="lt-LT"/>
        </w:rPr>
        <w:drawing>
          <wp:inline distT="0" distB="0" distL="0" distR="0">
            <wp:extent cx="477520" cy="579755"/>
            <wp:effectExtent l="0" t="0" r="0" b="0"/>
            <wp:docPr id="2" name="Paveikslėlis 1" descr="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a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" cy="57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AF0450" w:rsidTr="002E57AD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0450" w:rsidRPr="00DB5416" w:rsidRDefault="00AF0450" w:rsidP="002E57AD">
            <w:pPr>
              <w:pStyle w:val="Antrat1"/>
            </w:pPr>
            <w:r w:rsidRPr="00DB5416">
              <w:t xml:space="preserve">UKMERGĖS RAJONO SAVIVALDYBĖS ADMINISTRACIJOS </w:t>
            </w:r>
          </w:p>
          <w:p w:rsidR="00AF0450" w:rsidRPr="00DB5416" w:rsidRDefault="00AF0450" w:rsidP="002E57AD">
            <w:pPr>
              <w:pStyle w:val="Antrat1"/>
            </w:pPr>
            <w:r w:rsidRPr="00DB5416">
              <w:t>DIREKTORIUS</w:t>
            </w:r>
          </w:p>
        </w:tc>
      </w:tr>
      <w:tr w:rsidR="00AF0450" w:rsidTr="002E57AD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0450" w:rsidRPr="00DB5416" w:rsidRDefault="00AF0450" w:rsidP="002E57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0450" w:rsidTr="002E57AD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0450" w:rsidRPr="00DB5416" w:rsidRDefault="00AF0450" w:rsidP="0098397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16">
              <w:rPr>
                <w:rFonts w:ascii="Times New Roman" w:hAnsi="Times New Roman" w:cs="Times New Roman"/>
                <w:b/>
                <w:sz w:val="24"/>
                <w:szCs w:val="24"/>
              </w:rPr>
              <w:t>ĮSAKYMAS</w:t>
            </w:r>
          </w:p>
        </w:tc>
      </w:tr>
      <w:tr w:rsidR="00AF0450" w:rsidTr="002E57AD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0450" w:rsidRPr="00DB5416" w:rsidRDefault="00AF0450" w:rsidP="00901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DB54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DĖL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UKMERGĖS </w:t>
            </w:r>
            <w:r w:rsidRPr="00DB54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MIESTO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TERITORIJOS </w:t>
            </w:r>
            <w:r w:rsidRPr="00DB54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BENDROJO PLANO KEITIMO</w:t>
            </w:r>
            <w:r w:rsidR="00775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ORGANIZAVIMO</w:t>
            </w:r>
            <w:r w:rsidR="009010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75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IR</w:t>
            </w:r>
            <w:r w:rsidR="009010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B54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DARBŲ PROGRAMOS PATVIRTINIMO</w:t>
            </w:r>
            <w:r w:rsidR="00775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AF0450" w:rsidRPr="007E3138" w:rsidTr="002E57AD">
        <w:trPr>
          <w:cantSplit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3972" w:rsidRDefault="00983972" w:rsidP="0098397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F0450" w:rsidRPr="00DB5416" w:rsidRDefault="00AF0450" w:rsidP="0098397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m.</w:t>
            </w:r>
            <w:r w:rsidR="00CD2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</w:t>
            </w:r>
            <w:r w:rsidRPr="00DB5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d. Nr.</w:t>
            </w:r>
          </w:p>
        </w:tc>
      </w:tr>
      <w:tr w:rsidR="00AF0450" w:rsidRPr="007E3138" w:rsidTr="002E57AD">
        <w:trPr>
          <w:cantSplit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0450" w:rsidRPr="00DB5416" w:rsidRDefault="00AF0450" w:rsidP="002E57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Ukmergė</w:t>
            </w:r>
          </w:p>
        </w:tc>
      </w:tr>
    </w:tbl>
    <w:p w:rsidR="00AF0450" w:rsidRPr="00DB5416" w:rsidRDefault="00AF0450" w:rsidP="00AF045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Pr="00DB5416">
        <w:rPr>
          <w:rFonts w:ascii="TimesNewRomanPSMT" w:hAnsi="TimesNewRomanPSMT" w:cs="TimesNewRomanPSMT"/>
          <w:color w:val="000000"/>
          <w:sz w:val="24"/>
          <w:szCs w:val="24"/>
        </w:rPr>
        <w:t>Vadovaudamasis Lietuvos Respublikos vietos savivaldos įstatymo 29 straipsnio 8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Pr="00DB5416">
        <w:rPr>
          <w:rFonts w:ascii="TimesNewRomanPSMT" w:hAnsi="TimesNewRomanPSMT" w:cs="TimesNewRomanPSMT"/>
          <w:color w:val="000000"/>
          <w:sz w:val="24"/>
          <w:szCs w:val="24"/>
        </w:rPr>
        <w:t>dalies 2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Pr="00DB5416">
        <w:rPr>
          <w:rFonts w:ascii="TimesNewRomanPSMT" w:hAnsi="TimesNewRomanPSMT" w:cs="TimesNewRomanPSMT"/>
          <w:color w:val="000000"/>
          <w:sz w:val="24"/>
          <w:szCs w:val="24"/>
        </w:rPr>
        <w:t>punktu, Lietuvos Respublikos teritorijų planavimo įstatymo 24 straipsnio 4 dalimi ir 25 straipsnio 2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Pr="00DB5416">
        <w:rPr>
          <w:rFonts w:ascii="TimesNewRomanPSMT" w:hAnsi="TimesNewRomanPSMT" w:cs="TimesNewRomanPSMT"/>
          <w:color w:val="000000"/>
          <w:sz w:val="24"/>
          <w:szCs w:val="24"/>
        </w:rPr>
        <w:t>dalimi, Kompleksinių teritorijų planavimo dokumentų rengimo taisyklių, patvirtintų Lietuvos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Pr="00DB5416">
        <w:rPr>
          <w:rFonts w:ascii="TimesNewRomanPSMT" w:hAnsi="TimesNewRomanPSMT" w:cs="TimesNewRomanPSMT"/>
          <w:color w:val="000000"/>
          <w:sz w:val="24"/>
          <w:szCs w:val="24"/>
        </w:rPr>
        <w:t>Respublikos aplinkos ministro 2014 m. sausio 2 d. įsakymu Nr. D1-8 „Dėl kompleksinio teritorijų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Pr="00DB5416">
        <w:rPr>
          <w:rFonts w:ascii="TimesNewRomanPSMT" w:hAnsi="TimesNewRomanPSMT" w:cs="TimesNewRomanPSMT"/>
          <w:color w:val="000000"/>
          <w:sz w:val="24"/>
          <w:szCs w:val="24"/>
        </w:rPr>
        <w:t>planavimo dokumentų rengimo taisyklių patvirtinimo“ 153, 156, 180, 222 punktais, bei vykdydamas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Ukmergės </w:t>
      </w:r>
      <w:r w:rsidRPr="00DB5416">
        <w:rPr>
          <w:rFonts w:ascii="TimesNewRomanPSMT" w:hAnsi="TimesNewRomanPSMT" w:cs="TimesNewRomanPSMT"/>
          <w:color w:val="000000"/>
          <w:sz w:val="24"/>
          <w:szCs w:val="24"/>
        </w:rPr>
        <w:t xml:space="preserve">rajono savivaldybės tarybos 2019 m.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rugsėjo </w:t>
      </w:r>
      <w:r w:rsidR="00901071">
        <w:rPr>
          <w:rFonts w:ascii="TimesNewRomanPSMT" w:hAnsi="TimesNewRomanPSMT" w:cs="TimesNewRomanPSMT"/>
          <w:color w:val="000000"/>
          <w:sz w:val="24"/>
          <w:szCs w:val="24"/>
        </w:rPr>
        <w:t>26</w:t>
      </w:r>
      <w:r w:rsidRPr="00DB5416">
        <w:rPr>
          <w:rFonts w:ascii="TimesNewRomanPSMT" w:hAnsi="TimesNewRomanPSMT" w:cs="TimesNewRomanPSMT"/>
          <w:color w:val="000000"/>
          <w:sz w:val="24"/>
          <w:szCs w:val="24"/>
        </w:rPr>
        <w:t xml:space="preserve"> d. sprendimą Nr. </w:t>
      </w:r>
      <w:r>
        <w:rPr>
          <w:rFonts w:ascii="TimesNewRomanPSMT" w:hAnsi="TimesNewRomanPSMT" w:cs="TimesNewRomanPSMT"/>
          <w:color w:val="000000"/>
          <w:sz w:val="24"/>
          <w:szCs w:val="24"/>
        </w:rPr>
        <w:t>7-</w:t>
      </w:r>
      <w:r w:rsidR="00901071">
        <w:rPr>
          <w:rFonts w:ascii="TimesNewRomanPSMT" w:hAnsi="TimesNewRomanPSMT" w:cs="TimesNewRomanPSMT"/>
          <w:color w:val="000000"/>
          <w:sz w:val="24"/>
          <w:szCs w:val="24"/>
        </w:rPr>
        <w:t>112</w:t>
      </w:r>
      <w:r w:rsidRPr="00DB5416">
        <w:rPr>
          <w:rFonts w:ascii="TimesNewRomanPSMT" w:hAnsi="TimesNewRomanPSMT" w:cs="TimesNewRomanPSMT"/>
          <w:color w:val="000000"/>
          <w:sz w:val="24"/>
          <w:szCs w:val="24"/>
        </w:rPr>
        <w:t xml:space="preserve"> „Dėl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Ukmergės </w:t>
      </w:r>
      <w:r w:rsidRPr="00DB5416">
        <w:rPr>
          <w:rFonts w:ascii="TimesNewRomanPSMT" w:hAnsi="TimesNewRomanPSMT" w:cs="TimesNewRomanPSMT"/>
          <w:color w:val="000000"/>
          <w:sz w:val="24"/>
          <w:szCs w:val="24"/>
        </w:rPr>
        <w:t>miesto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teritorijos </w:t>
      </w:r>
      <w:r w:rsidRPr="00DB5416">
        <w:rPr>
          <w:rFonts w:ascii="TimesNewRomanPSMT" w:hAnsi="TimesNewRomanPSMT" w:cs="TimesNewRomanPSMT"/>
          <w:color w:val="000000"/>
          <w:sz w:val="24"/>
          <w:szCs w:val="24"/>
        </w:rPr>
        <w:t>bendrojo plano keitimo“,</w:t>
      </w:r>
    </w:p>
    <w:p w:rsidR="00AF0450" w:rsidRPr="00DB5416" w:rsidRDefault="00AF0450" w:rsidP="00AF045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Pr="00DB5416">
        <w:rPr>
          <w:rFonts w:ascii="TimesNewRomanPSMT" w:hAnsi="TimesNewRomanPSMT" w:cs="TimesNewRomanPSMT"/>
          <w:color w:val="000000"/>
          <w:sz w:val="24"/>
          <w:szCs w:val="24"/>
        </w:rPr>
        <w:t xml:space="preserve">1. O r g a n i z u o j u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775EFB">
        <w:rPr>
          <w:rFonts w:ascii="TimesNewRomanPSMT" w:hAnsi="TimesNewRomanPSMT" w:cs="TimesNewRomanPSMT"/>
          <w:color w:val="000000"/>
          <w:sz w:val="24"/>
          <w:szCs w:val="24"/>
        </w:rPr>
        <w:t>Ukmergės</w:t>
      </w:r>
      <w:r w:rsidR="00046E8F">
        <w:rPr>
          <w:rFonts w:ascii="TimesNewRomanPSMT" w:hAnsi="TimesNewRomanPSMT" w:cs="TimesNewRomanPSMT"/>
          <w:color w:val="000000"/>
          <w:sz w:val="24"/>
          <w:szCs w:val="24"/>
        </w:rPr>
        <w:t xml:space="preserve"> miesto teritorijos bendrojo plano, patvirtinto</w:t>
      </w:r>
      <w:r w:rsidR="00775EFB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Ukmergės rajono savivaldybės tarybos 2011</w:t>
      </w:r>
      <w:r w:rsidRPr="00DB5416">
        <w:rPr>
          <w:rFonts w:ascii="TimesNewRomanPSMT" w:hAnsi="TimesNewRomanPSMT" w:cs="TimesNewRomanPSMT"/>
          <w:color w:val="000000"/>
          <w:sz w:val="24"/>
          <w:szCs w:val="24"/>
        </w:rPr>
        <w:t xml:space="preserve"> m. </w:t>
      </w:r>
      <w:r>
        <w:rPr>
          <w:rFonts w:ascii="TimesNewRomanPSMT" w:hAnsi="TimesNewRomanPSMT" w:cs="TimesNewRomanPSMT"/>
          <w:color w:val="000000"/>
          <w:sz w:val="24"/>
          <w:szCs w:val="24"/>
        </w:rPr>
        <w:t>rugpjūčio 31</w:t>
      </w:r>
      <w:r w:rsidRPr="00DB5416">
        <w:rPr>
          <w:rFonts w:ascii="TimesNewRomanPSMT" w:hAnsi="TimesNewRomanPSMT" w:cs="TimesNewRomanPSMT"/>
          <w:color w:val="000000"/>
          <w:sz w:val="24"/>
          <w:szCs w:val="24"/>
        </w:rPr>
        <w:t xml:space="preserve"> d. sprendimu Nr.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7-109 </w:t>
      </w:r>
      <w:r w:rsidRPr="00DB5416">
        <w:rPr>
          <w:rFonts w:ascii="TimesNewRomanPSMT" w:hAnsi="TimesNewRomanPSMT" w:cs="TimesNewRomanPSMT"/>
          <w:color w:val="000000"/>
          <w:sz w:val="24"/>
          <w:szCs w:val="24"/>
        </w:rPr>
        <w:t xml:space="preserve">„Dėl </w:t>
      </w:r>
      <w:r>
        <w:rPr>
          <w:rFonts w:ascii="TimesNewRomanPSMT" w:hAnsi="TimesNewRomanPSMT" w:cs="TimesNewRomanPSMT" w:hint="eastAsia"/>
          <w:color w:val="000000"/>
          <w:sz w:val="24"/>
          <w:szCs w:val="24"/>
        </w:rPr>
        <w:t>Ukmergės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Pr="00DB5416">
        <w:rPr>
          <w:rFonts w:ascii="TimesNewRomanPSMT" w:hAnsi="TimesNewRomanPSMT" w:cs="TimesNewRomanPSMT"/>
          <w:color w:val="000000"/>
          <w:sz w:val="24"/>
          <w:szCs w:val="24"/>
        </w:rPr>
        <w:t>miesto teritorij</w:t>
      </w:r>
      <w:r>
        <w:rPr>
          <w:rFonts w:ascii="TimesNewRomanPSMT" w:hAnsi="TimesNewRomanPSMT" w:cs="TimesNewRomanPSMT"/>
          <w:color w:val="000000"/>
          <w:sz w:val="24"/>
          <w:szCs w:val="24"/>
        </w:rPr>
        <w:t>os bendrojo</w:t>
      </w:r>
      <w:r w:rsidRPr="00DB5416">
        <w:rPr>
          <w:rFonts w:ascii="TimesNewRomanPSMT" w:hAnsi="TimesNewRomanPSMT" w:cs="TimesNewRomanPSMT"/>
          <w:color w:val="000000"/>
          <w:sz w:val="24"/>
          <w:szCs w:val="24"/>
        </w:rPr>
        <w:t xml:space="preserve"> plan</w:t>
      </w:r>
      <w:r>
        <w:rPr>
          <w:rFonts w:ascii="TimesNewRomanPSMT" w:hAnsi="TimesNewRomanPSMT" w:cs="TimesNewRomanPSMT"/>
          <w:color w:val="000000"/>
          <w:sz w:val="24"/>
          <w:szCs w:val="24"/>
        </w:rPr>
        <w:t>o</w:t>
      </w:r>
      <w:r w:rsidRPr="00DB5416">
        <w:rPr>
          <w:rFonts w:ascii="TimesNewRomanPSMT" w:hAnsi="TimesNewRomanPSMT" w:cs="TimesNewRomanPSMT"/>
          <w:color w:val="000000"/>
          <w:sz w:val="24"/>
          <w:szCs w:val="24"/>
        </w:rPr>
        <w:t xml:space="preserve"> patvirtinimo“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(</w:t>
      </w:r>
      <w:hyperlink r:id="rId5" w:history="1">
        <w:r w:rsidRPr="00C95105">
          <w:rPr>
            <w:rStyle w:val="Hipersaitas"/>
            <w:rFonts w:ascii="Times New Roman" w:hAnsi="Times New Roman" w:cs="Times New Roman"/>
            <w:i/>
            <w:color w:val="000000"/>
            <w:sz w:val="24"/>
            <w:szCs w:val="24"/>
            <w:u w:val="none"/>
          </w:rPr>
          <w:t>www.tpdr.lt</w:t>
        </w:r>
      </w:hyperlink>
      <w:r w:rsidRPr="00C9510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C95105">
        <w:rPr>
          <w:rFonts w:ascii="Times New Roman" w:hAnsi="Times New Roman" w:cs="Times New Roman"/>
          <w:color w:val="000000"/>
          <w:sz w:val="24"/>
          <w:szCs w:val="24"/>
        </w:rPr>
        <w:t>dokumento registro Nr.</w:t>
      </w:r>
      <w:r w:rsidRPr="00C95105">
        <w:rPr>
          <w:rFonts w:ascii="Times New Roman" w:hAnsi="Times New Roman" w:cs="Times New Roman"/>
          <w:i/>
          <w:color w:val="000000"/>
          <w:sz w:val="24"/>
          <w:szCs w:val="24"/>
        </w:rPr>
        <w:t>T00002164</w:t>
      </w:r>
      <w:r>
        <w:rPr>
          <w:color w:val="000000"/>
          <w:u w:val="single"/>
        </w:rPr>
        <w:t>)</w:t>
      </w:r>
      <w:r w:rsidRPr="00DB5416">
        <w:rPr>
          <w:rFonts w:ascii="TimesNewRomanPSMT" w:hAnsi="TimesNewRomanPSMT" w:cs="TimesNewRomanPSMT"/>
          <w:color w:val="000000"/>
          <w:sz w:val="24"/>
          <w:szCs w:val="24"/>
        </w:rPr>
        <w:t>, keitim</w:t>
      </w:r>
      <w:r w:rsidR="00046E8F">
        <w:rPr>
          <w:rFonts w:ascii="TimesNewRomanPSMT" w:hAnsi="TimesNewRomanPSMT" w:cs="TimesNewRomanPSMT"/>
          <w:color w:val="000000"/>
          <w:sz w:val="24"/>
          <w:szCs w:val="24"/>
        </w:rPr>
        <w:t>o rengimą</w:t>
      </w:r>
      <w:r w:rsidRPr="00DB5416">
        <w:rPr>
          <w:rFonts w:ascii="TimesNewRomanPSMT" w:hAnsi="TimesNewRomanPSMT" w:cs="TimesNewRomanPSMT"/>
          <w:color w:val="000000"/>
          <w:sz w:val="24"/>
          <w:szCs w:val="24"/>
        </w:rPr>
        <w:t>.</w:t>
      </w:r>
    </w:p>
    <w:p w:rsidR="00AF0450" w:rsidRPr="00C25055" w:rsidRDefault="00AF0450" w:rsidP="00AF0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 xml:space="preserve">2. T v i r t i n u </w:t>
      </w:r>
      <w:r w:rsidRPr="00C95105">
        <w:rPr>
          <w:rFonts w:ascii="Times New Roman" w:hAnsi="Times New Roman" w:cs="Times New Roman"/>
          <w:color w:val="000000"/>
          <w:sz w:val="24"/>
          <w:szCs w:val="24"/>
        </w:rPr>
        <w:t xml:space="preserve">Ukmergės 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>miesto</w:t>
      </w:r>
      <w:r w:rsidRPr="00C95105">
        <w:rPr>
          <w:rFonts w:ascii="Times New Roman" w:hAnsi="Times New Roman" w:cs="Times New Roman"/>
          <w:color w:val="000000"/>
          <w:sz w:val="24"/>
          <w:szCs w:val="24"/>
        </w:rPr>
        <w:t xml:space="preserve"> teritorijos 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 xml:space="preserve">bendrojo plano keitimo planavimo darbų </w:t>
      </w:r>
      <w:r w:rsidRPr="00C25055">
        <w:rPr>
          <w:rFonts w:ascii="Times New Roman" w:hAnsi="Times New Roman" w:cs="Times New Roman"/>
          <w:color w:val="000000"/>
          <w:sz w:val="24"/>
          <w:szCs w:val="24"/>
        </w:rPr>
        <w:t>programą (pridedama).</w:t>
      </w:r>
    </w:p>
    <w:p w:rsidR="00AF0450" w:rsidRPr="00C25055" w:rsidRDefault="00C25055" w:rsidP="00AF0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505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25055">
        <w:rPr>
          <w:rFonts w:ascii="Times New Roman" w:hAnsi="Times New Roman" w:cs="Times New Roman"/>
          <w:sz w:val="24"/>
          <w:szCs w:val="24"/>
        </w:rPr>
        <w:t>Šis įsakymas gali būti skundžiamas Lietuvos Respublikos administracinių bylų teisenos įstatymo nustatyta tvarka Vilniaus apygardos administraciniam teismui (Žygimantų g. 2, 01102 Vilnius) per vieną mėnesį nuo jo gavimo dienos.</w:t>
      </w:r>
    </w:p>
    <w:p w:rsidR="00AF0450" w:rsidRDefault="00AF0450" w:rsidP="00AF0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25055" w:rsidRPr="00C25055" w:rsidRDefault="00C25055" w:rsidP="00AF0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F0450" w:rsidRPr="00DB5416" w:rsidRDefault="00AF0450" w:rsidP="00AF045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AF0450" w:rsidRDefault="00AF0450" w:rsidP="00AF04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DB5416">
        <w:rPr>
          <w:rFonts w:ascii="TimesNewRomanPSMT" w:hAnsi="TimesNewRomanPSMT" w:cs="TimesNewRomanPSMT"/>
          <w:color w:val="000000"/>
          <w:sz w:val="24"/>
          <w:szCs w:val="24"/>
        </w:rPr>
        <w:t xml:space="preserve">Administracijos direktorius </w:t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  <w:t>Darius Varnas</w:t>
      </w:r>
    </w:p>
    <w:p w:rsidR="00AF0450" w:rsidRDefault="00AF0450" w:rsidP="00AF04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AF0450" w:rsidRDefault="00AF0450" w:rsidP="00AF04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AF0450" w:rsidRDefault="00AF0450" w:rsidP="00AF04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AF0450" w:rsidRDefault="00AF0450" w:rsidP="00AF04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Aldona Tijūnelienė</w:t>
      </w:r>
    </w:p>
    <w:p w:rsidR="00AF0450" w:rsidRDefault="00AF0450" w:rsidP="00AF04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AF0450" w:rsidRDefault="00AF0450" w:rsidP="00AF04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AF0450" w:rsidRDefault="00AF0450" w:rsidP="00AF04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AF0450" w:rsidRDefault="00AF0450" w:rsidP="00AF04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AF0450" w:rsidRDefault="00AF0450" w:rsidP="00AF04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AF0450" w:rsidRDefault="00AF0450" w:rsidP="00AF04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AF0450" w:rsidRDefault="00AF0450" w:rsidP="00AF04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901071" w:rsidRDefault="00AF0450" w:rsidP="00AF04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</w:p>
    <w:p w:rsidR="005174B9" w:rsidRDefault="005174B9" w:rsidP="00AF04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901071" w:rsidRPr="00CD2A7B" w:rsidRDefault="00CD2A7B" w:rsidP="00AF04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Pr="00CD2A7B">
        <w:rPr>
          <w:rFonts w:ascii="TimesNewRomanPSMT" w:hAnsi="TimesNewRomanPSMT" w:cs="TimesNewRomanPSMT"/>
          <w:b/>
          <w:color w:val="000000"/>
          <w:sz w:val="24"/>
          <w:szCs w:val="24"/>
        </w:rPr>
        <w:t>PROJEKTAS</w:t>
      </w:r>
    </w:p>
    <w:p w:rsidR="00CD2A7B" w:rsidRDefault="00CD2A7B" w:rsidP="00AF04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AF0450" w:rsidRPr="00DB5416" w:rsidRDefault="00901071" w:rsidP="00AF04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AF0450" w:rsidRPr="00DB5416">
        <w:rPr>
          <w:rFonts w:ascii="TimesNewRomanPSMT" w:hAnsi="TimesNewRomanPSMT" w:cs="TimesNewRomanPSMT"/>
          <w:b/>
          <w:color w:val="000000"/>
          <w:sz w:val="24"/>
          <w:szCs w:val="24"/>
        </w:rPr>
        <w:t>PATVIRTINTA</w:t>
      </w:r>
    </w:p>
    <w:p w:rsidR="004C7E74" w:rsidRDefault="00AF0450" w:rsidP="00AF04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 w:hint="eastAsia"/>
          <w:color w:val="000000"/>
          <w:sz w:val="24"/>
          <w:szCs w:val="24"/>
        </w:rPr>
        <w:t>Ukmergės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Pr="00DB5416">
        <w:rPr>
          <w:rFonts w:ascii="TimesNewRomanPSMT" w:hAnsi="TimesNewRomanPSMT" w:cs="TimesNewRomanPSMT"/>
          <w:color w:val="000000"/>
          <w:sz w:val="24"/>
          <w:szCs w:val="24"/>
        </w:rPr>
        <w:t xml:space="preserve">rajono savivaldybės </w:t>
      </w:r>
    </w:p>
    <w:p w:rsidR="00AF0450" w:rsidRPr="00DB5416" w:rsidRDefault="004C7E74" w:rsidP="00AF04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  <w:t>a</w:t>
      </w:r>
      <w:r w:rsidR="00AF0450" w:rsidRPr="00DB5416">
        <w:rPr>
          <w:rFonts w:ascii="TimesNewRomanPSMT" w:hAnsi="TimesNewRomanPSMT" w:cs="TimesNewRomanPSMT"/>
          <w:color w:val="000000"/>
          <w:sz w:val="24"/>
          <w:szCs w:val="24"/>
        </w:rPr>
        <w:t>dministracijos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AF0450" w:rsidRPr="00DB5416">
        <w:rPr>
          <w:rFonts w:ascii="TimesNewRomanPSMT" w:hAnsi="TimesNewRomanPSMT" w:cs="TimesNewRomanPSMT"/>
          <w:color w:val="000000"/>
          <w:sz w:val="24"/>
          <w:szCs w:val="24"/>
        </w:rPr>
        <w:t>direktoriaus 2020 m.</w:t>
      </w:r>
      <w:r w:rsidR="00CD2A7B">
        <w:rPr>
          <w:rFonts w:ascii="TimesNewRomanPSMT" w:hAnsi="TimesNewRomanPSMT" w:cs="TimesNewRomanPSMT"/>
          <w:color w:val="000000"/>
          <w:sz w:val="24"/>
          <w:szCs w:val="24"/>
        </w:rPr>
        <w:t xml:space="preserve">           </w:t>
      </w:r>
      <w:r w:rsidR="00AF0450">
        <w:rPr>
          <w:rFonts w:ascii="TimesNewRomanPSMT" w:hAnsi="TimesNewRomanPSMT" w:cs="TimesNewRomanPSMT"/>
          <w:color w:val="000000"/>
          <w:sz w:val="24"/>
          <w:szCs w:val="24"/>
        </w:rPr>
        <w:t xml:space="preserve">   </w:t>
      </w:r>
      <w:r w:rsidR="00AF0450" w:rsidRPr="00DB5416">
        <w:rPr>
          <w:rFonts w:ascii="TimesNewRomanPSMT" w:hAnsi="TimesNewRomanPSMT" w:cs="TimesNewRomanPSMT"/>
          <w:color w:val="000000"/>
          <w:sz w:val="24"/>
          <w:szCs w:val="24"/>
        </w:rPr>
        <w:t xml:space="preserve"> d.</w:t>
      </w:r>
    </w:p>
    <w:p w:rsidR="00AF0450" w:rsidRDefault="00AF0450" w:rsidP="00AF04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Pr="00DB5416">
        <w:rPr>
          <w:rFonts w:ascii="TimesNewRomanPSMT" w:hAnsi="TimesNewRomanPSMT" w:cs="TimesNewRomanPSMT"/>
          <w:color w:val="000000"/>
          <w:sz w:val="24"/>
          <w:szCs w:val="24"/>
        </w:rPr>
        <w:t>įsakym</w:t>
      </w:r>
      <w:r>
        <w:rPr>
          <w:rFonts w:ascii="TimesNewRomanPSMT" w:hAnsi="TimesNewRomanPSMT" w:cs="TimesNewRomanPSMT"/>
          <w:color w:val="000000"/>
          <w:sz w:val="24"/>
          <w:szCs w:val="24"/>
        </w:rPr>
        <w:t>o</w:t>
      </w:r>
      <w:r w:rsidRPr="00DB5416">
        <w:rPr>
          <w:rFonts w:ascii="TimesNewRomanPSMT" w:hAnsi="TimesNewRomanPSMT" w:cs="TimesNewRomanPSMT"/>
          <w:color w:val="000000"/>
          <w:sz w:val="24"/>
          <w:szCs w:val="24"/>
        </w:rPr>
        <w:t xml:space="preserve"> Nr. </w:t>
      </w:r>
      <w:r>
        <w:rPr>
          <w:rFonts w:ascii="TimesNewRomanPSMT" w:hAnsi="TimesNewRomanPSMT" w:cs="TimesNewRomanPSMT"/>
          <w:color w:val="000000"/>
          <w:sz w:val="24"/>
          <w:szCs w:val="24"/>
        </w:rPr>
        <w:t>13-</w:t>
      </w:r>
    </w:p>
    <w:p w:rsidR="00AF0450" w:rsidRPr="00DB5416" w:rsidRDefault="00AF0450" w:rsidP="00AF045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  <w:t>priedas</w:t>
      </w:r>
    </w:p>
    <w:p w:rsidR="00AF0450" w:rsidRDefault="00AF0450" w:rsidP="00AF045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:rsidR="00AF0450" w:rsidRDefault="00AF0450" w:rsidP="00AF045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UKMERGĖS</w:t>
      </w:r>
      <w:r w:rsidRPr="00DB5416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MIESTO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TERITORIJOS </w:t>
      </w:r>
      <w:r w:rsidRPr="00DB5416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BENDROJO PLANO KEITIMO PLANAVIMO DARBŲ PROGRAMA</w:t>
      </w:r>
    </w:p>
    <w:p w:rsidR="00AF0450" w:rsidRPr="00DB5416" w:rsidRDefault="00AF0450" w:rsidP="00AF045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:rsidR="00AF0450" w:rsidRPr="00DB5416" w:rsidRDefault="00AF0450" w:rsidP="00AF045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 w:rsidRPr="00DB5416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I SKYRIUS</w:t>
      </w:r>
    </w:p>
    <w:p w:rsidR="00AF0450" w:rsidRDefault="00AF0450" w:rsidP="00AF045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 w:rsidRPr="00DB5416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BENDROSIOS NUOSTATOS</w:t>
      </w:r>
    </w:p>
    <w:p w:rsidR="00AF0450" w:rsidRPr="00DB5416" w:rsidRDefault="00AF0450" w:rsidP="00AF04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F0450" w:rsidRPr="00DB5416" w:rsidRDefault="00AF0450" w:rsidP="00AF0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5416">
        <w:rPr>
          <w:rFonts w:ascii="Times New Roman" w:hAnsi="Times New Roman" w:cs="Times New Roman"/>
          <w:color w:val="000000"/>
          <w:sz w:val="24"/>
          <w:szCs w:val="24"/>
        </w:rPr>
        <w:t xml:space="preserve">1. Teritorijų planavimo dokumento pavadinimas </w:t>
      </w:r>
      <w:r w:rsidRPr="002B5E29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B5E29">
        <w:rPr>
          <w:rFonts w:ascii="Times New Roman" w:hAnsi="Times New Roman" w:cs="Times New Roman"/>
          <w:color w:val="000000"/>
          <w:sz w:val="24"/>
          <w:szCs w:val="24"/>
        </w:rPr>
        <w:t xml:space="preserve">Ukmergės 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 xml:space="preserve">miesto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teritorijos 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>bendrojo plano (toliau – Bendrasis</w:t>
      </w:r>
      <w:r w:rsidRPr="002B5E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>planas) keitimas.</w:t>
      </w:r>
    </w:p>
    <w:p w:rsidR="00AF0450" w:rsidRPr="00DB5416" w:rsidRDefault="00AF0450" w:rsidP="00AF0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5416">
        <w:rPr>
          <w:rFonts w:ascii="Times New Roman" w:hAnsi="Times New Roman" w:cs="Times New Roman"/>
          <w:color w:val="000000"/>
          <w:sz w:val="24"/>
          <w:szCs w:val="24"/>
        </w:rPr>
        <w:t>2. Teritorijų planavimo rūšis - kompleksinis teritorijų planavimo dokumentas – savivaldybės dalies</w:t>
      </w:r>
      <w:r w:rsidR="001879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>bendrasis planas.</w:t>
      </w:r>
    </w:p>
    <w:p w:rsidR="00AF0450" w:rsidRPr="00DB5416" w:rsidRDefault="00AF0450" w:rsidP="00AF0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5416">
        <w:rPr>
          <w:rFonts w:ascii="Times New Roman" w:hAnsi="Times New Roman" w:cs="Times New Roman"/>
          <w:color w:val="000000"/>
          <w:sz w:val="24"/>
          <w:szCs w:val="24"/>
        </w:rPr>
        <w:t>3. Teritorijų planavimo lygmuo - vietovės lygmuo.</w:t>
      </w:r>
    </w:p>
    <w:p w:rsidR="00AF0450" w:rsidRPr="00DB5416" w:rsidRDefault="00AF0450" w:rsidP="00AF0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5416">
        <w:rPr>
          <w:rFonts w:ascii="Times New Roman" w:hAnsi="Times New Roman" w:cs="Times New Roman"/>
          <w:color w:val="000000"/>
          <w:sz w:val="24"/>
          <w:szCs w:val="24"/>
        </w:rPr>
        <w:t>4. Bendrojo plano rengimo, svarstymo, derinimo ir tvirtinimo tvarka - bendroji.</w:t>
      </w:r>
    </w:p>
    <w:p w:rsidR="00AF0450" w:rsidRPr="00DB5416" w:rsidRDefault="00AF0450" w:rsidP="00AF0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5416">
        <w:rPr>
          <w:rFonts w:ascii="Times New Roman" w:hAnsi="Times New Roman" w:cs="Times New Roman"/>
          <w:color w:val="000000"/>
          <w:sz w:val="24"/>
          <w:szCs w:val="24"/>
        </w:rPr>
        <w:t xml:space="preserve">5. Planuojama teritorija </w:t>
      </w:r>
      <w:r w:rsidRPr="002B5E29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B5E29">
        <w:rPr>
          <w:rFonts w:ascii="Times New Roman" w:hAnsi="Times New Roman" w:cs="Times New Roman"/>
          <w:color w:val="000000"/>
          <w:sz w:val="24"/>
          <w:szCs w:val="24"/>
        </w:rPr>
        <w:t xml:space="preserve">Ukmergės 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>miesto teritorija ir jai gretimos bei funkciškai susietos</w:t>
      </w:r>
      <w:r w:rsidRPr="002B5E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 xml:space="preserve">priemiestinės teritorijos, plotas apie </w:t>
      </w:r>
      <w:r w:rsidRPr="002B5E29">
        <w:rPr>
          <w:rFonts w:ascii="Times New Roman" w:hAnsi="Times New Roman" w:cs="Times New Roman"/>
          <w:color w:val="000000"/>
          <w:sz w:val="24"/>
          <w:szCs w:val="24"/>
        </w:rPr>
        <w:t>3089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 xml:space="preserve"> ha. Nagrinėjamos teritorijos ribos gali būti tikslinamos</w:t>
      </w:r>
      <w:r w:rsidRPr="002B5E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>bendrojo plano rengimo esamos būklės stadijos metu.</w:t>
      </w:r>
    </w:p>
    <w:p w:rsidR="00AF0450" w:rsidRPr="00DB5416" w:rsidRDefault="00AF0450" w:rsidP="00AF0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5416">
        <w:rPr>
          <w:rFonts w:ascii="Times New Roman" w:hAnsi="Times New Roman" w:cs="Times New Roman"/>
          <w:color w:val="000000"/>
          <w:sz w:val="24"/>
          <w:szCs w:val="24"/>
        </w:rPr>
        <w:t xml:space="preserve">6. Planuojamas laikotarpis - ne </w:t>
      </w:r>
      <w:r w:rsidRPr="00DB5416">
        <w:rPr>
          <w:rFonts w:ascii="Times New Roman" w:hAnsi="Times New Roman" w:cs="Times New Roman"/>
          <w:color w:val="000000" w:themeColor="text1"/>
          <w:sz w:val="24"/>
          <w:szCs w:val="24"/>
        </w:rPr>
        <w:t>trumpesnis kaip 10 metų.</w:t>
      </w:r>
    </w:p>
    <w:p w:rsidR="00AF0450" w:rsidRPr="00DB5416" w:rsidRDefault="00AF0450" w:rsidP="00AF0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5416">
        <w:rPr>
          <w:rFonts w:ascii="Times New Roman" w:hAnsi="Times New Roman" w:cs="Times New Roman"/>
          <w:color w:val="000000"/>
          <w:sz w:val="24"/>
          <w:szCs w:val="24"/>
        </w:rPr>
        <w:t>7. Bendrojo plano sprendinių galiojimas neterminuotas arba tol, kol bus parengtas ir patvirtintas jį</w:t>
      </w:r>
      <w:r w:rsidR="001879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>keičiantis to paties lygmens teritorijų planavimo dokumentas.</w:t>
      </w:r>
    </w:p>
    <w:p w:rsidR="00AF0450" w:rsidRPr="00DB5416" w:rsidRDefault="00AF0450" w:rsidP="00AF0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5416">
        <w:rPr>
          <w:rFonts w:ascii="Times New Roman" w:hAnsi="Times New Roman" w:cs="Times New Roman"/>
          <w:color w:val="000000"/>
          <w:sz w:val="24"/>
          <w:szCs w:val="24"/>
        </w:rPr>
        <w:t xml:space="preserve">8. Planavimo organizavimo pagrindas </w:t>
      </w:r>
      <w:r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Ukmergės 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 xml:space="preserve">rajono savivaldybės </w:t>
      </w:r>
      <w:r w:rsidRPr="00DB54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tarybos </w:t>
      </w:r>
      <w:r w:rsidRPr="00036CDC">
        <w:rPr>
          <w:rFonts w:ascii="Times New Roman" w:hAnsi="Times New Roman" w:cs="Times New Roman"/>
          <w:color w:val="000000" w:themeColor="text1"/>
          <w:sz w:val="24"/>
          <w:szCs w:val="24"/>
        </w:rPr>
        <w:t>2019 m. rugsėjo</w:t>
      </w:r>
      <w:r w:rsidR="009010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26 </w:t>
      </w:r>
      <w:r w:rsidRPr="00DB5416">
        <w:rPr>
          <w:rFonts w:ascii="Times New Roman" w:hAnsi="Times New Roman" w:cs="Times New Roman"/>
          <w:color w:val="000000" w:themeColor="text1"/>
          <w:sz w:val="24"/>
          <w:szCs w:val="24"/>
        </w:rPr>
        <w:t>d.</w:t>
      </w:r>
      <w:r w:rsidRPr="00036C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B54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sprendimas Nr. </w:t>
      </w:r>
      <w:r w:rsidRPr="00036CDC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9010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-112 </w:t>
      </w:r>
      <w:r w:rsidRPr="00DB54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„Dėl </w:t>
      </w:r>
      <w:r w:rsidRPr="00036C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Ukmergės </w:t>
      </w:r>
      <w:r w:rsidRPr="00DB5416">
        <w:rPr>
          <w:rFonts w:ascii="Times New Roman" w:hAnsi="Times New Roman" w:cs="Times New Roman"/>
          <w:color w:val="000000" w:themeColor="text1"/>
          <w:sz w:val="24"/>
          <w:szCs w:val="24"/>
        </w:rPr>
        <w:t>miesto</w:t>
      </w:r>
      <w:r w:rsidRPr="00036C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teritorijos </w:t>
      </w:r>
      <w:r w:rsidRPr="00DB5416">
        <w:rPr>
          <w:rFonts w:ascii="Times New Roman" w:hAnsi="Times New Roman" w:cs="Times New Roman"/>
          <w:color w:val="000000" w:themeColor="text1"/>
          <w:sz w:val="24"/>
          <w:szCs w:val="24"/>
        </w:rPr>
        <w:t>bendrojo plano keitimo“.</w:t>
      </w:r>
    </w:p>
    <w:p w:rsidR="00AF0450" w:rsidRPr="00DB5416" w:rsidRDefault="00AF0450" w:rsidP="00AF0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5416">
        <w:rPr>
          <w:rFonts w:ascii="Times New Roman" w:hAnsi="Times New Roman" w:cs="Times New Roman"/>
          <w:color w:val="000000"/>
          <w:sz w:val="24"/>
          <w:szCs w:val="24"/>
        </w:rPr>
        <w:t xml:space="preserve">9. Planavimo organizatorius </w:t>
      </w:r>
      <w:r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Ukmergės 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 xml:space="preserve">rajono savivaldybės administracijos direktorius,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Darius Varnas, Kęstučio a. 3, LT – 20114 </w:t>
      </w:r>
      <w:r w:rsidRPr="00BB7E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Ukmergė, </w:t>
      </w:r>
      <w:r w:rsidRPr="00DB54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tel. (8 </w:t>
      </w:r>
      <w:r w:rsidRPr="00BB7E9C">
        <w:rPr>
          <w:rFonts w:ascii="Times New Roman" w:hAnsi="Times New Roman" w:cs="Times New Roman"/>
          <w:color w:val="000000" w:themeColor="text1"/>
          <w:sz w:val="24"/>
          <w:szCs w:val="24"/>
        </w:rPr>
        <w:t>340</w:t>
      </w:r>
      <w:r w:rsidRPr="00DB54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Pr="00BB7E9C">
        <w:rPr>
          <w:rFonts w:ascii="Times New Roman" w:hAnsi="Times New Roman" w:cs="Times New Roman"/>
          <w:color w:val="000000" w:themeColor="text1"/>
          <w:sz w:val="24"/>
          <w:szCs w:val="24"/>
        </w:rPr>
        <w:t>60302</w:t>
      </w:r>
      <w:r w:rsidRPr="00DB54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faks. (8 </w:t>
      </w:r>
      <w:r w:rsidRPr="00BB7E9C">
        <w:rPr>
          <w:rFonts w:ascii="Times New Roman" w:hAnsi="Times New Roman" w:cs="Times New Roman"/>
          <w:color w:val="000000" w:themeColor="text1"/>
          <w:sz w:val="24"/>
          <w:szCs w:val="24"/>
        </w:rPr>
        <w:t>340</w:t>
      </w:r>
      <w:r w:rsidRPr="00DB54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Pr="00BB7E9C">
        <w:rPr>
          <w:rFonts w:ascii="Times New Roman" w:hAnsi="Times New Roman" w:cs="Times New Roman"/>
          <w:color w:val="000000" w:themeColor="text1"/>
          <w:sz w:val="24"/>
          <w:szCs w:val="24"/>
        </w:rPr>
        <w:t>63370</w:t>
      </w:r>
      <w:r w:rsidRPr="00DB5416">
        <w:rPr>
          <w:rFonts w:ascii="Times New Roman" w:hAnsi="Times New Roman" w:cs="Times New Roman"/>
          <w:color w:val="000000" w:themeColor="text1"/>
          <w:sz w:val="24"/>
          <w:szCs w:val="24"/>
        </w:rPr>
        <w:t>, el.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 xml:space="preserve"> paštas </w:t>
      </w:r>
      <w:proofErr w:type="spellStart"/>
      <w:r w:rsidRPr="00DB5416">
        <w:rPr>
          <w:rFonts w:ascii="Times New Roman" w:hAnsi="Times New Roman" w:cs="Times New Roman"/>
          <w:color w:val="0000FF"/>
          <w:sz w:val="24"/>
          <w:szCs w:val="24"/>
        </w:rPr>
        <w:t>savivaldybe@</w:t>
      </w:r>
      <w:r>
        <w:rPr>
          <w:rFonts w:ascii="Times New Roman" w:hAnsi="Times New Roman" w:cs="Times New Roman"/>
          <w:color w:val="0000FF"/>
          <w:sz w:val="24"/>
          <w:szCs w:val="24"/>
        </w:rPr>
        <w:t>ukmerge</w:t>
      </w:r>
      <w:r w:rsidRPr="00DB5416">
        <w:rPr>
          <w:rFonts w:ascii="Times New Roman" w:hAnsi="Times New Roman" w:cs="Times New Roman"/>
          <w:color w:val="0000FF"/>
          <w:sz w:val="24"/>
          <w:szCs w:val="24"/>
        </w:rPr>
        <w:t>.lt</w:t>
      </w:r>
      <w:proofErr w:type="spellEnd"/>
      <w:r w:rsidRPr="00DB5416">
        <w:rPr>
          <w:rFonts w:ascii="Times New Roman" w:hAnsi="Times New Roman" w:cs="Times New Roman"/>
          <w:color w:val="000000"/>
          <w:sz w:val="24"/>
          <w:szCs w:val="24"/>
        </w:rPr>
        <w:t>, puslapis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 xml:space="preserve">internete </w:t>
      </w:r>
      <w:r w:rsidRPr="00DB5416">
        <w:rPr>
          <w:rFonts w:ascii="Times New Roman" w:hAnsi="Times New Roman" w:cs="Times New Roman"/>
          <w:color w:val="0000FF"/>
          <w:sz w:val="24"/>
          <w:szCs w:val="24"/>
        </w:rPr>
        <w:t>www.</w:t>
      </w:r>
      <w:r>
        <w:rPr>
          <w:rFonts w:ascii="Times New Roman" w:hAnsi="Times New Roman" w:cs="Times New Roman"/>
          <w:color w:val="0000FF"/>
          <w:sz w:val="24"/>
          <w:szCs w:val="24"/>
        </w:rPr>
        <w:t>ukmerge</w:t>
      </w:r>
      <w:r w:rsidRPr="00DB5416">
        <w:rPr>
          <w:rFonts w:ascii="Times New Roman" w:hAnsi="Times New Roman" w:cs="Times New Roman"/>
          <w:color w:val="0000FF"/>
          <w:sz w:val="24"/>
          <w:szCs w:val="24"/>
        </w:rPr>
        <w:t>.lt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F0450" w:rsidRPr="00DB5416" w:rsidRDefault="00AF0450" w:rsidP="00AF0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5416">
        <w:rPr>
          <w:rFonts w:ascii="Times New Roman" w:hAnsi="Times New Roman" w:cs="Times New Roman"/>
          <w:color w:val="000000"/>
          <w:sz w:val="24"/>
          <w:szCs w:val="24"/>
        </w:rPr>
        <w:t>10. Plano rengėjas parenkamas Lietuvos Respublikos viešųjų pirkimų įstatymo ir kitų teisės aktų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>nustatyta tvarka.</w:t>
      </w:r>
    </w:p>
    <w:p w:rsidR="00AF0450" w:rsidRDefault="00AF0450" w:rsidP="00AF0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5416">
        <w:rPr>
          <w:rFonts w:ascii="Times New Roman" w:hAnsi="Times New Roman" w:cs="Times New Roman"/>
          <w:color w:val="000000"/>
          <w:sz w:val="24"/>
          <w:szCs w:val="24"/>
        </w:rPr>
        <w:t>11. Teritorijų planavimo terminai: 2020 – 202</w:t>
      </w:r>
      <w:r w:rsidRPr="00901071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 xml:space="preserve"> metai.</w:t>
      </w:r>
    </w:p>
    <w:p w:rsidR="00AF0450" w:rsidRPr="00DB5416" w:rsidRDefault="00AF0450" w:rsidP="00AF0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F0450" w:rsidRPr="00DB5416" w:rsidRDefault="00AF0450" w:rsidP="00AF04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B5416">
        <w:rPr>
          <w:rFonts w:ascii="Times New Roman" w:hAnsi="Times New Roman" w:cs="Times New Roman"/>
          <w:b/>
          <w:bCs/>
          <w:color w:val="000000"/>
          <w:sz w:val="24"/>
          <w:szCs w:val="24"/>
        </w:rPr>
        <w:t>II SKYRIUS</w:t>
      </w:r>
    </w:p>
    <w:p w:rsidR="00AF0450" w:rsidRPr="00B33D67" w:rsidRDefault="00AF0450" w:rsidP="00AF04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B5416">
        <w:rPr>
          <w:rFonts w:ascii="Times New Roman" w:hAnsi="Times New Roman" w:cs="Times New Roman"/>
          <w:b/>
          <w:bCs/>
          <w:color w:val="000000"/>
          <w:sz w:val="24"/>
          <w:szCs w:val="24"/>
        </w:rPr>
        <w:t>BENDROJO PLANAVIMO TIKSLAI IR UŽDAVINIAI</w:t>
      </w:r>
    </w:p>
    <w:p w:rsidR="00AF0450" w:rsidRPr="00DB5416" w:rsidRDefault="00AF0450" w:rsidP="00AF045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:rsidR="00AF0450" w:rsidRPr="00DB5416" w:rsidRDefault="00AF0450" w:rsidP="00AF0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5416">
        <w:rPr>
          <w:rFonts w:ascii="Times New Roman" w:hAnsi="Times New Roman" w:cs="Times New Roman"/>
          <w:color w:val="000000"/>
          <w:sz w:val="24"/>
          <w:szCs w:val="24"/>
        </w:rPr>
        <w:t xml:space="preserve">12. Bendrojo planavimo </w:t>
      </w:r>
      <w:r w:rsidRPr="00DB5416">
        <w:rPr>
          <w:rFonts w:ascii="Times New Roman" w:hAnsi="Times New Roman" w:cs="Times New Roman"/>
          <w:b/>
          <w:color w:val="000000"/>
          <w:sz w:val="24"/>
          <w:szCs w:val="24"/>
        </w:rPr>
        <w:t>tikslai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AF0450" w:rsidRPr="00DB5416" w:rsidRDefault="00AF0450" w:rsidP="00AF0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5416">
        <w:rPr>
          <w:rFonts w:ascii="Times New Roman" w:hAnsi="Times New Roman" w:cs="Times New Roman"/>
          <w:color w:val="000000"/>
          <w:sz w:val="24"/>
          <w:szCs w:val="24"/>
        </w:rPr>
        <w:t xml:space="preserve">12.1. sudaryti sąlygas </w:t>
      </w:r>
      <w:r w:rsidR="005174B9">
        <w:rPr>
          <w:rFonts w:ascii="Times New Roman" w:hAnsi="Times New Roman" w:cs="Times New Roman"/>
          <w:color w:val="000000"/>
          <w:sz w:val="24"/>
          <w:szCs w:val="24"/>
        </w:rPr>
        <w:t xml:space="preserve">tvariai 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>miesto teritorijos raidai, nuosekliai erdvinės ir funkcinės integracijos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F0450" w:rsidRPr="00DB5416" w:rsidRDefault="00AF0450" w:rsidP="00AF0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5416">
        <w:rPr>
          <w:rFonts w:ascii="Times New Roman" w:hAnsi="Times New Roman" w:cs="Times New Roman"/>
          <w:color w:val="000000"/>
          <w:sz w:val="24"/>
          <w:szCs w:val="24"/>
        </w:rPr>
        <w:t>politikai įgyvendinti, teritorijų sanglaudai, kompleksiškai spręsti socialinius, ekonominius, ekologinius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>uždavinius;</w:t>
      </w:r>
    </w:p>
    <w:p w:rsidR="00AF0450" w:rsidRPr="00DB5416" w:rsidRDefault="00AF0450" w:rsidP="00AF0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5416">
        <w:rPr>
          <w:rFonts w:ascii="Times New Roman" w:hAnsi="Times New Roman" w:cs="Times New Roman"/>
          <w:color w:val="000000"/>
          <w:sz w:val="24"/>
          <w:szCs w:val="24"/>
        </w:rPr>
        <w:t>12.2. keisti veiklų reglamentavimą atsižvelgiant į pasikeitusias miesto raidos tendencijas, patikslinti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>miesto plėtros prioritetus ir jų įgyvendinimo eiliškumą, miesto teritorijoje išskirti zonas, už kurių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>infrastruktūros kūrimą ir įrengimą atsakomybę prisiima plėtotojai, detalizuoti aktualiausių teritorijų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>sprendinius tikslesniu masteliu;</w:t>
      </w:r>
    </w:p>
    <w:p w:rsidR="00AF0450" w:rsidRPr="00DB5416" w:rsidRDefault="00AF0450" w:rsidP="00AF0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5416">
        <w:rPr>
          <w:rFonts w:ascii="Times New Roman" w:hAnsi="Times New Roman" w:cs="Times New Roman"/>
          <w:color w:val="000000"/>
          <w:sz w:val="24"/>
          <w:szCs w:val="24"/>
        </w:rPr>
        <w:t>12.3. suformuoti sąlygas atsirasti integruotai transporto sistemai, leidžiančiai pasiekti užsibrėžtus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92455">
        <w:rPr>
          <w:rFonts w:ascii="Times New Roman" w:hAnsi="Times New Roman" w:cs="Times New Roman"/>
          <w:color w:val="000000"/>
          <w:sz w:val="24"/>
          <w:szCs w:val="24"/>
        </w:rPr>
        <w:t xml:space="preserve">tvaraus 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>judumo tikslus, transporto būdams pirmenybę teikti atsižvelgiant į konkrečią miesto zoną,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>atitinkamai įvertinti magistralinių gatvių kategorijas, plėsti inžinerinę infrastruktūrą prioritetinėse miesto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>periferijos zonose;</w:t>
      </w:r>
    </w:p>
    <w:p w:rsidR="00AF0450" w:rsidRPr="00DB5416" w:rsidRDefault="00AF0450" w:rsidP="00AF0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5416">
        <w:rPr>
          <w:rFonts w:ascii="Times New Roman" w:hAnsi="Times New Roman" w:cs="Times New Roman"/>
          <w:color w:val="000000"/>
          <w:sz w:val="24"/>
          <w:szCs w:val="24"/>
        </w:rPr>
        <w:lastRenderedPageBreak/>
        <w:t>12.4. sudaryti sąlygas racionaliam miesto teritorijai svarbių gamtinių, žemės gelmių ir energijos išteklių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>naudojimui ir atkūrimui;</w:t>
      </w:r>
    </w:p>
    <w:p w:rsidR="00AF0450" w:rsidRPr="00DB5416" w:rsidRDefault="00AF0450" w:rsidP="00AF0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5416">
        <w:rPr>
          <w:rFonts w:ascii="Times New Roman" w:hAnsi="Times New Roman" w:cs="Times New Roman"/>
          <w:color w:val="000000"/>
          <w:sz w:val="24"/>
          <w:szCs w:val="24"/>
        </w:rPr>
        <w:t>12.5. numatyti miesto teritorijos gamtinio ir kultūrinio kraštovaizdžio savitumo, gamtos ir nekilnojamojo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>kultūros paveldo išsaugojimą, tikslingą naudojimą ir pažinimą, ekologinei pusiausvyrai būtino gamtinio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>karkaso formavimą;</w:t>
      </w:r>
    </w:p>
    <w:p w:rsidR="00AF0450" w:rsidRPr="00DB5416" w:rsidRDefault="00AF0450" w:rsidP="00AF0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5416">
        <w:rPr>
          <w:rFonts w:ascii="Times New Roman" w:hAnsi="Times New Roman" w:cs="Times New Roman"/>
          <w:color w:val="000000"/>
          <w:sz w:val="24"/>
          <w:szCs w:val="24"/>
        </w:rPr>
        <w:t>12.6. kurti sveiką, saugią, darnią gyvenamąją aplinką ir visavertes gyvenimo sąlygas gyvenamosiose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>vietovėse;</w:t>
      </w:r>
    </w:p>
    <w:p w:rsidR="00AF0450" w:rsidRPr="00DB5416" w:rsidRDefault="00AF0450" w:rsidP="00AF0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5416">
        <w:rPr>
          <w:rFonts w:ascii="Times New Roman" w:hAnsi="Times New Roman" w:cs="Times New Roman"/>
          <w:color w:val="000000"/>
          <w:sz w:val="24"/>
          <w:szCs w:val="24"/>
        </w:rPr>
        <w:t>12.7. sudaryti sąlygas privačioms investicijoms, kuriančioms socialinę ir ekonominę gerovę, tinkamos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>kokybės gyvenimo sąlygas;</w:t>
      </w:r>
    </w:p>
    <w:p w:rsidR="00AF0450" w:rsidRPr="00DB5416" w:rsidRDefault="00AF0450" w:rsidP="00AF0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5416">
        <w:rPr>
          <w:rFonts w:ascii="Times New Roman" w:hAnsi="Times New Roman" w:cs="Times New Roman"/>
          <w:color w:val="000000"/>
          <w:sz w:val="24"/>
          <w:szCs w:val="24"/>
        </w:rPr>
        <w:t>12.8. derinti fizinių ir juridinių asmenų ar jų grupių, savivaldybės ir valstybės interesus dėl teritorijos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>naudojimo ir veiklos plėtojimo teritorijoje sąlygų;</w:t>
      </w:r>
    </w:p>
    <w:p w:rsidR="00AF0450" w:rsidRPr="00DB5416" w:rsidRDefault="00AF0450" w:rsidP="00AF0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5416">
        <w:rPr>
          <w:rFonts w:ascii="Times New Roman" w:hAnsi="Times New Roman" w:cs="Times New Roman"/>
          <w:color w:val="000000"/>
          <w:sz w:val="24"/>
          <w:szCs w:val="24"/>
        </w:rPr>
        <w:t xml:space="preserve">12.9. Bendrąjį planą papildyti ilgalaikiais </w:t>
      </w:r>
      <w:r w:rsidR="00392455">
        <w:rPr>
          <w:rFonts w:ascii="Times New Roman" w:hAnsi="Times New Roman" w:cs="Times New Roman"/>
          <w:color w:val="000000"/>
          <w:sz w:val="24"/>
          <w:szCs w:val="24"/>
        </w:rPr>
        <w:t xml:space="preserve">tvaraus 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>miesto plėtros kriterijais ir rodikliais.</w:t>
      </w:r>
    </w:p>
    <w:p w:rsidR="00AF0450" w:rsidRDefault="00AF0450" w:rsidP="00AF0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5416">
        <w:rPr>
          <w:rFonts w:ascii="Times New Roman" w:hAnsi="Times New Roman" w:cs="Times New Roman"/>
          <w:color w:val="000000"/>
          <w:sz w:val="24"/>
          <w:szCs w:val="24"/>
        </w:rPr>
        <w:t xml:space="preserve">13.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Ukmergės 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>miesto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teritorijos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 xml:space="preserve"> bendrojo plano keitimas pagal tikslus skirstomas į šias temas: </w:t>
      </w:r>
    </w:p>
    <w:p w:rsidR="00AF0450" w:rsidRDefault="00AF0450" w:rsidP="00AF0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13.1. 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>miesto išorinė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 xml:space="preserve">struktūra ir vaidmuo regione; </w:t>
      </w:r>
    </w:p>
    <w:p w:rsidR="00AF0450" w:rsidRDefault="00AF0450" w:rsidP="00AF0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13.2. 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 xml:space="preserve">miesto vidinė (urbanistinė) struktūra; </w:t>
      </w:r>
    </w:p>
    <w:p w:rsidR="00AF0450" w:rsidRDefault="00AF0450" w:rsidP="00AF0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13.3. 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>kraštovaizdis ir aplinkosauga;</w:t>
      </w:r>
    </w:p>
    <w:p w:rsidR="00AF0450" w:rsidRDefault="00AF0450" w:rsidP="00AF0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13.4. 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 xml:space="preserve">kultūrinis tapatumas; </w:t>
      </w:r>
    </w:p>
    <w:p w:rsidR="00AF0450" w:rsidRDefault="00AF0450" w:rsidP="00AF0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13.5. 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 xml:space="preserve">gyvenamoji aplinka; </w:t>
      </w:r>
    </w:p>
    <w:p w:rsidR="00AF0450" w:rsidRDefault="00AF0450" w:rsidP="00AF0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13.6. 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>verslas ir investicijos;</w:t>
      </w:r>
    </w:p>
    <w:p w:rsidR="00AF0450" w:rsidRDefault="00AF0450" w:rsidP="00AF0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13.7. 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>socialinė ir inžinerinė infrastruktūra;</w:t>
      </w:r>
    </w:p>
    <w:p w:rsidR="00AF0450" w:rsidRDefault="00AF0450" w:rsidP="00AF0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13.8. 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>susisiekimo infrastruktūra;</w:t>
      </w:r>
    </w:p>
    <w:p w:rsidR="00AF0450" w:rsidRDefault="00AF0450" w:rsidP="00AF0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13.9. 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>visuomenės interesai;</w:t>
      </w:r>
    </w:p>
    <w:p w:rsidR="00AF0450" w:rsidRPr="00DB5416" w:rsidRDefault="00AF0450" w:rsidP="00AF0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13.10.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 xml:space="preserve"> kitos temos.</w:t>
      </w:r>
    </w:p>
    <w:p w:rsidR="00AF0450" w:rsidRPr="00DB5416" w:rsidRDefault="00AF0450" w:rsidP="00AF0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5416">
        <w:rPr>
          <w:rFonts w:ascii="Times New Roman" w:hAnsi="Times New Roman" w:cs="Times New Roman"/>
          <w:color w:val="000000"/>
          <w:sz w:val="24"/>
          <w:szCs w:val="24"/>
        </w:rPr>
        <w:t xml:space="preserve">14. Planavimo </w:t>
      </w:r>
      <w:r w:rsidRPr="00DB5416">
        <w:rPr>
          <w:rFonts w:ascii="Times New Roman" w:hAnsi="Times New Roman" w:cs="Times New Roman"/>
          <w:b/>
          <w:color w:val="000000"/>
          <w:sz w:val="24"/>
          <w:szCs w:val="24"/>
        </w:rPr>
        <w:t>uždaviniai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AF0450" w:rsidRPr="00DB5416" w:rsidRDefault="00AF0450" w:rsidP="00AF0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14.1.</w:t>
      </w:r>
      <w:r w:rsidR="001879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Į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 xml:space="preserve">vertinus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Ukmergės 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>miesto ir regiono socialinės, ekonominės bei urbanistinės raidos tendencijas,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>nustatyti pagrindines miesto plėtros kryptis, sudaryti sąlygas tvariam miesto vystymui, nuolatiniam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>ir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>ilgalaikiam socialiniais, ekonominiais ir ekologiniais motyvais pagrįstam gyvenimo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>kokybės augimui bei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>teritorinių skirtumų mažinimui.</w:t>
      </w:r>
    </w:p>
    <w:p w:rsidR="00AF0450" w:rsidRPr="00DB5416" w:rsidRDefault="00AF0450" w:rsidP="00AF0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5416">
        <w:rPr>
          <w:rFonts w:ascii="Times New Roman" w:hAnsi="Times New Roman" w:cs="Times New Roman"/>
          <w:color w:val="000000"/>
          <w:sz w:val="24"/>
          <w:szCs w:val="24"/>
        </w:rPr>
        <w:t xml:space="preserve">14.2. </w:t>
      </w: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 xml:space="preserve">tiprinti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Ukmergės 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>miesto vaidmenį ir skatinti jo konkurencingumą regione ir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>tarptautiniame kontekste:</w:t>
      </w:r>
    </w:p>
    <w:p w:rsidR="00AF0450" w:rsidRPr="00DB5416" w:rsidRDefault="00AF0450" w:rsidP="00AF0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5416">
        <w:rPr>
          <w:rFonts w:ascii="Times New Roman" w:hAnsi="Times New Roman" w:cs="Times New Roman"/>
          <w:color w:val="000000"/>
          <w:sz w:val="24"/>
          <w:szCs w:val="24"/>
        </w:rPr>
        <w:t>14.2.1. įvertinti galimybes ir būdus neigiamų socialinės-demografinės raidos procesų (gyventojų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>skaičiaus mažėjimo, senėjimo, kėlimosi į užmiesčio teritorijas, kitas rajonų savivaldybes)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>stabilizavimui,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>pasitelkiant integruotas urbanistines priemones ir sprendimus regioniniu ir lokaliu lygmeniu;</w:t>
      </w:r>
    </w:p>
    <w:p w:rsidR="00AF0450" w:rsidRPr="00DB5416" w:rsidRDefault="00AF0450" w:rsidP="00AF0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5416">
        <w:rPr>
          <w:rFonts w:ascii="Times New Roman" w:hAnsi="Times New Roman" w:cs="Times New Roman"/>
          <w:color w:val="000000"/>
          <w:sz w:val="24"/>
          <w:szCs w:val="24"/>
        </w:rPr>
        <w:t xml:space="preserve">14.2.2. numatyti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Ukmergės 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>miesto ir gretimų teritorijų plėtros subalansavimo bei integruotos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>plėtros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>kompleksines priemones;</w:t>
      </w:r>
    </w:p>
    <w:p w:rsidR="00AF0450" w:rsidRPr="00DB5416" w:rsidRDefault="00AF0450" w:rsidP="00AF0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5416">
        <w:rPr>
          <w:rFonts w:ascii="Times New Roman" w:hAnsi="Times New Roman" w:cs="Times New Roman"/>
          <w:color w:val="000000"/>
          <w:sz w:val="24"/>
          <w:szCs w:val="24"/>
        </w:rPr>
        <w:t xml:space="preserve">14.2.3. išnagrinėti esamų ir numatyti bei pagrįsti naujų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Ukmergės 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>miesto subalansuotam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>funkcionavimui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>svarbių objektų (susisiekimo,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alternatyvios bei atsinaujinančios 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>energetikos ir kitos inžinerinės, socialinės infrastruktūros, ekologinio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>stabilizavimo teritorijų ir kt.) poreikį ir išdėstymą už miesto teritorijos ribų.</w:t>
      </w:r>
    </w:p>
    <w:p w:rsidR="00AF0450" w:rsidRPr="00DB5416" w:rsidRDefault="00AF0450" w:rsidP="00AF0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5416">
        <w:rPr>
          <w:rFonts w:ascii="Times New Roman" w:hAnsi="Times New Roman" w:cs="Times New Roman"/>
          <w:color w:val="000000"/>
          <w:sz w:val="24"/>
          <w:szCs w:val="24"/>
        </w:rPr>
        <w:t xml:space="preserve">14.3. Sudaryti sąlygas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Ukmergės 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>miesto teritorijos kompleksiškam vystymui, funkcinių prioritetų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>(zonų) 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 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>teritorijų naudojimo tipų nustatymu grindžiamam daugiafunkciam teritorijos panaudojimui, efektyviam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>esamos socialinės, inžinerinės ir susisiekimo infrastruktūros išnaudojimui bei optimalių teritorijų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u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>žstatymo urbanistinių ir architektūrinių parametrų užtikrinimui:</w:t>
      </w:r>
    </w:p>
    <w:p w:rsidR="00AF0450" w:rsidRPr="00DB5416" w:rsidRDefault="00AF0450" w:rsidP="00AF0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5416">
        <w:rPr>
          <w:rFonts w:ascii="Times New Roman" w:hAnsi="Times New Roman" w:cs="Times New Roman"/>
          <w:color w:val="000000"/>
          <w:sz w:val="24"/>
          <w:szCs w:val="24"/>
        </w:rPr>
        <w:t>14.3.1. nustatyti urbanizuotų ir urbanizuojamų, inžinerinės ir socialinės infrastruktūros, kitų miesto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>funkcionavimui svarbių teritorijų vystymo poreikį;</w:t>
      </w:r>
    </w:p>
    <w:p w:rsidR="00AF0450" w:rsidRPr="00DB5416" w:rsidRDefault="00AF0450" w:rsidP="00AF0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5416">
        <w:rPr>
          <w:rFonts w:ascii="Times New Roman" w:hAnsi="Times New Roman" w:cs="Times New Roman"/>
          <w:color w:val="000000"/>
          <w:sz w:val="24"/>
          <w:szCs w:val="24"/>
        </w:rPr>
        <w:t xml:space="preserve">14.3.2. planuojamam laikotarpiui suformuoti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Ukmergės 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>miesto ir gretimų teritorijų funkcinio ir erdvinio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>vystymo kryptis;</w:t>
      </w:r>
    </w:p>
    <w:p w:rsidR="00AF0450" w:rsidRPr="00DB5416" w:rsidRDefault="00AF0450" w:rsidP="00AF0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5416">
        <w:rPr>
          <w:rFonts w:ascii="Times New Roman" w:hAnsi="Times New Roman" w:cs="Times New Roman"/>
          <w:color w:val="000000"/>
          <w:sz w:val="24"/>
          <w:szCs w:val="24"/>
        </w:rPr>
        <w:lastRenderedPageBreak/>
        <w:t>14.3.3. suskirstyti miestą ir gretimas teritorijas į funkcines zonas ir nustatyti joms darnią miesto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>plėtrą,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>žemės naudojimą užtikrinančius daugiafunkcinius teritorijų naudojimo ir tvarkymo reglamentus,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>pagrindinių žemės naudojimo paskirčių ir galimų jose veiklų prioritetus;</w:t>
      </w:r>
    </w:p>
    <w:p w:rsidR="00AF0450" w:rsidRPr="00DB5416" w:rsidRDefault="00AF0450" w:rsidP="00AF0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5416">
        <w:rPr>
          <w:rFonts w:ascii="Times New Roman" w:hAnsi="Times New Roman" w:cs="Times New Roman"/>
          <w:color w:val="000000"/>
          <w:sz w:val="24"/>
          <w:szCs w:val="24"/>
        </w:rPr>
        <w:t>14.3.4. detalizuoti aktualiausių miesto dalių</w:t>
      </w:r>
      <w:r>
        <w:rPr>
          <w:rFonts w:ascii="Times New Roman" w:hAnsi="Times New Roman" w:cs="Times New Roman"/>
          <w:color w:val="000000"/>
          <w:sz w:val="24"/>
          <w:szCs w:val="24"/>
        </w:rPr>
        <w:t>/rajonų bei priemiestinių kaimų dalių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 xml:space="preserve"> sprendinius masteliu M1:5000;</w:t>
      </w:r>
    </w:p>
    <w:p w:rsidR="00AF0450" w:rsidRPr="00DB5416" w:rsidRDefault="00AF0450" w:rsidP="00AF0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5416">
        <w:rPr>
          <w:rFonts w:ascii="Times New Roman" w:hAnsi="Times New Roman" w:cs="Times New Roman"/>
          <w:color w:val="000000"/>
          <w:sz w:val="24"/>
          <w:szCs w:val="24"/>
        </w:rPr>
        <w:t xml:space="preserve">14.4. Suformuoti miesto centro, viešųjų erdvių ir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želdynų, gyvenamųjų, pramoninių bei 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>kitų teritorijų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>sistemą, nustatyti šių teritorijų raidos prioritetus, išskirti prioritetinės plėtros teritorijas, kuriose bus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>koncentruojamos savivaldybės investicijos:</w:t>
      </w:r>
    </w:p>
    <w:p w:rsidR="00AF0450" w:rsidRPr="00DB5416" w:rsidRDefault="00AF0450" w:rsidP="00AF0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5416">
        <w:rPr>
          <w:rFonts w:ascii="Times New Roman" w:hAnsi="Times New Roman" w:cs="Times New Roman"/>
          <w:color w:val="000000"/>
          <w:sz w:val="24"/>
          <w:szCs w:val="24"/>
        </w:rPr>
        <w:t>14.4.1. įvertinus susiklosčiusios urbanistinės struktūros ypatybes ir plėtros potencialą, nustatyti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>urbanizuotų ir urbanizuojamų teritorijų prioritetinės plėtros kryptis ir rėžimus (saugojimas,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>modernizavimas, konversija, nauja plėtra, rezervavimas, be esminių pokyčių);</w:t>
      </w:r>
    </w:p>
    <w:p w:rsidR="00AF0450" w:rsidRPr="00DB5416" w:rsidRDefault="00AF0450" w:rsidP="00AF0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5416">
        <w:rPr>
          <w:rFonts w:ascii="Times New Roman" w:hAnsi="Times New Roman" w:cs="Times New Roman"/>
          <w:color w:val="000000"/>
          <w:sz w:val="24"/>
          <w:szCs w:val="24"/>
        </w:rPr>
        <w:t>14.4.2. nustatyti rekomendacijas urbanizuotų ir urbanizuojamų teritorijų funkcinei struktūrai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>formuoti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>(gyvenamųjų zonų, socialinių ir komercinių objektų teritorijų, viešo naudojimo želdynų kiekiui) ir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>aplinkos kokybei užtikrinti.</w:t>
      </w:r>
    </w:p>
    <w:p w:rsidR="00AF0450" w:rsidRPr="00DB5416" w:rsidRDefault="00AF0450" w:rsidP="00AF0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5416">
        <w:rPr>
          <w:rFonts w:ascii="Times New Roman" w:hAnsi="Times New Roman" w:cs="Times New Roman"/>
          <w:color w:val="000000"/>
          <w:sz w:val="24"/>
          <w:szCs w:val="24"/>
        </w:rPr>
        <w:t xml:space="preserve">14.5. Sudaryti sąlygas savitų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Ukmergės 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>miesto kraštovaizdžio bruožų (siluetų, panoramų) išsaugojimui,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>harmoningam miesto želdynų, rekreacinių ir kitų bendro naudojimo erdvių tinklo formavimui, saugomų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>teritorijų ir kitų aplinkosauginiu požiūriu jautrių gamtinių sistemų tvarkymui ir apsaugai:</w:t>
      </w:r>
    </w:p>
    <w:p w:rsidR="00AF0450" w:rsidRPr="00DB5416" w:rsidRDefault="00AF0450" w:rsidP="00AF0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5416">
        <w:rPr>
          <w:rFonts w:ascii="Times New Roman" w:hAnsi="Times New Roman" w:cs="Times New Roman"/>
          <w:color w:val="000000"/>
          <w:sz w:val="24"/>
          <w:szCs w:val="24"/>
        </w:rPr>
        <w:t xml:space="preserve">14.5.1. nustatyti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Ukmergės 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>miesto miestiškojo kraštovaizdžio savitumui svarbias teritorijas,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>antropogeninius ir gamtinius elementus, panoramas, įvertinti jų apsaugos poreikį, numatyti jų vizualinės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>apsaugos priemones;</w:t>
      </w:r>
    </w:p>
    <w:p w:rsidR="00AF0450" w:rsidRPr="00DB5416" w:rsidRDefault="00AF0450" w:rsidP="00AF0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5416">
        <w:rPr>
          <w:rFonts w:ascii="Times New Roman" w:hAnsi="Times New Roman" w:cs="Times New Roman"/>
          <w:color w:val="000000"/>
          <w:sz w:val="24"/>
          <w:szCs w:val="24"/>
        </w:rPr>
        <w:t>14.5.2. numatyti racionalaus žemės gelmių išteklių, miškų, kitų gamtos išteklių išsaugojimo ir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>naudojimo, gamtinio karkaso ir ekologiškai pagrįstos žemės naudojimo teritorinės struktūros formavimo,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>gamtos ir nekilnojamojo kultūros paveldo, kraštovaizdžio ir biologinės įvairovės išsaugojimo priemones;</w:t>
      </w:r>
    </w:p>
    <w:p w:rsidR="00AF0450" w:rsidRPr="00DB5416" w:rsidRDefault="00AF0450" w:rsidP="00AF0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5416">
        <w:rPr>
          <w:rFonts w:ascii="Times New Roman" w:hAnsi="Times New Roman" w:cs="Times New Roman"/>
          <w:color w:val="000000"/>
          <w:sz w:val="24"/>
          <w:szCs w:val="24"/>
        </w:rPr>
        <w:t>14.5.3. formuoti rišlų miesto atvirų viešųjų erdvių, bendrojo naudojimo želdynų (skverų, parkų),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>rekreacinių ir gyventojų poilsiui tinkamų gamtinių teritorijų (mieste ir užmiestyje) tinklą ir numatyti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>reikalavimus jų įrengimui;</w:t>
      </w:r>
    </w:p>
    <w:p w:rsidR="00AF0450" w:rsidRPr="00DB5416" w:rsidRDefault="00AF0450" w:rsidP="00AF0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5416">
        <w:rPr>
          <w:rFonts w:ascii="Times New Roman" w:hAnsi="Times New Roman" w:cs="Times New Roman"/>
          <w:color w:val="000000"/>
          <w:sz w:val="24"/>
          <w:szCs w:val="24"/>
        </w:rPr>
        <w:t>14.5.4. tobulinti esamus ir formuoti naujus miesto urbanistinės struktūros ryšius su vandens telkiniais,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 xml:space="preserve">plėtojant viešąsias ir rekreacines erdves prie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Šventosios 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>upės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ir mieste esančių 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>tvenkini</w:t>
      </w:r>
      <w:r>
        <w:rPr>
          <w:rFonts w:ascii="Times New Roman" w:hAnsi="Times New Roman" w:cs="Times New Roman"/>
          <w:color w:val="000000"/>
          <w:sz w:val="24"/>
          <w:szCs w:val="24"/>
        </w:rPr>
        <w:t>ų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 xml:space="preserve"> ir</w:t>
      </w:r>
      <w:r w:rsidR="008F0336">
        <w:rPr>
          <w:rFonts w:ascii="Times New Roman" w:hAnsi="Times New Roman" w:cs="Times New Roman"/>
          <w:color w:val="000000"/>
          <w:sz w:val="24"/>
          <w:szCs w:val="24"/>
        </w:rPr>
        <w:t>/ar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 xml:space="preserve"> kitų telkinių;</w:t>
      </w:r>
    </w:p>
    <w:p w:rsidR="00AF0450" w:rsidRPr="00166DE7" w:rsidRDefault="00AF0450" w:rsidP="00AF0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6DE7">
        <w:rPr>
          <w:rFonts w:ascii="Times New Roman" w:hAnsi="Times New Roman" w:cs="Times New Roman"/>
          <w:color w:val="000000" w:themeColor="text1"/>
          <w:sz w:val="24"/>
          <w:szCs w:val="24"/>
        </w:rPr>
        <w:t>14.5.5. sukonkretinti urbanizuotų teritorijų ir jose esančių miesto miškų bei atskiriesiems želdynams priskirtinas teritorijas, teritorijas patenkančias į valstybinės reikšmės miškų plotus, kuriuose numatyta svarbių Savivaldybės objektų plėtra ir numatyti šioms teritorijos miško žemės pavertimą kitomis naudmenomis;</w:t>
      </w:r>
    </w:p>
    <w:p w:rsidR="00AF0450" w:rsidRPr="00DB5416" w:rsidRDefault="00AF0450" w:rsidP="00AF0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5416">
        <w:rPr>
          <w:rFonts w:ascii="Times New Roman" w:hAnsi="Times New Roman" w:cs="Times New Roman"/>
          <w:color w:val="000000"/>
          <w:sz w:val="24"/>
          <w:szCs w:val="24"/>
        </w:rPr>
        <w:t>14.5.6. nustatyti paviršinio vandens telkinių apsaugos zonas ir juostas;</w:t>
      </w:r>
    </w:p>
    <w:p w:rsidR="00AF0450" w:rsidRPr="00DB5416" w:rsidRDefault="00AF0450" w:rsidP="00AF0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5416">
        <w:rPr>
          <w:rFonts w:ascii="Times New Roman" w:hAnsi="Times New Roman" w:cs="Times New Roman"/>
          <w:color w:val="000000"/>
          <w:sz w:val="24"/>
          <w:szCs w:val="24"/>
        </w:rPr>
        <w:t>14.6. Sudaryti sąlygas urbanistiniu ir architektūriniu požiūriu vertingų miesto struktūros elementų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 xml:space="preserve">(kultūros paveldo vietovių, objektų ir jų teritorijų), kitų svarbių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Ukmergės 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>miesto įvaizdžio ir kultūrinio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>tapatumo ženklų apsaugai, tvarkybai, tausojančiam naudojimui ir pažinimui:</w:t>
      </w:r>
    </w:p>
    <w:p w:rsidR="00AF0450" w:rsidRPr="00DB5416" w:rsidRDefault="00AF0450" w:rsidP="00AF0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5416">
        <w:rPr>
          <w:rFonts w:ascii="Times New Roman" w:hAnsi="Times New Roman" w:cs="Times New Roman"/>
          <w:color w:val="000000"/>
          <w:sz w:val="24"/>
          <w:szCs w:val="24"/>
        </w:rPr>
        <w:t xml:space="preserve">14.6.1. suformuoti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Ukmergės 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>miesto įvaizdžio ir kultūrinio tapatumo ženklų sistemos ir atskirų jos objektų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>šiuolaikinio įženklinimo, tausojančio panaudojimo ir pažinimo principus, numatyti jų realizavimo gaires;</w:t>
      </w:r>
    </w:p>
    <w:p w:rsidR="00AF0450" w:rsidRPr="00DB5416" w:rsidRDefault="00AF0450" w:rsidP="00AF0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5416">
        <w:rPr>
          <w:rFonts w:ascii="Times New Roman" w:hAnsi="Times New Roman" w:cs="Times New Roman"/>
          <w:color w:val="000000"/>
          <w:sz w:val="24"/>
          <w:szCs w:val="24"/>
        </w:rPr>
        <w:t xml:space="preserve">14.6.2. patikslinti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Ukmergės 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>miesto raidai reikšmingas ir urbanistiniu bei architektūriniu požiūriu vertingas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>teritorijas ir numatyti jų apsaugos ir tvarkybos priemones;</w:t>
      </w:r>
    </w:p>
    <w:p w:rsidR="00AF0450" w:rsidRPr="00DB5416" w:rsidRDefault="00AF0450" w:rsidP="00AF0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5416">
        <w:rPr>
          <w:rFonts w:ascii="Times New Roman" w:hAnsi="Times New Roman" w:cs="Times New Roman"/>
          <w:color w:val="000000"/>
          <w:sz w:val="24"/>
          <w:szCs w:val="24"/>
        </w:rPr>
        <w:t>14.6.3. nustatyti išorinės vaizdinės reklamos reglamentavimo principus.</w:t>
      </w:r>
    </w:p>
    <w:p w:rsidR="00AF0450" w:rsidRPr="00DB5416" w:rsidRDefault="00AF0450" w:rsidP="00AF0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5416">
        <w:rPr>
          <w:rFonts w:ascii="Times New Roman" w:hAnsi="Times New Roman" w:cs="Times New Roman"/>
          <w:color w:val="000000"/>
          <w:sz w:val="24"/>
          <w:szCs w:val="24"/>
        </w:rPr>
        <w:t xml:space="preserve">14.7. Sudaryti sąlygas visaverčių gyvenimo sąlygų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Ukmergės 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>mieste kūrimui, formuojant sveiką, saugią,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>darnią ir kokybišką gyvenamąją aplinką, didinant būsto įvairovę ir prieinamumą:</w:t>
      </w:r>
    </w:p>
    <w:p w:rsidR="00AF0450" w:rsidRPr="00DB5416" w:rsidRDefault="00AF0450" w:rsidP="00AF0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5416">
        <w:rPr>
          <w:rFonts w:ascii="Times New Roman" w:hAnsi="Times New Roman" w:cs="Times New Roman"/>
          <w:color w:val="000000"/>
          <w:sz w:val="24"/>
          <w:szCs w:val="24"/>
        </w:rPr>
        <w:t>14.7.1. nustatyti gyvenamojo būsto poreikį, būsto struktūros įvairovės didinimo ir kitas būsto sektoriaus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>plėtros priemones;</w:t>
      </w:r>
    </w:p>
    <w:p w:rsidR="00AF0450" w:rsidRPr="00DB5416" w:rsidRDefault="00AF0450" w:rsidP="00AF0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5416">
        <w:rPr>
          <w:rFonts w:ascii="Times New Roman" w:hAnsi="Times New Roman" w:cs="Times New Roman"/>
          <w:color w:val="000000"/>
          <w:sz w:val="24"/>
          <w:szCs w:val="24"/>
        </w:rPr>
        <w:lastRenderedPageBreak/>
        <w:t>14.7.2. numatyti urbanistines, architektūrines ir kitas teritorines priemones bei reikalavimus tvarkomos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>esamos, kompleksiškai atnaujinamos ir naujai kuriamos gyvenamosios aplinkos kokybės gerinimui ir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>saugumo užtikrinimui.</w:t>
      </w:r>
    </w:p>
    <w:p w:rsidR="00AF0450" w:rsidRPr="00DB5416" w:rsidRDefault="00AF0450" w:rsidP="00AF0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5416">
        <w:rPr>
          <w:rFonts w:ascii="Times New Roman" w:hAnsi="Times New Roman" w:cs="Times New Roman"/>
          <w:color w:val="000000"/>
          <w:sz w:val="24"/>
          <w:szCs w:val="24"/>
        </w:rPr>
        <w:t>14.8. Sudaryti sąlygas privačių investicijų, kuriančių socialinę ir ekonominę gerovę, augimui ir tolygiai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>sklaidai, užtikrinant tinkamas gyvenimo sąlygas, aplinkos kokybę ir darbo vietų pasiūlą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Ukmergės 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>mieste:</w:t>
      </w:r>
    </w:p>
    <w:p w:rsidR="00AF0450" w:rsidRPr="00DB5416" w:rsidRDefault="00AF0450" w:rsidP="00AF0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5416">
        <w:rPr>
          <w:rFonts w:ascii="Times New Roman" w:hAnsi="Times New Roman" w:cs="Times New Roman"/>
          <w:color w:val="000000"/>
          <w:sz w:val="24"/>
          <w:szCs w:val="24"/>
        </w:rPr>
        <w:t>14.8.1. nustatyti miesto ekonominę ir socialinę gerovę formuojančių ekonominių veiklų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>(daugiafunkcinio panaudojimo teritorijų, verslo ir pramogų centrų, didmeninių ir mažmeninių prekybos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>objektų, pramonės ir gamybos zonų) teritorinę struktūrą, jos plėtros poreikį ir perspektyvas bei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>principus, akcentuojant gyventojų kasdienio mobilumo poreikio mažinimą;</w:t>
      </w:r>
    </w:p>
    <w:p w:rsidR="00AF0450" w:rsidRPr="00DB5416" w:rsidRDefault="00AF0450" w:rsidP="00AF0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5416">
        <w:rPr>
          <w:rFonts w:ascii="Times New Roman" w:hAnsi="Times New Roman" w:cs="Times New Roman"/>
          <w:color w:val="000000"/>
          <w:sz w:val="24"/>
          <w:szCs w:val="24"/>
        </w:rPr>
        <w:t>14.8.2. numatyti teritorijas, reikalingas darbo vietų skaičiaus skirtingose ekonominės veiklos srityse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>užtikrinimui ir subalansuotam augimui;</w:t>
      </w:r>
    </w:p>
    <w:p w:rsidR="00AF0450" w:rsidRPr="00DB5416" w:rsidRDefault="00AF0450" w:rsidP="00AF0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5416">
        <w:rPr>
          <w:rFonts w:ascii="Times New Roman" w:hAnsi="Times New Roman" w:cs="Times New Roman"/>
          <w:color w:val="000000"/>
          <w:sz w:val="24"/>
          <w:szCs w:val="24"/>
        </w:rPr>
        <w:t xml:space="preserve">14.8.3. suderinti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Ukmergės 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>miesto subalansuotos raidos ir pramonės zonų ir su jomis susijusios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>infrastruktūros plėtros poreikį, siekiant mažinti gamybinės veiklos ir transporto srautų keliamos oro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>taršos ir triukšmo poveikį gyvenamosioms teritorijoms;</w:t>
      </w:r>
    </w:p>
    <w:p w:rsidR="00AF0450" w:rsidRPr="00DB5416" w:rsidRDefault="00AF0450" w:rsidP="00AF0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5416">
        <w:rPr>
          <w:rFonts w:ascii="Times New Roman" w:hAnsi="Times New Roman" w:cs="Times New Roman"/>
          <w:color w:val="000000"/>
          <w:sz w:val="24"/>
          <w:szCs w:val="24"/>
        </w:rPr>
        <w:t xml:space="preserve">14.8.4. </w:t>
      </w:r>
      <w:r w:rsidRPr="00E433F9">
        <w:rPr>
          <w:rFonts w:ascii="Times New Roman" w:hAnsi="Times New Roman" w:cs="Times New Roman"/>
          <w:color w:val="000000"/>
          <w:sz w:val="24"/>
          <w:szCs w:val="24"/>
        </w:rPr>
        <w:t>numatyti Pramonės parko teritoriją/</w:t>
      </w:r>
      <w:proofErr w:type="spellStart"/>
      <w:r w:rsidRPr="00E433F9">
        <w:rPr>
          <w:rFonts w:ascii="Times New Roman" w:hAnsi="Times New Roman" w:cs="Times New Roman"/>
          <w:color w:val="000000"/>
          <w:sz w:val="24"/>
          <w:szCs w:val="24"/>
        </w:rPr>
        <w:t>as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>skirt daugiau kaip vienam investicijų projektui įgyvendinti.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>Parengti teritorijos</w:t>
      </w:r>
      <w:r>
        <w:rPr>
          <w:rFonts w:ascii="Times New Roman" w:hAnsi="Times New Roman" w:cs="Times New Roman"/>
          <w:color w:val="000000"/>
          <w:sz w:val="24"/>
          <w:szCs w:val="24"/>
        </w:rPr>
        <w:t>/ų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 xml:space="preserve"> išplanavimą, numatyti susi</w:t>
      </w:r>
      <w:r>
        <w:rPr>
          <w:rFonts w:ascii="Times New Roman" w:hAnsi="Times New Roman" w:cs="Times New Roman"/>
          <w:color w:val="000000"/>
          <w:sz w:val="24"/>
          <w:szCs w:val="24"/>
        </w:rPr>
        <w:t>si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>ekimo ir inžinerinę infrastruktūrą;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F0450" w:rsidRPr="00DB5416" w:rsidRDefault="00AF0450" w:rsidP="00AF0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5416">
        <w:rPr>
          <w:rFonts w:ascii="Times New Roman" w:hAnsi="Times New Roman" w:cs="Times New Roman"/>
          <w:color w:val="000000"/>
          <w:sz w:val="24"/>
          <w:szCs w:val="24"/>
        </w:rPr>
        <w:t>14.9. Nustatyti socialinės ir inžinerinės infrastruktūros vystymo principus (ar jos išdėstymo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 xml:space="preserve">reikalavimus), sudarant sąlygas racionaliam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Ukmergės 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>miesto teritorijos įsisavinimui ir panaudojimui,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>užtikrinant tinkamą viešųjų paslaugų ir infrastruktūros lygį urbanizuotose ir urbanizuojamose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>teritorijose, pirmenybę teikiant prioritetinio vystymo zonose numatytiems projektams:</w:t>
      </w:r>
    </w:p>
    <w:p w:rsidR="00AF0450" w:rsidRPr="00DB5416" w:rsidRDefault="00AF0450" w:rsidP="00AF0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5416">
        <w:rPr>
          <w:rFonts w:ascii="Times New Roman" w:hAnsi="Times New Roman" w:cs="Times New Roman"/>
          <w:color w:val="000000"/>
          <w:sz w:val="24"/>
          <w:szCs w:val="24"/>
        </w:rPr>
        <w:t>14.9.1. atsižvelgiant į miesto raidos tendencijas ir teritorinės plėtros mastus, patikslinti galiojančiame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Ukmergės 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>miesto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teritorijos 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>bendrajame plane numatytą socialinės ir inžinerinės infrastruktūros plėtros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>poreikį, prioritetą teikiant esamų objektų tvarkymui ir panaudojimui bei naujų statybai prioritetinio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>vystymo zonose;</w:t>
      </w:r>
    </w:p>
    <w:p w:rsidR="00AF0450" w:rsidRPr="00DB5416" w:rsidRDefault="00AF0450" w:rsidP="00AF0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5416">
        <w:rPr>
          <w:rFonts w:ascii="Times New Roman" w:hAnsi="Times New Roman" w:cs="Times New Roman"/>
          <w:color w:val="000000"/>
          <w:sz w:val="24"/>
          <w:szCs w:val="24"/>
        </w:rPr>
        <w:t>14.9.2. įvertinti socialinės infrastruktūros vystymo galimybes, nustatyti socialinių ir kultūrinių objektų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>išdėstymo principus ir reikalavimus, numatyti savivaldybei svarbių objektų statybai reikalingas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>teritorijas;</w:t>
      </w:r>
    </w:p>
    <w:p w:rsidR="00AF0450" w:rsidRPr="00DB5416" w:rsidRDefault="00AF0450" w:rsidP="00AF0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5416">
        <w:rPr>
          <w:rFonts w:ascii="Times New Roman" w:hAnsi="Times New Roman" w:cs="Times New Roman"/>
          <w:color w:val="000000"/>
          <w:sz w:val="24"/>
          <w:szCs w:val="24"/>
        </w:rPr>
        <w:t>14.9.3. nustatyti inžinerinės infrastruktūros plėtros galimybes, esamų inžinerinių tinklų optimizavimo ir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>naujų vystymo principus bei reikalavimus, išnagrinėti alternatyvių atsinaujinančių šaltinių panaudojimą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>ir jų reglamentavimą, numatyti svarbių inžinerinės infrastruktūros objektų ir inžinerinių komunikacijų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>koridorių išdėstymą ir jų parametrus;</w:t>
      </w:r>
    </w:p>
    <w:p w:rsidR="00AF0450" w:rsidRPr="00DB5416" w:rsidRDefault="00AF0450" w:rsidP="00AF0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5416">
        <w:rPr>
          <w:rFonts w:ascii="Times New Roman" w:hAnsi="Times New Roman" w:cs="Times New Roman"/>
          <w:color w:val="000000"/>
          <w:sz w:val="24"/>
          <w:szCs w:val="24"/>
        </w:rPr>
        <w:t>14.9.4. įvertinti skirtingą investicijų poreikį, atsižvelgiant į miesto plėtros prioritetus miesto teritoriją ir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>jam esant suskirstyti į zonas, kurioms pagal miesto plėtros prioritetus būtų nustatomi diferencijuoti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>infrastruktūros plėtros mokesčiai;</w:t>
      </w:r>
    </w:p>
    <w:p w:rsidR="00AF0450" w:rsidRPr="00DB5416" w:rsidRDefault="00AF0450" w:rsidP="00AF0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5416">
        <w:rPr>
          <w:rFonts w:ascii="Times New Roman" w:hAnsi="Times New Roman" w:cs="Times New Roman"/>
          <w:color w:val="000000"/>
          <w:sz w:val="24"/>
          <w:szCs w:val="24"/>
        </w:rPr>
        <w:t>14.9.5. numatyti ypatingų inžinerinių statinių išdėstymą (zonas ir principus), pažymint visus esamus ir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>planuojamus 30 m ir aukštesnius ypatingus inžinerinius statinius.</w:t>
      </w:r>
    </w:p>
    <w:p w:rsidR="00AF0450" w:rsidRPr="00DB5416" w:rsidRDefault="00AF0450" w:rsidP="00AF0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5416">
        <w:rPr>
          <w:rFonts w:ascii="Times New Roman" w:hAnsi="Times New Roman" w:cs="Times New Roman"/>
          <w:color w:val="000000"/>
          <w:sz w:val="24"/>
          <w:szCs w:val="24"/>
        </w:rPr>
        <w:t>14.10. Sudaryti sąlygas efektyvios susisiekimo sistemos, paremtos darnaus judumo principais,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 xml:space="preserve">susisiekimo sistemos naudotojų poreikiais ir ilgalaikiais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Ukmergės 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>miesto vystymo prioritetais,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>formavimui ir funkcionavimui pagal pasikeitusias susisiekimo sistemos plėtros tendencijas:</w:t>
      </w:r>
    </w:p>
    <w:p w:rsidR="00AF0450" w:rsidRPr="00DB5416" w:rsidRDefault="00AF0450" w:rsidP="00AF0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5416">
        <w:rPr>
          <w:rFonts w:ascii="Times New Roman" w:hAnsi="Times New Roman" w:cs="Times New Roman"/>
          <w:color w:val="000000"/>
          <w:sz w:val="24"/>
          <w:szCs w:val="24"/>
        </w:rPr>
        <w:t>14.10.1. įvertinus miesto raidos tendencijas ir teritorinės plėtros mastus, patikslinti galiojančiame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Ukmergės 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 xml:space="preserve">miesto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teritorijos 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>bendrajame plane numatytą susisiekimo infrastruktūros plėtros poreikį ir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>prioritetiškumą;</w:t>
      </w:r>
    </w:p>
    <w:p w:rsidR="00AF0450" w:rsidRPr="00DB5416" w:rsidRDefault="00AF0450" w:rsidP="00AF0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5416">
        <w:rPr>
          <w:rFonts w:ascii="Times New Roman" w:hAnsi="Times New Roman" w:cs="Times New Roman"/>
          <w:color w:val="000000"/>
          <w:sz w:val="24"/>
          <w:szCs w:val="24"/>
        </w:rPr>
        <w:t xml:space="preserve">14.10.2. numatyti integruotos ir </w:t>
      </w:r>
      <w:r w:rsidR="00E433F9">
        <w:rPr>
          <w:rFonts w:ascii="Times New Roman" w:hAnsi="Times New Roman" w:cs="Times New Roman"/>
          <w:color w:val="000000"/>
          <w:sz w:val="24"/>
          <w:szCs w:val="24"/>
        </w:rPr>
        <w:t xml:space="preserve">tvaraus 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>judumo principais pagrįstos susisiekimo asmeniniu, viešuoju ir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>bemotoriu transportu sistemos vystymą, jos plėtros prioritetus ir priemones;</w:t>
      </w:r>
    </w:p>
    <w:p w:rsidR="00AF0450" w:rsidRPr="00DB5416" w:rsidRDefault="00AF0450" w:rsidP="00AF0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5416">
        <w:rPr>
          <w:rFonts w:ascii="Times New Roman" w:hAnsi="Times New Roman" w:cs="Times New Roman"/>
          <w:color w:val="000000"/>
          <w:sz w:val="24"/>
          <w:szCs w:val="24"/>
        </w:rPr>
        <w:t>14.10.3. formuoti ilgalaikius miesto vystymo prioritetus tenkinančių parametrų susisiekimo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>infrastruktūros tinklą, apimantį rišlų miesto struktūrinių gatvių karkasą, jo jungtis su užmiesčio keliais,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>išbaigtą dviračių takų, efektyvią viešojo transporto ir kitas alternatyvias susisiekimo sistemas (vandens,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>ekologiškas ir kt. transportas);</w:t>
      </w:r>
    </w:p>
    <w:p w:rsidR="00AF0450" w:rsidRPr="00DB5416" w:rsidRDefault="00AF0450" w:rsidP="00AF0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5416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14.10.4. nustatyti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visų 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>gatvių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(privažiavimų)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 xml:space="preserve"> raudonąsias linijas;</w:t>
      </w:r>
    </w:p>
    <w:p w:rsidR="00AF0450" w:rsidRPr="00DB5416" w:rsidRDefault="00AF0450" w:rsidP="00AF0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5416">
        <w:rPr>
          <w:rFonts w:ascii="Times New Roman" w:hAnsi="Times New Roman" w:cs="Times New Roman"/>
          <w:color w:val="000000"/>
          <w:sz w:val="24"/>
          <w:szCs w:val="24"/>
        </w:rPr>
        <w:t>14.10.5. įvertinti bei patikslinti magistralinių ir krašto kelių apsaugos zonas;</w:t>
      </w:r>
    </w:p>
    <w:p w:rsidR="00AF0450" w:rsidRPr="00686C40" w:rsidRDefault="00AF0450" w:rsidP="00AF0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5416">
        <w:rPr>
          <w:rFonts w:ascii="Times New Roman" w:hAnsi="Times New Roman" w:cs="Times New Roman"/>
          <w:color w:val="000000"/>
          <w:sz w:val="24"/>
          <w:szCs w:val="24"/>
        </w:rPr>
        <w:t>14.10.</w:t>
      </w:r>
      <w:r w:rsidRPr="00686C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 įvertinti Ukmergės miesto aplinkkelio jungties tarp Kauno g., Linų g. Vilniaus g. ir Antakalnio g. per Šventosios upę </w:t>
      </w:r>
      <w:r w:rsidR="00686C40" w:rsidRPr="00686C40">
        <w:rPr>
          <w:rFonts w:ascii="Times New Roman" w:hAnsi="Times New Roman" w:cs="Times New Roman"/>
          <w:color w:val="000000" w:themeColor="text1"/>
          <w:sz w:val="24"/>
          <w:szCs w:val="24"/>
        </w:rPr>
        <w:t>ir</w:t>
      </w:r>
      <w:r w:rsidRPr="00686C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B7A3B" w:rsidRPr="00686C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besiribojančių </w:t>
      </w:r>
      <w:r w:rsidRPr="00686C40">
        <w:rPr>
          <w:rFonts w:ascii="Times New Roman" w:hAnsi="Times New Roman" w:cs="Times New Roman"/>
          <w:color w:val="000000" w:themeColor="text1"/>
          <w:sz w:val="24"/>
          <w:szCs w:val="24"/>
        </w:rPr>
        <w:t>teritorijų urbani</w:t>
      </w:r>
      <w:r w:rsidR="00166DE7" w:rsidRPr="00686C40">
        <w:rPr>
          <w:rFonts w:ascii="Times New Roman" w:hAnsi="Times New Roman" w:cs="Times New Roman"/>
          <w:color w:val="000000" w:themeColor="text1"/>
          <w:sz w:val="24"/>
          <w:szCs w:val="24"/>
        </w:rPr>
        <w:t>stinės plėtros prioritetus</w:t>
      </w:r>
      <w:r w:rsidRPr="00686C4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F0450" w:rsidRPr="00DB5416" w:rsidRDefault="00AF0450" w:rsidP="00AF0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6C40">
        <w:rPr>
          <w:rFonts w:ascii="Times New Roman" w:hAnsi="Times New Roman" w:cs="Times New Roman"/>
          <w:color w:val="000000" w:themeColor="text1"/>
          <w:sz w:val="24"/>
          <w:szCs w:val="24"/>
        </w:rPr>
        <w:t>14.11. Suderinti miesto bendruomenės, investuotojų, savivaldybės ir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 xml:space="preserve"> valstybės interesus, nustatant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 xml:space="preserve">efektyviu teritorijos naudojimu, teisiškai ir kitaip pagrįstas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Ukmergės 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>miesto plėtros kryptis ir teritorijų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>naudojimo ir tvarkymo sąlygas (rėžimus ir reglamentus):</w:t>
      </w:r>
    </w:p>
    <w:p w:rsidR="00AF0450" w:rsidRPr="00DB5416" w:rsidRDefault="00AF0450" w:rsidP="00AF0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5416">
        <w:rPr>
          <w:rFonts w:ascii="Times New Roman" w:hAnsi="Times New Roman" w:cs="Times New Roman"/>
          <w:color w:val="000000"/>
          <w:sz w:val="24"/>
          <w:szCs w:val="24"/>
        </w:rPr>
        <w:t>14.11.1. įvertinti investicijų į miesto teritorinę plėtrą netolygumų priežastis ir pasiūlyti priemones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>viešųjų ir (ar) privačių investicijų skatinimui miesto centrinėje dalyje ir prioritetinės plėtros zonose;</w:t>
      </w:r>
      <w:r w:rsidR="00686C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F0450" w:rsidRPr="00DB5416" w:rsidRDefault="00AF0450" w:rsidP="00AF0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5416">
        <w:rPr>
          <w:rFonts w:ascii="Times New Roman" w:hAnsi="Times New Roman" w:cs="Times New Roman"/>
          <w:color w:val="000000"/>
          <w:sz w:val="24"/>
          <w:szCs w:val="24"/>
        </w:rPr>
        <w:t xml:space="preserve">14.11.2. detalizuoti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Ukmergės 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 xml:space="preserve">miesto </w:t>
      </w:r>
      <w:r>
        <w:rPr>
          <w:rFonts w:ascii="Times New Roman" w:hAnsi="Times New Roman" w:cs="Times New Roman"/>
          <w:color w:val="000000"/>
          <w:sz w:val="24"/>
          <w:szCs w:val="24"/>
        </w:rPr>
        <w:t>teritorijoj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>e galiojančius aukštesnio lygmens kompleksinio ir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>specialiojo teritorijų planavimo dokumentų sprendinius, patikslinti ir numatyti jų įgyvendinimui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>reikalingų teritorijų poreikį;</w:t>
      </w:r>
    </w:p>
    <w:p w:rsidR="00AF0450" w:rsidRPr="00DB5416" w:rsidRDefault="00AF0450" w:rsidP="00AF0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5416">
        <w:rPr>
          <w:rFonts w:ascii="Times New Roman" w:hAnsi="Times New Roman" w:cs="Times New Roman"/>
          <w:color w:val="000000"/>
          <w:sz w:val="24"/>
          <w:szCs w:val="24"/>
        </w:rPr>
        <w:t>14.11.3. rezervuoti teritorijas bendro naudojimo zonų įrengimui, socialinės ir susisiekimo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>infrastruktūros, inžinerinių komunikacijų trasų ir kitų valstybės, savivaldybės ir visuomenės poreikiams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>reikalingų objektų statybai.</w:t>
      </w:r>
    </w:p>
    <w:p w:rsidR="00AF0450" w:rsidRPr="00DB5416" w:rsidRDefault="00AF0450" w:rsidP="00AF0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5416">
        <w:rPr>
          <w:rFonts w:ascii="Times New Roman" w:hAnsi="Times New Roman" w:cs="Times New Roman"/>
          <w:color w:val="000000"/>
          <w:sz w:val="24"/>
          <w:szCs w:val="24"/>
        </w:rPr>
        <w:t>14.12. Peržiūrėti, įvertinti ir pagal poreikį integruoti specialiojo teritorijų planavimo dokumentų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 xml:space="preserve">sprendinius į </w:t>
      </w:r>
      <w:r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>endrąjį planą:</w:t>
      </w:r>
    </w:p>
    <w:p w:rsidR="00AF0450" w:rsidRPr="00DB5416" w:rsidRDefault="00AF0450" w:rsidP="00AF0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5416">
        <w:rPr>
          <w:rFonts w:ascii="Times New Roman" w:hAnsi="Times New Roman" w:cs="Times New Roman"/>
          <w:color w:val="000000"/>
          <w:sz w:val="24"/>
          <w:szCs w:val="24"/>
        </w:rPr>
        <w:t xml:space="preserve">14.12.1. remiantis galiojančiais teisės aktais,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Ukmergės 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>miesto raidos dabartiniais rodikliais ir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 xml:space="preserve">perspektyvomis, peržiūrėti dabar galiojančio </w:t>
      </w:r>
      <w:r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>endrojo plano sprendinių aktualumą, jų įgyvendinimo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 xml:space="preserve">tikslingumą ir keitimo poreikį, siekiant užtikrinti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Ukmergės 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 xml:space="preserve">miesto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teritorijos 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>bendrojo planavimo tęstinumą;</w:t>
      </w:r>
    </w:p>
    <w:p w:rsidR="00AF0450" w:rsidRPr="00DB5416" w:rsidRDefault="00AF0450" w:rsidP="00AF0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5416">
        <w:rPr>
          <w:rFonts w:ascii="Times New Roman" w:hAnsi="Times New Roman" w:cs="Times New Roman"/>
          <w:color w:val="000000"/>
          <w:sz w:val="24"/>
          <w:szCs w:val="24"/>
        </w:rPr>
        <w:t>14.12.2. įvertinti galiojančius specialiuosius planus ir integruoti aktualius jų sprendinius į rengiamą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B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>endrąjį planą;</w:t>
      </w:r>
    </w:p>
    <w:p w:rsidR="00AF0450" w:rsidRPr="00DB5416" w:rsidRDefault="00AF0450" w:rsidP="00AF0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5416">
        <w:rPr>
          <w:rFonts w:ascii="Times New Roman" w:hAnsi="Times New Roman" w:cs="Times New Roman"/>
          <w:color w:val="000000"/>
          <w:sz w:val="24"/>
          <w:szCs w:val="24"/>
        </w:rPr>
        <w:t>14.12.3. nustatyti teritorijas, kurioms privaloma rengti ar keisti teritorijų planavimo dokumentus;</w:t>
      </w:r>
      <w:r w:rsidR="00686C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F0450" w:rsidRPr="00DB5416" w:rsidRDefault="00AF0450" w:rsidP="00AF0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5416">
        <w:rPr>
          <w:rFonts w:ascii="Times New Roman" w:hAnsi="Times New Roman" w:cs="Times New Roman"/>
          <w:color w:val="000000"/>
          <w:sz w:val="24"/>
          <w:szCs w:val="24"/>
        </w:rPr>
        <w:t>14.12.4. atlikti sodų bendrijų analizę, numatyti poreikį ir galimybes sodų konversijai į gyvenamuosius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>rajonus;</w:t>
      </w:r>
    </w:p>
    <w:p w:rsidR="00AF0450" w:rsidRPr="00B33D67" w:rsidRDefault="00AF0450" w:rsidP="00AF0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5416">
        <w:rPr>
          <w:rFonts w:ascii="Times New Roman" w:hAnsi="Times New Roman" w:cs="Times New Roman"/>
          <w:color w:val="000000"/>
          <w:sz w:val="24"/>
          <w:szCs w:val="24"/>
        </w:rPr>
        <w:t>14.12.5. įvertinti planavimo organizatoriaus pateiktus, planavimo metu teikiamus fizinių ir juridinių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 xml:space="preserve">asmenų, jų grupių, pasiūlymus, bei pasiūlymus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ir prašymus 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 xml:space="preserve">jau anksčiau teiktus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dėl Ukmergės miesto 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>teritorijos bendrojo plano koregavimo.</w:t>
      </w:r>
    </w:p>
    <w:p w:rsidR="00AF0450" w:rsidRPr="00DB5416" w:rsidRDefault="00AF0450" w:rsidP="00AF0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F0450" w:rsidRPr="00DB5416" w:rsidRDefault="00AF0450" w:rsidP="00AF04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B5416">
        <w:rPr>
          <w:rFonts w:ascii="Times New Roman" w:hAnsi="Times New Roman" w:cs="Times New Roman"/>
          <w:b/>
          <w:bCs/>
          <w:color w:val="000000"/>
          <w:sz w:val="24"/>
          <w:szCs w:val="24"/>
        </w:rPr>
        <w:t>III SKYRIUS</w:t>
      </w:r>
    </w:p>
    <w:p w:rsidR="00AF0450" w:rsidRDefault="00AF0450" w:rsidP="00AF04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KITI REIKALAVIMAI</w:t>
      </w:r>
    </w:p>
    <w:p w:rsidR="00AF0450" w:rsidRPr="00DB5416" w:rsidRDefault="00AF0450" w:rsidP="00AF04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F0450" w:rsidRPr="00DB5416" w:rsidRDefault="00AF0450" w:rsidP="00AF0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5416">
        <w:rPr>
          <w:rFonts w:ascii="Times New Roman" w:hAnsi="Times New Roman" w:cs="Times New Roman"/>
          <w:color w:val="000000"/>
          <w:sz w:val="24"/>
          <w:szCs w:val="24"/>
        </w:rPr>
        <w:t>15. Atlikti strateginio pasekmių aplinkai vertinimą (SPAV).</w:t>
      </w:r>
    </w:p>
    <w:p w:rsidR="00AF0450" w:rsidRPr="00DB5416" w:rsidRDefault="00AF0450" w:rsidP="00AF0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5416">
        <w:rPr>
          <w:rFonts w:ascii="Times New Roman" w:hAnsi="Times New Roman" w:cs="Times New Roman"/>
          <w:color w:val="000000"/>
          <w:sz w:val="24"/>
          <w:szCs w:val="24"/>
        </w:rPr>
        <w:t>16. Parengti ne mažiau kaip dvi teritorijos plėtros koncepcijos alternatyvas.</w:t>
      </w:r>
    </w:p>
    <w:p w:rsidR="00AF0450" w:rsidRPr="00DB5416" w:rsidRDefault="00AF0450" w:rsidP="00AF0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5416">
        <w:rPr>
          <w:rFonts w:ascii="Times New Roman" w:hAnsi="Times New Roman" w:cs="Times New Roman"/>
          <w:color w:val="000000"/>
          <w:sz w:val="24"/>
          <w:szCs w:val="24"/>
        </w:rPr>
        <w:t>17. Koncepcijos nepriklausomas profesinis vertinimas nebus atliekamas.</w:t>
      </w:r>
    </w:p>
    <w:p w:rsidR="00AF0450" w:rsidRPr="00DB5416" w:rsidRDefault="00AF0450" w:rsidP="00AF0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5416">
        <w:rPr>
          <w:rFonts w:ascii="Times New Roman" w:hAnsi="Times New Roman" w:cs="Times New Roman"/>
          <w:color w:val="000000"/>
          <w:sz w:val="24"/>
          <w:szCs w:val="24"/>
        </w:rPr>
        <w:t>18. Atviras konkursas geriausiai urbanistinei idėjai atrinkti nebus rengiamas.</w:t>
      </w:r>
    </w:p>
    <w:p w:rsidR="00AF0450" w:rsidRPr="00DB5416" w:rsidRDefault="00AF0450" w:rsidP="00AF0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5416">
        <w:rPr>
          <w:rFonts w:ascii="Times New Roman" w:hAnsi="Times New Roman" w:cs="Times New Roman"/>
          <w:color w:val="000000"/>
          <w:sz w:val="24"/>
          <w:szCs w:val="24"/>
        </w:rPr>
        <w:t>19. Planuojamos teritorijos funkcinio ir erdvinio vystymo kryptys nustatomos ir konkretizuoti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>Bendrojo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>plano sprendiniai rengiami ne trumpesniam nei 10 metų laikotarpiui. Plano rengėjas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>numato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>planuojamos teritorijos raidos kryptis iki 2050 metų ir parengia konkretizuotus sprendinius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>planuojamai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>teritorijai iki 2033 metų.</w:t>
      </w:r>
    </w:p>
    <w:p w:rsidR="00AF0450" w:rsidRPr="00DB5416" w:rsidRDefault="00AF0450" w:rsidP="00AF0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5416">
        <w:rPr>
          <w:rFonts w:ascii="Times New Roman" w:hAnsi="Times New Roman" w:cs="Times New Roman"/>
          <w:color w:val="000000"/>
          <w:sz w:val="24"/>
          <w:szCs w:val="24"/>
        </w:rPr>
        <w:t>20. Bendrojo plano sprendiniai galioja neterminuotai arba tol, kol bus parengtas ir patvirtintas jį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>keičiantis to paties lygmens teritorijų planavimo dokumentas.</w:t>
      </w:r>
    </w:p>
    <w:p w:rsidR="00AF0450" w:rsidRPr="00DB5416" w:rsidRDefault="00AF0450" w:rsidP="00AF0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5416">
        <w:rPr>
          <w:rFonts w:ascii="Times New Roman" w:hAnsi="Times New Roman" w:cs="Times New Roman"/>
          <w:color w:val="000000"/>
          <w:sz w:val="24"/>
          <w:szCs w:val="24"/>
        </w:rPr>
        <w:t>21. Viešinimo procedūros atliekamos bendrąja tvarka.</w:t>
      </w:r>
    </w:p>
    <w:p w:rsidR="00AF0450" w:rsidRPr="00DB5416" w:rsidRDefault="00AF0450" w:rsidP="00AF0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5416">
        <w:rPr>
          <w:rFonts w:ascii="Times New Roman" w:hAnsi="Times New Roman" w:cs="Times New Roman"/>
          <w:color w:val="000000"/>
          <w:sz w:val="24"/>
          <w:szCs w:val="24"/>
        </w:rPr>
        <w:t>22. Planavimo organizatorius įgalioja Bendrojo plano keitimo rengėją, suderinus su planavimo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>organizatoriumi, atlikti visas rengimo viešinimo procedūras ir vykdyti teisės aktuose bei planavimo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>darbų programoje nurodytus viešinimo darbus (pasiūlymų registravimas ir nagrinėjimas,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>įvertinimas,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>priėmimas arba atmetimas, vieši pristatymai ir aptarimai, viešas svarstymas, baigiamasis susirinkimas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>konferencija),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 xml:space="preserve">laiku teikti informaciją suinteresuotai visuomenei (taip pat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ž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>iniasklaidos priemonėms),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>skelbti aktualią informaciją (spaudoje, internete ir pan.) ir parengti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>visuomenės informavimo ataskaitą.</w:t>
      </w:r>
    </w:p>
    <w:p w:rsidR="00AF0450" w:rsidRPr="00DB5416" w:rsidRDefault="00AF0450" w:rsidP="00AF0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5416">
        <w:rPr>
          <w:rFonts w:ascii="Times New Roman" w:hAnsi="Times New Roman" w:cs="Times New Roman"/>
          <w:color w:val="000000"/>
          <w:sz w:val="24"/>
          <w:szCs w:val="24"/>
        </w:rPr>
        <w:t>23. Derinimą su institucijomis atlieka ir sprendinius į teritorijų planavimo dokumentų rengimo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 xml:space="preserve">informacinę sistemą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(toliau – 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>TPDRIS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 xml:space="preserve"> įkelia Bendrojo plano keitimo rengėjas.</w:t>
      </w:r>
    </w:p>
    <w:p w:rsidR="00AF0450" w:rsidRPr="00DB5416" w:rsidRDefault="00AF0450" w:rsidP="00AF0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5416">
        <w:rPr>
          <w:rFonts w:ascii="Times New Roman" w:hAnsi="Times New Roman" w:cs="Times New Roman"/>
          <w:color w:val="000000"/>
          <w:sz w:val="24"/>
          <w:szCs w:val="24"/>
        </w:rPr>
        <w:t>24. Rengiant Bendrojo plano keitimą privaloma vadovautis Lietuvos Respublikos teritorijų planavimo ir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>kitais įstatymais, Lietuvos Respublikos Vyriausybės nutarimais ir taisyklėmis,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>galiojančiais normatyvais.</w:t>
      </w:r>
    </w:p>
    <w:p w:rsidR="00AF0450" w:rsidRPr="00DB5416" w:rsidRDefault="00AF0450" w:rsidP="00AF0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5416">
        <w:rPr>
          <w:rFonts w:ascii="Times New Roman" w:hAnsi="Times New Roman" w:cs="Times New Roman"/>
          <w:color w:val="000000"/>
          <w:sz w:val="24"/>
          <w:szCs w:val="24"/>
        </w:rPr>
        <w:t xml:space="preserve">25. Rengiant Bendrojo plano keitimą turi būti atsižvelgta į parengtus ir rengiamus tyrimus, </w:t>
      </w:r>
      <w:r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>alimybių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>studijas, patvirtintus ir galiojančius teritorijų planavimo dokumentus ir kitą medžiagą,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>kurioje pateikiama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 xml:space="preserve">aktuali informacija dėl </w:t>
      </w: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>avivaldybės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veiklų 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>plėtros.</w:t>
      </w:r>
    </w:p>
    <w:p w:rsidR="00AF0450" w:rsidRPr="00DB5416" w:rsidRDefault="00AF0450" w:rsidP="00AF0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5416">
        <w:rPr>
          <w:rFonts w:ascii="Times New Roman" w:hAnsi="Times New Roman" w:cs="Times New Roman"/>
          <w:color w:val="000000"/>
          <w:sz w:val="24"/>
          <w:szCs w:val="24"/>
        </w:rPr>
        <w:t>26. Įvertinti Lietuvos Respublikos teismų sprendimus, susijusius su apribojimais planuojamoms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>teritorijoms.</w:t>
      </w:r>
    </w:p>
    <w:p w:rsidR="00AF0450" w:rsidRPr="00DB5416" w:rsidRDefault="00AF0450" w:rsidP="00AF0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5416">
        <w:rPr>
          <w:rFonts w:ascii="Times New Roman" w:hAnsi="Times New Roman" w:cs="Times New Roman"/>
          <w:color w:val="000000"/>
          <w:sz w:val="24"/>
          <w:szCs w:val="24"/>
        </w:rPr>
        <w:t xml:space="preserve">27. Grafinės dalies brėžiniai rengiami masteliu </w:t>
      </w:r>
      <w:r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 xml:space="preserve">1:10000 ir </w:t>
      </w:r>
      <w:r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 xml:space="preserve">1:5000. Bendrojo plano keitimo </w:t>
      </w:r>
      <w:r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>engėjas,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>esant poreikiui ir suderinus su organizatoriumi, gali parinkti kitą schemų mastelį, tačiau visa schemose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>pateikiama informacija turi būti aiški ir įskaitoma.</w:t>
      </w:r>
    </w:p>
    <w:p w:rsidR="00AF0450" w:rsidRPr="00DB5416" w:rsidRDefault="00AF0450" w:rsidP="00AF0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5416">
        <w:rPr>
          <w:rFonts w:ascii="Times New Roman" w:hAnsi="Times New Roman" w:cs="Times New Roman"/>
          <w:color w:val="000000"/>
          <w:sz w:val="24"/>
          <w:szCs w:val="24"/>
        </w:rPr>
        <w:t>28. Parengti Bendrojo plano sprendinių įgyvendinimo programą, nustatyti sprendinių įgyvendinimo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 xml:space="preserve">būdus ir priemones planuojamam laikotarpiui. Programą sudaro: </w:t>
      </w:r>
      <w:r w:rsidRPr="00DB541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priemonių planas, stebimų rodiklių</w:t>
      </w:r>
      <w:r w:rsidRPr="00E3404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DB541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sąrašas, kita informacija, aktuali Bendrojo plano sprendinių įgyvendinimui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>. Parengta sprendinių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>įgyvendinimo programa tvirtinama kartu su Bendruoju planu.</w:t>
      </w:r>
    </w:p>
    <w:p w:rsidR="00AF0450" w:rsidRPr="00DB5416" w:rsidRDefault="00AF0450" w:rsidP="00AF0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5416">
        <w:rPr>
          <w:rFonts w:ascii="Times New Roman" w:hAnsi="Times New Roman" w:cs="Times New Roman"/>
          <w:color w:val="000000"/>
          <w:sz w:val="24"/>
          <w:szCs w:val="24"/>
        </w:rPr>
        <w:t>29. Papildomi tyrimai, galimybių studijos atliekami vadovaujantis institucijų išduotomis planavimo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>sąlygomis ir jose nurodytais reikalavimais.</w:t>
      </w:r>
    </w:p>
    <w:p w:rsidR="00AF0450" w:rsidRPr="00DB5416" w:rsidRDefault="00AF0450" w:rsidP="00AF0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5416">
        <w:rPr>
          <w:rFonts w:ascii="Times New Roman" w:hAnsi="Times New Roman" w:cs="Times New Roman"/>
          <w:color w:val="000000"/>
          <w:sz w:val="24"/>
          <w:szCs w:val="24"/>
        </w:rPr>
        <w:t>30. Rengimo proceso metu rengėjas turi pateikti projektinę dokumentaciją planavimo organizatoriui,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>kiekvieno etapo sprendinių pritarimui.</w:t>
      </w:r>
    </w:p>
    <w:p w:rsidR="00AF0450" w:rsidRPr="00DB5416" w:rsidRDefault="00AF0450" w:rsidP="00AF0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5416">
        <w:rPr>
          <w:rFonts w:ascii="Times New Roman" w:hAnsi="Times New Roman" w:cs="Times New Roman"/>
          <w:color w:val="000000"/>
          <w:sz w:val="24"/>
          <w:szCs w:val="24"/>
        </w:rPr>
        <w:t>31. Visi Bendrojo plano keitimo rengėjo pateikiami dokumentai turi būti pasirašyti atestuotų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>specialistų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>ir suderinti.</w:t>
      </w:r>
    </w:p>
    <w:p w:rsidR="00AF0450" w:rsidRPr="00DB7A3B" w:rsidRDefault="00AF0450" w:rsidP="00AF0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5416">
        <w:rPr>
          <w:rFonts w:ascii="Times New Roman" w:hAnsi="Times New Roman" w:cs="Times New Roman"/>
          <w:color w:val="000000"/>
          <w:sz w:val="24"/>
          <w:szCs w:val="24"/>
        </w:rPr>
        <w:t>32. Bendrojo plano keitimo rengėjas pateikia organizatoriui tvirtinti Bendrojo plano keitimo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>koncepciją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 xml:space="preserve">(tekstinę ir grafinę dalis) – 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</w:rPr>
        <w:t>du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 xml:space="preserve">) egzempliorius bylose ir 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</w:rPr>
        <w:t>du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 xml:space="preserve">) egzempliorius skaitmeniniu </w:t>
      </w:r>
      <w:r w:rsidRPr="00DB7A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formatu ir 1 pristatymo formą MS Power </w:t>
      </w:r>
      <w:proofErr w:type="spellStart"/>
      <w:r w:rsidRPr="00DB7A3B">
        <w:rPr>
          <w:rFonts w:ascii="Times New Roman" w:hAnsi="Times New Roman" w:cs="Times New Roman"/>
          <w:color w:val="000000" w:themeColor="text1"/>
          <w:sz w:val="24"/>
          <w:szCs w:val="24"/>
        </w:rPr>
        <w:t>Point</w:t>
      </w:r>
      <w:proofErr w:type="spellEnd"/>
      <w:r w:rsidRPr="00DB7A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programoje.</w:t>
      </w:r>
    </w:p>
    <w:p w:rsidR="00AF0450" w:rsidRPr="00DB7A3B" w:rsidRDefault="00AF0450" w:rsidP="00AF0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5416">
        <w:rPr>
          <w:rFonts w:ascii="Times New Roman" w:hAnsi="Times New Roman" w:cs="Times New Roman"/>
          <w:color w:val="000000"/>
          <w:sz w:val="24"/>
          <w:szCs w:val="24"/>
        </w:rPr>
        <w:t>33. Bendrojo plano keitimo rengėjas pateikia organizatoriui visos apimties Bendrojo plano keitimo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 xml:space="preserve">dokumentaciją (tekstinę ir grafinę dalis) – </w:t>
      </w:r>
      <w:r>
        <w:rPr>
          <w:rFonts w:ascii="Times New Roman" w:hAnsi="Times New Roman" w:cs="Times New Roman"/>
          <w:color w:val="000000"/>
          <w:sz w:val="24"/>
          <w:szCs w:val="24"/>
        </w:rPr>
        <w:t>2 (du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 xml:space="preserve">) egzemplioriai bylose ir </w:t>
      </w:r>
      <w:r>
        <w:rPr>
          <w:rFonts w:ascii="Times New Roman" w:hAnsi="Times New Roman" w:cs="Times New Roman"/>
          <w:color w:val="000000"/>
          <w:sz w:val="24"/>
          <w:szCs w:val="24"/>
        </w:rPr>
        <w:t>2 (du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>) egzemplioriai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 xml:space="preserve">skaitmeniniu </w:t>
      </w:r>
      <w:r w:rsidRPr="00DB7A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formatu (duomenys pateikiami </w:t>
      </w:r>
      <w:proofErr w:type="spellStart"/>
      <w:r w:rsidRPr="00DB7A3B">
        <w:rPr>
          <w:rFonts w:ascii="Times New Roman" w:hAnsi="Times New Roman" w:cs="Times New Roman"/>
          <w:color w:val="000000" w:themeColor="text1"/>
          <w:sz w:val="24"/>
          <w:szCs w:val="24"/>
        </w:rPr>
        <w:t>Esri</w:t>
      </w:r>
      <w:proofErr w:type="spellEnd"/>
      <w:r w:rsidRPr="00DB7A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SHP formatu, ESRI File </w:t>
      </w:r>
      <w:proofErr w:type="spellStart"/>
      <w:r w:rsidRPr="00DB7A3B">
        <w:rPr>
          <w:rFonts w:ascii="Times New Roman" w:hAnsi="Times New Roman" w:cs="Times New Roman"/>
          <w:color w:val="000000" w:themeColor="text1"/>
          <w:sz w:val="24"/>
          <w:szCs w:val="24"/>
        </w:rPr>
        <w:t>geodatabase</w:t>
      </w:r>
      <w:proofErr w:type="spellEnd"/>
      <w:r w:rsidRPr="00DB7A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(*</w:t>
      </w:r>
      <w:proofErr w:type="spellStart"/>
      <w:r w:rsidRPr="00DB7A3B">
        <w:rPr>
          <w:rFonts w:ascii="Times New Roman" w:hAnsi="Times New Roman" w:cs="Times New Roman"/>
          <w:color w:val="000000" w:themeColor="text1"/>
          <w:sz w:val="24"/>
          <w:szCs w:val="24"/>
        </w:rPr>
        <w:t>gdb</w:t>
      </w:r>
      <w:proofErr w:type="spellEnd"/>
      <w:r w:rsidRPr="00DB7A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duomenų bazės struktūra, visi brėžiniai turi būti pateikti </w:t>
      </w:r>
      <w:proofErr w:type="spellStart"/>
      <w:r w:rsidRPr="00DB7A3B">
        <w:rPr>
          <w:rFonts w:ascii="Times New Roman" w:hAnsi="Times New Roman" w:cs="Times New Roman"/>
          <w:color w:val="000000" w:themeColor="text1"/>
          <w:sz w:val="24"/>
          <w:szCs w:val="24"/>
        </w:rPr>
        <w:t>Esri</w:t>
      </w:r>
      <w:proofErr w:type="spellEnd"/>
      <w:r w:rsidRPr="00DB7A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B7A3B">
        <w:rPr>
          <w:rFonts w:ascii="Times New Roman" w:hAnsi="Times New Roman" w:cs="Times New Roman"/>
          <w:color w:val="000000" w:themeColor="text1"/>
          <w:sz w:val="24"/>
          <w:szCs w:val="24"/>
        </w:rPr>
        <w:t>Arcgis</w:t>
      </w:r>
      <w:proofErr w:type="spellEnd"/>
      <w:r w:rsidRPr="00DB7A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MXD ir *.</w:t>
      </w:r>
      <w:proofErr w:type="spellStart"/>
      <w:r w:rsidRPr="00DB7A3B">
        <w:rPr>
          <w:rFonts w:ascii="Times New Roman" w:hAnsi="Times New Roman" w:cs="Times New Roman"/>
          <w:color w:val="000000" w:themeColor="text1"/>
          <w:sz w:val="24"/>
          <w:szCs w:val="24"/>
        </w:rPr>
        <w:t>pdf</w:t>
      </w:r>
      <w:proofErr w:type="spellEnd"/>
      <w:r w:rsidRPr="00DB7A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formatu) ir 1 pristatymo formą MS Power </w:t>
      </w:r>
      <w:proofErr w:type="spellStart"/>
      <w:r w:rsidRPr="00DB7A3B">
        <w:rPr>
          <w:rFonts w:ascii="Times New Roman" w:hAnsi="Times New Roman" w:cs="Times New Roman"/>
          <w:color w:val="000000" w:themeColor="text1"/>
          <w:sz w:val="24"/>
          <w:szCs w:val="24"/>
        </w:rPr>
        <w:t>Point</w:t>
      </w:r>
      <w:proofErr w:type="spellEnd"/>
      <w:r w:rsidRPr="00DB7A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programoje.</w:t>
      </w:r>
    </w:p>
    <w:p w:rsidR="00AF0450" w:rsidRPr="00DB5416" w:rsidRDefault="00AF0450" w:rsidP="00AF0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5416">
        <w:rPr>
          <w:rFonts w:ascii="Times New Roman" w:hAnsi="Times New Roman" w:cs="Times New Roman"/>
          <w:color w:val="000000"/>
          <w:sz w:val="24"/>
          <w:szCs w:val="24"/>
        </w:rPr>
        <w:t>34. Bendrojo plano keitimo erdvinius duomenis (GIS) parengti vadovaujantis Teritorijų planavimo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>erdvinių duomenų specifikacija.</w:t>
      </w:r>
    </w:p>
    <w:p w:rsidR="00AF0450" w:rsidRPr="00DB5416" w:rsidRDefault="00AF0450" w:rsidP="00AF0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5416">
        <w:rPr>
          <w:rFonts w:ascii="Times New Roman" w:hAnsi="Times New Roman" w:cs="Times New Roman"/>
          <w:color w:val="000000"/>
          <w:sz w:val="24"/>
          <w:szCs w:val="24"/>
        </w:rPr>
        <w:t>35. Bendrojo plano keitimo rengėjas esamos būklės įvertinimo stadijoje turi naudoti ne senesnius nei 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>paskutiniųjų metų statistinius ir kitus duomenis.</w:t>
      </w:r>
    </w:p>
    <w:p w:rsidR="00AF0450" w:rsidRPr="00DB5416" w:rsidRDefault="00AF0450" w:rsidP="00AF0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5416">
        <w:rPr>
          <w:rFonts w:ascii="Times New Roman" w:hAnsi="Times New Roman" w:cs="Times New Roman"/>
          <w:color w:val="000000"/>
          <w:sz w:val="24"/>
          <w:szCs w:val="24"/>
        </w:rPr>
        <w:t xml:space="preserve">36. Brėžiniai rengiami ant rengėjo įsigytų bei organizatoriaus perduotų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turimų 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>atitinkamo mastelio valstybinių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B5416">
        <w:rPr>
          <w:rFonts w:ascii="Times New Roman" w:hAnsi="Times New Roman" w:cs="Times New Roman"/>
          <w:color w:val="000000"/>
          <w:sz w:val="24"/>
          <w:szCs w:val="24"/>
        </w:rPr>
        <w:t>georeferencinių</w:t>
      </w:r>
      <w:proofErr w:type="spellEnd"/>
      <w:r w:rsidRPr="00DB5416">
        <w:rPr>
          <w:rFonts w:ascii="Times New Roman" w:hAnsi="Times New Roman" w:cs="Times New Roman"/>
          <w:color w:val="000000"/>
          <w:sz w:val="24"/>
          <w:szCs w:val="24"/>
        </w:rPr>
        <w:t xml:space="preserve"> erdvinių duomenų pagrindo.</w:t>
      </w:r>
    </w:p>
    <w:p w:rsidR="00AF0450" w:rsidRPr="00DB5416" w:rsidRDefault="00AF0450" w:rsidP="00AF0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5416">
        <w:rPr>
          <w:rFonts w:ascii="Times New Roman" w:hAnsi="Times New Roman" w:cs="Times New Roman"/>
          <w:color w:val="000000"/>
          <w:sz w:val="24"/>
          <w:szCs w:val="24"/>
        </w:rPr>
        <w:t>37. Brėžiniai ir schemos privalo būti parengti profesionaliai, siekiant informacijos pateikimo aiškumo ir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>įskaitomumo. Brėžiniuose, pagal Teritorijų planavimo dokumentų erdvinių duomenų specifikacijos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>reikalavimus, žymimi tie erdviniai objektai ir kita grafinė informacija, kurie nurodyti sutartinių ženklų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>aprašomosiose lentelėse. Brėžiniuose galimi ir tekstiniai reglamentai, paaiškinantys ir konkretizuojantys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>Bendrojo plano sprendinius.</w:t>
      </w:r>
    </w:p>
    <w:p w:rsidR="00AF0450" w:rsidRDefault="00AF0450" w:rsidP="00AF0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5416">
        <w:rPr>
          <w:rFonts w:ascii="Times New Roman" w:hAnsi="Times New Roman" w:cs="Times New Roman"/>
          <w:color w:val="000000"/>
          <w:sz w:val="24"/>
          <w:szCs w:val="24"/>
        </w:rPr>
        <w:t>38. Visą papildomą Bendrojo plano keitimo paslaugai atlikti reikalingą informaciją ar erdvinius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>duomenų rinkinius, jei jų nepateikė planavimo organizatorius, plano rengėjas įsigyja arba atnaujina savo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5416">
        <w:rPr>
          <w:rFonts w:ascii="Times New Roman" w:hAnsi="Times New Roman" w:cs="Times New Roman"/>
          <w:color w:val="000000"/>
          <w:sz w:val="24"/>
          <w:szCs w:val="24"/>
        </w:rPr>
        <w:t>lėšomis, nereikalaudamas papildomo mokesčio.</w:t>
      </w:r>
    </w:p>
    <w:p w:rsidR="00AF0450" w:rsidRPr="00DB5416" w:rsidRDefault="00AF0450" w:rsidP="00AF0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E250C" w:rsidRDefault="00AF0450" w:rsidP="00CD2A7B">
      <w:pPr>
        <w:ind w:left="3888" w:firstLine="1296"/>
      </w:pPr>
      <w:bookmarkStart w:id="0" w:name="_GoBack"/>
      <w:bookmarkEnd w:id="0"/>
      <w:r w:rsidRPr="00DB5416">
        <w:rPr>
          <w:rFonts w:ascii="TimesNewRomanPSMT" w:hAnsi="TimesNewRomanPSMT" w:cs="TimesNewRomanPSMT"/>
          <w:color w:val="000000"/>
          <w:sz w:val="24"/>
          <w:szCs w:val="24"/>
        </w:rPr>
        <w:t>________________________</w:t>
      </w:r>
    </w:p>
    <w:sectPr w:rsidR="00FE250C" w:rsidSect="00FE250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altName w:val="Times New Roman"/>
    <w:panose1 w:val="00000000000000000000"/>
    <w:charset w:val="BA"/>
    <w:family w:val="auto"/>
    <w:notTrueType/>
    <w:pitch w:val="default"/>
    <w:sig w:usb0="00000005" w:usb1="00000000" w:usb2="00000000" w:usb3="00000000" w:csb0="00000082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0450"/>
    <w:rsid w:val="00040650"/>
    <w:rsid w:val="00046E8F"/>
    <w:rsid w:val="00093A9A"/>
    <w:rsid w:val="00166DE7"/>
    <w:rsid w:val="001879B8"/>
    <w:rsid w:val="00392455"/>
    <w:rsid w:val="004C79C6"/>
    <w:rsid w:val="004C7E74"/>
    <w:rsid w:val="005174B9"/>
    <w:rsid w:val="00547696"/>
    <w:rsid w:val="005B3FE2"/>
    <w:rsid w:val="00664CC5"/>
    <w:rsid w:val="00686C40"/>
    <w:rsid w:val="00774ABF"/>
    <w:rsid w:val="00775EFB"/>
    <w:rsid w:val="008F0336"/>
    <w:rsid w:val="00901071"/>
    <w:rsid w:val="00914844"/>
    <w:rsid w:val="00983972"/>
    <w:rsid w:val="009A40A8"/>
    <w:rsid w:val="00AF0450"/>
    <w:rsid w:val="00C25055"/>
    <w:rsid w:val="00C56658"/>
    <w:rsid w:val="00CD2A7B"/>
    <w:rsid w:val="00DB7A3B"/>
    <w:rsid w:val="00E433F9"/>
    <w:rsid w:val="00FE250C"/>
    <w:rsid w:val="00FE5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64AF9"/>
  <w15:docId w15:val="{DB1414DD-9665-41EB-B318-81EE1145E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AF0450"/>
  </w:style>
  <w:style w:type="paragraph" w:styleId="Antrat1">
    <w:name w:val="heading 1"/>
    <w:basedOn w:val="prastasis"/>
    <w:next w:val="prastasis"/>
    <w:link w:val="Antrat1Diagrama"/>
    <w:qFormat/>
    <w:rsid w:val="00AF045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AF045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AF0450"/>
    <w:rPr>
      <w:color w:val="0000FF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F0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F04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pdr.l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7</Pages>
  <Words>14453</Words>
  <Characters>8239</Characters>
  <Application>Microsoft Office Word</Application>
  <DocSecurity>0</DocSecurity>
  <Lines>68</Lines>
  <Paragraphs>45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</dc:creator>
  <cp:keywords/>
  <dc:description/>
  <cp:lastModifiedBy>Aldona Tijūnelienė</cp:lastModifiedBy>
  <cp:revision>16</cp:revision>
  <dcterms:created xsi:type="dcterms:W3CDTF">2020-11-05T19:58:00Z</dcterms:created>
  <dcterms:modified xsi:type="dcterms:W3CDTF">2022-07-12T09:06:00Z</dcterms:modified>
</cp:coreProperties>
</file>