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D48" w:rsidRPr="0097073B" w:rsidRDefault="007C7D48" w:rsidP="007C7D48">
      <w:pPr>
        <w:spacing w:after="0" w:line="240" w:lineRule="auto"/>
        <w:jc w:val="center"/>
        <w:rPr>
          <w:rFonts w:asciiTheme="majorBidi" w:hAnsiTheme="majorBidi" w:cstheme="majorBidi"/>
          <w:b/>
          <w:bCs/>
          <w:sz w:val="24"/>
          <w:szCs w:val="24"/>
        </w:rPr>
      </w:pPr>
      <w:r w:rsidRPr="0097073B">
        <w:rPr>
          <w:rFonts w:asciiTheme="majorBidi" w:hAnsiTheme="majorBidi" w:cstheme="majorBidi"/>
          <w:b/>
          <w:bCs/>
          <w:sz w:val="24"/>
          <w:szCs w:val="24"/>
        </w:rPr>
        <w:t>UKMERGĖS RAJONO SAVIVALDYBĖS ADMINISTRACIJA</w:t>
      </w:r>
    </w:p>
    <w:p w:rsidR="007C7D48" w:rsidRPr="0097073B" w:rsidRDefault="007C7D48" w:rsidP="007C7D48">
      <w:pPr>
        <w:spacing w:after="0" w:line="240" w:lineRule="auto"/>
        <w:ind w:left="3888" w:firstLine="1296"/>
        <w:rPr>
          <w:rFonts w:asciiTheme="majorBidi" w:hAnsiTheme="majorBidi" w:cstheme="majorBidi"/>
          <w:sz w:val="24"/>
          <w:szCs w:val="24"/>
        </w:rPr>
      </w:pPr>
    </w:p>
    <w:p w:rsidR="007C7D48" w:rsidRPr="00647D4F" w:rsidRDefault="007C7D48" w:rsidP="007C7D48">
      <w:pPr>
        <w:spacing w:after="0" w:line="240" w:lineRule="auto"/>
        <w:jc w:val="center"/>
        <w:rPr>
          <w:rFonts w:ascii="Times New Roman" w:eastAsia="Times New Roman" w:hAnsi="Times New Roman" w:cs="Times New Roman"/>
          <w:sz w:val="24"/>
          <w:szCs w:val="24"/>
        </w:rPr>
      </w:pPr>
      <w:r w:rsidRPr="00647D4F">
        <w:rPr>
          <w:rFonts w:ascii="Times New Roman" w:eastAsia="Times New Roman" w:hAnsi="Times New Roman" w:cs="Times New Roman"/>
          <w:sz w:val="24"/>
          <w:szCs w:val="24"/>
        </w:rPr>
        <w:t xml:space="preserve">ADMINISTRACINĖS PASLAUGOS </w:t>
      </w:r>
    </w:p>
    <w:p w:rsidR="007C7D48" w:rsidRPr="00E34111" w:rsidRDefault="007C7D48" w:rsidP="007C7D4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PARAIŠKŲ PRIĖMIMAS NEVYRIAUSYBINIŲ ORGANIZACIJŲ PROJEKTŲ ATRANKOS KONKURSUI</w:t>
      </w:r>
    </w:p>
    <w:p w:rsidR="007C7D48" w:rsidRPr="00C56A2B" w:rsidRDefault="007C7D48" w:rsidP="007C7D48">
      <w:pPr>
        <w:spacing w:after="0" w:line="240" w:lineRule="auto"/>
        <w:jc w:val="center"/>
        <w:rPr>
          <w:rFonts w:ascii="Times New Roman" w:eastAsia="Times New Roman" w:hAnsi="Times New Roman" w:cs="Times New Roman"/>
          <w:color w:val="000000" w:themeColor="text1"/>
          <w:sz w:val="24"/>
          <w:szCs w:val="24"/>
        </w:rPr>
      </w:pPr>
      <w:r w:rsidRPr="00647D4F">
        <w:rPr>
          <w:rFonts w:ascii="Times New Roman" w:eastAsia="Times New Roman" w:hAnsi="Times New Roman" w:cs="Times New Roman"/>
          <w:sz w:val="24"/>
          <w:szCs w:val="24"/>
        </w:rPr>
        <w:t>TEIKIMO APRAŠYMAS</w:t>
      </w:r>
      <w:r>
        <w:rPr>
          <w:rFonts w:ascii="Times New Roman" w:eastAsia="Times New Roman" w:hAnsi="Times New Roman" w:cs="Times New Roman"/>
          <w:sz w:val="24"/>
          <w:szCs w:val="24"/>
        </w:rPr>
        <w:t xml:space="preserve"> </w:t>
      </w:r>
      <w:r w:rsidRPr="00C56A2B">
        <w:rPr>
          <w:rFonts w:ascii="Times New Roman" w:eastAsia="Times New Roman" w:hAnsi="Times New Roman" w:cs="Times New Roman"/>
          <w:color w:val="000000" w:themeColor="text1"/>
          <w:sz w:val="24"/>
          <w:szCs w:val="24"/>
        </w:rPr>
        <w:t>(Nr. 172)</w:t>
      </w:r>
    </w:p>
    <w:p w:rsidR="007C7D48" w:rsidRDefault="007C7D48" w:rsidP="007C7D48"/>
    <w:tbl>
      <w:tblPr>
        <w:tblW w:w="991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4152"/>
        <w:gridCol w:w="5103"/>
      </w:tblGrid>
      <w:tr w:rsidR="007C7D48" w:rsidRPr="00345EFD" w:rsidTr="00597473">
        <w:trPr>
          <w:tblHeader/>
          <w:jc w:val="center"/>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p>
        </w:tc>
        <w:tc>
          <w:tcPr>
            <w:tcW w:w="4152"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jc w:val="center"/>
              <w:rPr>
                <w:rFonts w:ascii="Times New Roman" w:eastAsia="Times New Roman" w:hAnsi="Times New Roman" w:cs="Times New Roman"/>
                <w:color w:val="302F2C"/>
                <w:sz w:val="24"/>
                <w:szCs w:val="24"/>
              </w:rPr>
            </w:pPr>
            <w:r w:rsidRPr="00345EFD">
              <w:rPr>
                <w:rFonts w:ascii="Times New Roman" w:eastAsia="Times New Roman" w:hAnsi="Times New Roman" w:cs="Times New Roman"/>
                <w:b/>
                <w:bCs/>
                <w:color w:val="302F2C"/>
                <w:sz w:val="24"/>
                <w:szCs w:val="24"/>
              </w:rPr>
              <w:t>Pavadinimas</w:t>
            </w:r>
          </w:p>
        </w:tc>
        <w:tc>
          <w:tcPr>
            <w:tcW w:w="5103"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jc w:val="center"/>
              <w:rPr>
                <w:rFonts w:ascii="Times New Roman" w:eastAsia="Times New Roman" w:hAnsi="Times New Roman" w:cs="Times New Roman"/>
                <w:color w:val="302F2C"/>
                <w:sz w:val="24"/>
                <w:szCs w:val="24"/>
              </w:rPr>
            </w:pPr>
            <w:r w:rsidRPr="00345EFD">
              <w:rPr>
                <w:rFonts w:ascii="Times New Roman" w:eastAsia="Times New Roman" w:hAnsi="Times New Roman" w:cs="Times New Roman"/>
                <w:b/>
                <w:bCs/>
                <w:color w:val="302F2C"/>
                <w:sz w:val="24"/>
                <w:szCs w:val="24"/>
              </w:rPr>
              <w:t>Aprašymo turinys</w:t>
            </w:r>
          </w:p>
        </w:tc>
      </w:tr>
      <w:tr w:rsidR="007C7D48" w:rsidRPr="00345EFD" w:rsidTr="00597473">
        <w:trPr>
          <w:jc w:val="center"/>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Pr>
                <w:rFonts w:ascii="Times New Roman" w:eastAsia="Times New Roman" w:hAnsi="Times New Roman" w:cs="Times New Roman"/>
                <w:color w:val="302F2C"/>
                <w:sz w:val="24"/>
                <w:szCs w:val="24"/>
              </w:rPr>
              <w:t>1</w:t>
            </w:r>
            <w:r w:rsidRPr="00345EFD">
              <w:rPr>
                <w:rFonts w:ascii="Times New Roman" w:eastAsia="Times New Roman" w:hAnsi="Times New Roman" w:cs="Times New Roman"/>
                <w:color w:val="302F2C"/>
                <w:sz w:val="24"/>
                <w:szCs w:val="24"/>
              </w:rPr>
              <w:t>.</w:t>
            </w:r>
          </w:p>
        </w:tc>
        <w:tc>
          <w:tcPr>
            <w:tcW w:w="4152"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sidRPr="00345EFD">
              <w:rPr>
                <w:rFonts w:ascii="Times New Roman" w:eastAsia="Times New Roman" w:hAnsi="Times New Roman" w:cs="Times New Roman"/>
                <w:color w:val="302F2C"/>
                <w:sz w:val="24"/>
                <w:szCs w:val="24"/>
              </w:rPr>
              <w:t>Administracinės paslaugos pavadinimas</w:t>
            </w:r>
          </w:p>
        </w:tc>
        <w:tc>
          <w:tcPr>
            <w:tcW w:w="5103"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Pr>
                <w:rFonts w:ascii="Times New Roman" w:eastAsia="Times New Roman" w:hAnsi="Times New Roman" w:cs="Times New Roman"/>
                <w:color w:val="302F2C"/>
                <w:sz w:val="24"/>
                <w:szCs w:val="24"/>
              </w:rPr>
              <w:t>Paraiškų priėmimas nevyriausybinių organizacijų projektų atrankos konkursui</w:t>
            </w:r>
          </w:p>
        </w:tc>
      </w:tr>
      <w:tr w:rsidR="007C7D48" w:rsidRPr="00345EFD" w:rsidTr="00597473">
        <w:trPr>
          <w:jc w:val="center"/>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Pr>
                <w:rFonts w:ascii="Times New Roman" w:eastAsia="Times New Roman" w:hAnsi="Times New Roman" w:cs="Times New Roman"/>
                <w:color w:val="302F2C"/>
                <w:sz w:val="24"/>
                <w:szCs w:val="24"/>
              </w:rPr>
              <w:t>2</w:t>
            </w:r>
            <w:r w:rsidRPr="00345EFD">
              <w:rPr>
                <w:rFonts w:ascii="Times New Roman" w:eastAsia="Times New Roman" w:hAnsi="Times New Roman" w:cs="Times New Roman"/>
                <w:color w:val="302F2C"/>
                <w:sz w:val="24"/>
                <w:szCs w:val="24"/>
              </w:rPr>
              <w:t>.</w:t>
            </w:r>
          </w:p>
        </w:tc>
        <w:tc>
          <w:tcPr>
            <w:tcW w:w="4152"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sidRPr="00345EFD">
              <w:rPr>
                <w:rFonts w:ascii="Times New Roman" w:eastAsia="Times New Roman" w:hAnsi="Times New Roman" w:cs="Times New Roman"/>
                <w:color w:val="302F2C"/>
                <w:sz w:val="24"/>
                <w:szCs w:val="24"/>
              </w:rPr>
              <w:t>Administracinės paslaugos apibūdinimas</w:t>
            </w:r>
          </w:p>
        </w:tc>
        <w:tc>
          <w:tcPr>
            <w:tcW w:w="5103" w:type="dxa"/>
            <w:tcBorders>
              <w:top w:val="outset" w:sz="6" w:space="0" w:color="auto"/>
              <w:left w:val="outset" w:sz="6" w:space="0" w:color="auto"/>
              <w:bottom w:val="outset" w:sz="6" w:space="0" w:color="auto"/>
              <w:right w:val="outset" w:sz="6" w:space="0" w:color="auto"/>
            </w:tcBorders>
            <w:shd w:val="clear" w:color="auto" w:fill="auto"/>
            <w:hideMark/>
          </w:tcPr>
          <w:p w:rsidR="007C7D48" w:rsidRPr="00320532" w:rsidRDefault="007C7D48" w:rsidP="00597473">
            <w:pPr>
              <w:spacing w:after="150" w:line="240" w:lineRule="auto"/>
              <w:jc w:val="both"/>
              <w:rPr>
                <w:rFonts w:ascii="Times New Roman" w:eastAsia="Times New Roman" w:hAnsi="Times New Roman" w:cs="Times New Roman"/>
                <w:color w:val="302F2C"/>
                <w:sz w:val="24"/>
                <w:szCs w:val="24"/>
              </w:rPr>
            </w:pPr>
            <w:r>
              <w:rPr>
                <w:rFonts w:ascii="Times New Roman" w:eastAsia="Times New Roman" w:hAnsi="Times New Roman" w:cs="Times New Roman"/>
                <w:color w:val="302F2C"/>
                <w:sz w:val="24"/>
                <w:szCs w:val="24"/>
              </w:rPr>
              <w:t xml:space="preserve"> </w:t>
            </w:r>
            <w:r w:rsidRPr="00320532">
              <w:rPr>
                <w:rFonts w:ascii="Times New Roman" w:eastAsia="Times New Roman" w:hAnsi="Times New Roman" w:cs="Times New Roman"/>
                <w:color w:val="302F2C"/>
                <w:sz w:val="24"/>
                <w:szCs w:val="24"/>
              </w:rPr>
              <w:t xml:space="preserve">Priimamos juridinių asmenų paraiškos nevyriausybinių organizacijų projektų finansavimui iš savivaldybės biudžeto lėšų. </w:t>
            </w:r>
          </w:p>
          <w:p w:rsidR="007C7D48" w:rsidRPr="00345EFD" w:rsidRDefault="007C7D48" w:rsidP="00597473">
            <w:pPr>
              <w:spacing w:after="150" w:line="240" w:lineRule="auto"/>
              <w:jc w:val="both"/>
              <w:rPr>
                <w:rFonts w:ascii="Times New Roman" w:eastAsia="Times New Roman" w:hAnsi="Times New Roman" w:cs="Times New Roman"/>
                <w:color w:val="302F2C"/>
                <w:sz w:val="24"/>
                <w:szCs w:val="24"/>
              </w:rPr>
            </w:pPr>
            <w:r w:rsidRPr="00320532">
              <w:rPr>
                <w:rFonts w:ascii="Times New Roman" w:eastAsia="Times New Roman" w:hAnsi="Times New Roman" w:cs="Times New Roman"/>
                <w:color w:val="302F2C"/>
                <w:sz w:val="24"/>
                <w:szCs w:val="24"/>
              </w:rPr>
              <w:t>Projektai finansuojami atrankos konkurso būdu. Projektų finansavimo sąlygos bei galimi pareiškėjai yra reglamentuoti Nevyriausybinių organizacijų projektų atrankos konkurso nuostatuose.</w:t>
            </w:r>
          </w:p>
        </w:tc>
      </w:tr>
      <w:tr w:rsidR="007C7D48" w:rsidRPr="00345EFD" w:rsidTr="00597473">
        <w:trPr>
          <w:jc w:val="center"/>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Pr>
                <w:rFonts w:ascii="Times New Roman" w:eastAsia="Times New Roman" w:hAnsi="Times New Roman" w:cs="Times New Roman"/>
                <w:color w:val="302F2C"/>
                <w:sz w:val="24"/>
                <w:szCs w:val="24"/>
              </w:rPr>
              <w:t>3</w:t>
            </w:r>
            <w:r w:rsidRPr="00345EFD">
              <w:rPr>
                <w:rFonts w:ascii="Times New Roman" w:eastAsia="Times New Roman" w:hAnsi="Times New Roman" w:cs="Times New Roman"/>
                <w:color w:val="302F2C"/>
                <w:sz w:val="24"/>
                <w:szCs w:val="24"/>
              </w:rPr>
              <w:t>.</w:t>
            </w:r>
          </w:p>
        </w:tc>
        <w:tc>
          <w:tcPr>
            <w:tcW w:w="4152"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sidRPr="00345EFD">
              <w:rPr>
                <w:rFonts w:ascii="Times New Roman" w:eastAsia="Times New Roman" w:hAnsi="Times New Roman" w:cs="Times New Roman"/>
                <w:color w:val="302F2C"/>
                <w:sz w:val="24"/>
                <w:szCs w:val="24"/>
              </w:rPr>
              <w:t>Teisės aktai, reguliuojantys administracinės paslaugos teikimą</w:t>
            </w:r>
          </w:p>
        </w:tc>
        <w:tc>
          <w:tcPr>
            <w:tcW w:w="5103" w:type="dxa"/>
            <w:tcBorders>
              <w:top w:val="outset" w:sz="6" w:space="0" w:color="auto"/>
              <w:left w:val="outset" w:sz="6" w:space="0" w:color="auto"/>
              <w:bottom w:val="outset" w:sz="6" w:space="0" w:color="auto"/>
              <w:right w:val="outset" w:sz="6" w:space="0" w:color="auto"/>
            </w:tcBorders>
            <w:shd w:val="clear" w:color="auto" w:fill="auto"/>
            <w:hideMark/>
          </w:tcPr>
          <w:p w:rsidR="007C7D48" w:rsidRPr="00DF12BE" w:rsidRDefault="007C7D48" w:rsidP="00597473">
            <w:pPr>
              <w:spacing w:after="150" w:line="240" w:lineRule="auto"/>
              <w:rPr>
                <w:rStyle w:val="Hipersaitas"/>
                <w:rFonts w:ascii="Times New Roman" w:eastAsia="Times New Roman" w:hAnsi="Times New Roman" w:cs="Times New Roman"/>
                <w:color w:val="000000" w:themeColor="text1"/>
                <w:sz w:val="24"/>
                <w:szCs w:val="24"/>
              </w:rPr>
            </w:pPr>
            <w:r w:rsidRPr="00DF12BE">
              <w:rPr>
                <w:rFonts w:ascii="Times New Roman" w:eastAsia="Times New Roman" w:hAnsi="Times New Roman" w:cs="Times New Roman"/>
                <w:color w:val="000000" w:themeColor="text1"/>
                <w:sz w:val="24"/>
                <w:szCs w:val="24"/>
              </w:rPr>
              <w:t>1. </w:t>
            </w:r>
            <w:hyperlink r:id="rId4" w:history="1">
              <w:r w:rsidRPr="00DF12BE">
                <w:rPr>
                  <w:rStyle w:val="Hipersaitas"/>
                  <w:rFonts w:ascii="Times New Roman" w:eastAsia="Times New Roman" w:hAnsi="Times New Roman" w:cs="Times New Roman"/>
                  <w:color w:val="000000" w:themeColor="text1"/>
                  <w:sz w:val="24"/>
                  <w:szCs w:val="24"/>
                </w:rPr>
                <w:t>Lietuvos Respublikos vietos savivaldos įstatymas</w:t>
              </w:r>
            </w:hyperlink>
            <w:r w:rsidRPr="00DF12BE">
              <w:rPr>
                <w:rFonts w:ascii="Times New Roman" w:eastAsia="Times New Roman" w:hAnsi="Times New Roman" w:cs="Times New Roman"/>
                <w:color w:val="000000" w:themeColor="text1"/>
                <w:sz w:val="24"/>
                <w:szCs w:val="24"/>
              </w:rPr>
              <w:t>;</w:t>
            </w:r>
            <w:r w:rsidRPr="00DF12BE">
              <w:rPr>
                <w:rFonts w:ascii="Times New Roman" w:eastAsia="Times New Roman" w:hAnsi="Times New Roman" w:cs="Times New Roman"/>
                <w:color w:val="000000" w:themeColor="text1"/>
                <w:sz w:val="24"/>
                <w:szCs w:val="24"/>
              </w:rPr>
              <w:br/>
              <w:t>2. Lietuvos Respublikos nevyriausybinių organizacijų plėtros įstatymas;</w:t>
            </w:r>
            <w:r w:rsidRPr="00DF12BE">
              <w:rPr>
                <w:rFonts w:ascii="Times New Roman" w:eastAsia="Times New Roman" w:hAnsi="Times New Roman" w:cs="Times New Roman"/>
                <w:color w:val="000000" w:themeColor="text1"/>
                <w:sz w:val="24"/>
                <w:szCs w:val="24"/>
              </w:rPr>
              <w:br/>
            </w:r>
            <w:r w:rsidRPr="00DF12BE">
              <w:rPr>
                <w:rFonts w:ascii="Times New Roman" w:eastAsia="Times New Roman" w:hAnsi="Times New Roman" w:cs="Times New Roman"/>
                <w:color w:val="000000" w:themeColor="text1"/>
                <w:sz w:val="24"/>
                <w:szCs w:val="24"/>
              </w:rPr>
              <w:fldChar w:fldCharType="begin"/>
            </w:r>
            <w:r w:rsidRPr="00DF12BE">
              <w:rPr>
                <w:rFonts w:ascii="Times New Roman" w:eastAsia="Times New Roman" w:hAnsi="Times New Roman" w:cs="Times New Roman"/>
                <w:color w:val="000000" w:themeColor="text1"/>
                <w:sz w:val="24"/>
                <w:szCs w:val="24"/>
              </w:rPr>
              <w:instrText xml:space="preserve"> HYPERLINK "https://www.e-tar.lt/portal/lt/legalAct/05f3bd8015c211ea9d279ea27696ab7b" </w:instrText>
            </w:r>
            <w:r w:rsidRPr="00DF12BE">
              <w:rPr>
                <w:rFonts w:ascii="Times New Roman" w:eastAsia="Times New Roman" w:hAnsi="Times New Roman" w:cs="Times New Roman"/>
                <w:color w:val="000000" w:themeColor="text1"/>
                <w:sz w:val="24"/>
                <w:szCs w:val="24"/>
              </w:rPr>
              <w:fldChar w:fldCharType="separate"/>
            </w:r>
            <w:r w:rsidRPr="00DF12BE">
              <w:rPr>
                <w:rStyle w:val="Hipersaitas"/>
                <w:rFonts w:ascii="Times New Roman" w:eastAsia="Times New Roman" w:hAnsi="Times New Roman" w:cs="Times New Roman"/>
                <w:color w:val="000000" w:themeColor="text1"/>
                <w:sz w:val="24"/>
                <w:szCs w:val="24"/>
              </w:rPr>
              <w:t>3. Ukmergės rajono savivaldybės tarybos 2020 m. rugpjūčio 27 d. sprendimas Nr. 7-182 „ Dėl nevyriausybinių organizacijų veiklos projektų finansavimo Ukmergės rajono savivaldybės biudžeto lėšomis tvarkos aprašo patvirtinimo“;</w:t>
            </w:r>
          </w:p>
          <w:p w:rsidR="007C7D48" w:rsidRPr="00345EFD" w:rsidRDefault="007C7D48" w:rsidP="00597473">
            <w:pPr>
              <w:spacing w:after="150" w:line="240" w:lineRule="auto"/>
              <w:rPr>
                <w:rFonts w:ascii="Times New Roman" w:eastAsia="Times New Roman" w:hAnsi="Times New Roman" w:cs="Times New Roman"/>
                <w:color w:val="302F2C"/>
                <w:sz w:val="24"/>
                <w:szCs w:val="24"/>
              </w:rPr>
            </w:pPr>
            <w:r w:rsidRPr="00DF12BE">
              <w:rPr>
                <w:rFonts w:ascii="Times New Roman" w:eastAsia="Times New Roman" w:hAnsi="Times New Roman" w:cs="Times New Roman"/>
                <w:color w:val="000000" w:themeColor="text1"/>
                <w:sz w:val="24"/>
                <w:szCs w:val="24"/>
              </w:rPr>
              <w:fldChar w:fldCharType="end"/>
            </w:r>
            <w:r w:rsidRPr="00DF12BE">
              <w:rPr>
                <w:rFonts w:ascii="Times New Roman" w:eastAsia="Times New Roman" w:hAnsi="Times New Roman" w:cs="Times New Roman"/>
                <w:color w:val="000000" w:themeColor="text1"/>
                <w:sz w:val="24"/>
                <w:szCs w:val="24"/>
              </w:rPr>
              <w:t xml:space="preserve"> 4. </w:t>
            </w:r>
            <w:hyperlink r:id="rId5" w:history="1">
              <w:r w:rsidRPr="00DF12BE">
                <w:rPr>
                  <w:rStyle w:val="Hipersaitas"/>
                  <w:rFonts w:ascii="Times New Roman" w:eastAsia="Times New Roman" w:hAnsi="Times New Roman" w:cs="Times New Roman"/>
                  <w:color w:val="000000" w:themeColor="text1"/>
                  <w:sz w:val="24"/>
                  <w:szCs w:val="24"/>
                </w:rPr>
                <w:t>Ukmergės rajono savivaldybės administracijos 2021 m. kovo 8 d. sprendimas Nr. 13-345 „Dėl nevyriausybinių organizacijų veiklos skatinimo projektų atrankos konkurso nuostatų patvirtinimo“</w:t>
              </w:r>
            </w:hyperlink>
            <w:r>
              <w:rPr>
                <w:rStyle w:val="Hipersaitas"/>
                <w:rFonts w:ascii="Times New Roman" w:eastAsia="Times New Roman" w:hAnsi="Times New Roman" w:cs="Times New Roman"/>
                <w:sz w:val="24"/>
                <w:szCs w:val="24"/>
              </w:rPr>
              <w:t>.</w:t>
            </w:r>
          </w:p>
        </w:tc>
      </w:tr>
      <w:tr w:rsidR="007C7D48" w:rsidRPr="00345EFD" w:rsidTr="00597473">
        <w:trPr>
          <w:jc w:val="center"/>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Pr>
                <w:rFonts w:ascii="Times New Roman" w:eastAsia="Times New Roman" w:hAnsi="Times New Roman" w:cs="Times New Roman"/>
                <w:color w:val="302F2C"/>
                <w:sz w:val="24"/>
                <w:szCs w:val="24"/>
              </w:rPr>
              <w:t>4</w:t>
            </w:r>
            <w:r w:rsidRPr="00345EFD">
              <w:rPr>
                <w:rFonts w:ascii="Times New Roman" w:eastAsia="Times New Roman" w:hAnsi="Times New Roman" w:cs="Times New Roman"/>
                <w:color w:val="302F2C"/>
                <w:sz w:val="24"/>
                <w:szCs w:val="24"/>
              </w:rPr>
              <w:t>.</w:t>
            </w:r>
          </w:p>
        </w:tc>
        <w:tc>
          <w:tcPr>
            <w:tcW w:w="4152"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sidRPr="00345EFD">
              <w:rPr>
                <w:rFonts w:ascii="Times New Roman" w:eastAsia="Times New Roman" w:hAnsi="Times New Roman" w:cs="Times New Roman"/>
                <w:color w:val="302F2C"/>
                <w:sz w:val="24"/>
                <w:szCs w:val="24"/>
              </w:rPr>
              <w:t>Informacija ir dokumentai, kuriuos turi pateikti asmuo</w:t>
            </w:r>
          </w:p>
        </w:tc>
        <w:tc>
          <w:tcPr>
            <w:tcW w:w="5103" w:type="dxa"/>
            <w:tcBorders>
              <w:top w:val="outset" w:sz="6" w:space="0" w:color="auto"/>
              <w:left w:val="outset" w:sz="6" w:space="0" w:color="auto"/>
              <w:bottom w:val="outset" w:sz="6" w:space="0" w:color="auto"/>
              <w:right w:val="outset" w:sz="6" w:space="0" w:color="auto"/>
            </w:tcBorders>
            <w:shd w:val="clear" w:color="auto" w:fill="auto"/>
            <w:hideMark/>
          </w:tcPr>
          <w:p w:rsidR="007C7D48" w:rsidRDefault="007C7D48" w:rsidP="00597473">
            <w:pPr>
              <w:spacing w:after="0" w:line="240" w:lineRule="auto"/>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Juridinis a</w:t>
            </w:r>
            <w:r w:rsidRPr="00345EFD">
              <w:rPr>
                <w:rFonts w:ascii="Times New Roman" w:eastAsia="Times New Roman" w:hAnsi="Times New Roman" w:cs="Times New Roman"/>
                <w:color w:val="040404"/>
                <w:sz w:val="24"/>
                <w:szCs w:val="24"/>
              </w:rPr>
              <w:t>smuo</w:t>
            </w:r>
            <w:r>
              <w:rPr>
                <w:rFonts w:ascii="Times New Roman" w:eastAsia="Times New Roman" w:hAnsi="Times New Roman" w:cs="Times New Roman"/>
                <w:color w:val="040404"/>
                <w:sz w:val="24"/>
                <w:szCs w:val="24"/>
              </w:rPr>
              <w:t xml:space="preserve"> (nevyriausybinė organizacija, kaip ją apibrėžia Įstatymai)</w:t>
            </w:r>
            <w:r w:rsidRPr="00345EFD">
              <w:rPr>
                <w:rFonts w:ascii="Times New Roman" w:eastAsia="Times New Roman" w:hAnsi="Times New Roman" w:cs="Times New Roman"/>
                <w:color w:val="040404"/>
                <w:sz w:val="24"/>
                <w:szCs w:val="24"/>
              </w:rPr>
              <w:t xml:space="preserve">, </w:t>
            </w:r>
            <w:r>
              <w:rPr>
                <w:rFonts w:ascii="Times New Roman" w:eastAsia="Times New Roman" w:hAnsi="Times New Roman" w:cs="Times New Roman"/>
                <w:color w:val="040404"/>
                <w:sz w:val="24"/>
                <w:szCs w:val="24"/>
              </w:rPr>
              <w:t xml:space="preserve">siekiantis gauti lėšų iš savivaldybės biudžeto veiklos projekto finansavimui,  NVO veiklos skatinimo konkursui tiesiogiai arba el. paštu Savivaldybės administracijos priimamajame </w:t>
            </w:r>
            <w:r w:rsidRPr="00345EFD">
              <w:rPr>
                <w:rFonts w:ascii="Times New Roman" w:eastAsia="Times New Roman" w:hAnsi="Times New Roman" w:cs="Times New Roman"/>
                <w:color w:val="040404"/>
                <w:sz w:val="24"/>
                <w:szCs w:val="24"/>
              </w:rPr>
              <w:t>pateikia</w:t>
            </w:r>
            <w:r>
              <w:rPr>
                <w:rFonts w:ascii="Times New Roman" w:eastAsia="Times New Roman" w:hAnsi="Times New Roman" w:cs="Times New Roman"/>
                <w:color w:val="040404"/>
                <w:sz w:val="24"/>
                <w:szCs w:val="24"/>
              </w:rPr>
              <w:t xml:space="preserve"> šiuos dokumentus</w:t>
            </w:r>
            <w:r w:rsidRPr="00345EFD">
              <w:rPr>
                <w:rFonts w:ascii="Times New Roman" w:eastAsia="Times New Roman" w:hAnsi="Times New Roman" w:cs="Times New Roman"/>
                <w:color w:val="040404"/>
                <w:sz w:val="24"/>
                <w:szCs w:val="24"/>
              </w:rPr>
              <w:t xml:space="preserve">: </w:t>
            </w:r>
            <w:r w:rsidRPr="00345EFD">
              <w:rPr>
                <w:rFonts w:ascii="Times New Roman" w:eastAsia="Times New Roman" w:hAnsi="Times New Roman" w:cs="Times New Roman"/>
                <w:color w:val="040404"/>
                <w:sz w:val="24"/>
                <w:szCs w:val="24"/>
              </w:rPr>
              <w:br/>
              <w:t>1.</w:t>
            </w:r>
            <w:r>
              <w:rPr>
                <w:rFonts w:ascii="Times New Roman" w:eastAsia="Times New Roman" w:hAnsi="Times New Roman" w:cs="Times New Roman"/>
                <w:color w:val="040404"/>
                <w:sz w:val="24"/>
                <w:szCs w:val="24"/>
              </w:rPr>
              <w:t xml:space="preserve"> Lydraštį;</w:t>
            </w:r>
          </w:p>
          <w:p w:rsidR="007C7D48" w:rsidRPr="00345EFD" w:rsidRDefault="007C7D48" w:rsidP="00597473">
            <w:pPr>
              <w:spacing w:after="0" w:line="240" w:lineRule="auto"/>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 xml:space="preserve">2. </w:t>
            </w:r>
            <w:r w:rsidRPr="00345EFD">
              <w:rPr>
                <w:rFonts w:ascii="Times New Roman" w:eastAsia="Times New Roman" w:hAnsi="Times New Roman" w:cs="Times New Roman"/>
                <w:color w:val="040404"/>
                <w:sz w:val="24"/>
                <w:szCs w:val="24"/>
              </w:rPr>
              <w:t>Nustatytos formos p</w:t>
            </w:r>
            <w:r>
              <w:rPr>
                <w:rFonts w:ascii="Times New Roman" w:eastAsia="Times New Roman" w:hAnsi="Times New Roman" w:cs="Times New Roman"/>
                <w:color w:val="040404"/>
                <w:sz w:val="24"/>
                <w:szCs w:val="24"/>
              </w:rPr>
              <w:t>araišką</w:t>
            </w:r>
            <w:r w:rsidRPr="00345EFD">
              <w:rPr>
                <w:rFonts w:ascii="Times New Roman" w:eastAsia="Times New Roman" w:hAnsi="Times New Roman" w:cs="Times New Roman"/>
                <w:color w:val="040404"/>
                <w:sz w:val="24"/>
                <w:szCs w:val="24"/>
              </w:rPr>
              <w:t>;</w:t>
            </w:r>
          </w:p>
          <w:p w:rsidR="007C7D48" w:rsidRPr="00345EFD" w:rsidRDefault="007C7D48" w:rsidP="00597473">
            <w:pPr>
              <w:spacing w:after="0" w:line="240" w:lineRule="auto"/>
              <w:jc w:val="both"/>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3</w:t>
            </w:r>
            <w:r w:rsidRPr="00345EFD">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 xml:space="preserve"> Įgaliojimą, jeigu do</w:t>
            </w:r>
            <w:r w:rsidRPr="00345EFD">
              <w:rPr>
                <w:rFonts w:ascii="Times New Roman" w:eastAsia="Times New Roman" w:hAnsi="Times New Roman" w:cs="Times New Roman"/>
                <w:color w:val="040404"/>
                <w:sz w:val="24"/>
                <w:szCs w:val="24"/>
              </w:rPr>
              <w:t>kument</w:t>
            </w:r>
            <w:r>
              <w:rPr>
                <w:rFonts w:ascii="Times New Roman" w:eastAsia="Times New Roman" w:hAnsi="Times New Roman" w:cs="Times New Roman"/>
                <w:color w:val="040404"/>
                <w:sz w:val="24"/>
                <w:szCs w:val="24"/>
              </w:rPr>
              <w:t>us pasirašo įgaliotas asmuo</w:t>
            </w:r>
            <w:r w:rsidRPr="00345EFD">
              <w:rPr>
                <w:rFonts w:ascii="Times New Roman" w:eastAsia="Times New Roman" w:hAnsi="Times New Roman" w:cs="Times New Roman"/>
                <w:color w:val="040404"/>
                <w:sz w:val="24"/>
                <w:szCs w:val="24"/>
              </w:rPr>
              <w:t>;</w:t>
            </w:r>
          </w:p>
          <w:p w:rsidR="007C7D48" w:rsidRPr="00345EFD" w:rsidRDefault="007C7D48" w:rsidP="00597473">
            <w:pPr>
              <w:spacing w:after="0" w:line="240" w:lineRule="auto"/>
              <w:jc w:val="both"/>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4</w:t>
            </w:r>
            <w:r w:rsidRPr="00345EFD">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 xml:space="preserve"> Organizacijos registracijos ir įstatų kopijas</w:t>
            </w:r>
            <w:r w:rsidRPr="00345EFD">
              <w:rPr>
                <w:rFonts w:ascii="Times New Roman" w:eastAsia="Times New Roman" w:hAnsi="Times New Roman" w:cs="Times New Roman"/>
                <w:color w:val="040404"/>
                <w:sz w:val="24"/>
                <w:szCs w:val="24"/>
              </w:rPr>
              <w:t>;</w:t>
            </w:r>
          </w:p>
          <w:p w:rsidR="007C7D48" w:rsidRPr="00345EFD" w:rsidRDefault="007C7D48" w:rsidP="00597473">
            <w:pPr>
              <w:spacing w:after="0" w:line="240" w:lineRule="auto"/>
              <w:jc w:val="both"/>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5</w:t>
            </w:r>
            <w:r w:rsidRPr="00345EFD">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 xml:space="preserve"> Kitus, konkurso nuostatuose ir skelbime nurodytus ar projekto vertinimui reikšmingus dokumentus</w:t>
            </w:r>
            <w:r w:rsidRPr="00345EFD">
              <w:rPr>
                <w:rFonts w:ascii="Times New Roman" w:eastAsia="Times New Roman" w:hAnsi="Times New Roman" w:cs="Times New Roman"/>
                <w:color w:val="040404"/>
                <w:sz w:val="24"/>
                <w:szCs w:val="24"/>
              </w:rPr>
              <w:t>;</w:t>
            </w:r>
          </w:p>
        </w:tc>
      </w:tr>
      <w:tr w:rsidR="007C7D48" w:rsidRPr="00345EFD" w:rsidTr="00597473">
        <w:trPr>
          <w:jc w:val="center"/>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Pr>
                <w:rFonts w:ascii="Times New Roman" w:eastAsia="Times New Roman" w:hAnsi="Times New Roman" w:cs="Times New Roman"/>
                <w:color w:val="302F2C"/>
                <w:sz w:val="24"/>
                <w:szCs w:val="24"/>
              </w:rPr>
              <w:t>5</w:t>
            </w:r>
            <w:r w:rsidRPr="00345EFD">
              <w:rPr>
                <w:rFonts w:ascii="Times New Roman" w:eastAsia="Times New Roman" w:hAnsi="Times New Roman" w:cs="Times New Roman"/>
                <w:color w:val="302F2C"/>
                <w:sz w:val="24"/>
                <w:szCs w:val="24"/>
              </w:rPr>
              <w:t>.</w:t>
            </w:r>
          </w:p>
        </w:tc>
        <w:tc>
          <w:tcPr>
            <w:tcW w:w="4152"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sidRPr="00345EFD">
              <w:rPr>
                <w:rFonts w:ascii="Times New Roman" w:eastAsia="Times New Roman" w:hAnsi="Times New Roman" w:cs="Times New Roman"/>
                <w:color w:val="302F2C"/>
                <w:sz w:val="24"/>
                <w:szCs w:val="24"/>
              </w:rPr>
              <w:t>Informacija ir dokumentai, kuriuos turi gauti institucija (prašymą nagrinėjantis tarnautojas)</w:t>
            </w:r>
          </w:p>
        </w:tc>
        <w:tc>
          <w:tcPr>
            <w:tcW w:w="5103"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sidRPr="00345EFD">
              <w:rPr>
                <w:rFonts w:ascii="Times New Roman" w:eastAsia="Times New Roman" w:hAnsi="Times New Roman" w:cs="Times New Roman"/>
                <w:color w:val="302F2C"/>
                <w:sz w:val="24"/>
                <w:szCs w:val="24"/>
              </w:rPr>
              <w:t xml:space="preserve"> Patikrinti besikreipiančios įmonės registravimo faktą, patikrinti ar </w:t>
            </w:r>
            <w:r>
              <w:rPr>
                <w:rFonts w:ascii="Times New Roman" w:eastAsia="Times New Roman" w:hAnsi="Times New Roman" w:cs="Times New Roman"/>
                <w:color w:val="302F2C"/>
                <w:sz w:val="24"/>
                <w:szCs w:val="24"/>
              </w:rPr>
              <w:t>nevyriausybinė organizacija (juridinis asmuo) yra pateikęs VĮ Registrų centras metines veiklos bei finansines ataskaitas</w:t>
            </w:r>
            <w:r w:rsidRPr="00345EFD">
              <w:rPr>
                <w:rFonts w:ascii="Times New Roman" w:eastAsia="Times New Roman" w:hAnsi="Times New Roman" w:cs="Times New Roman"/>
                <w:color w:val="302F2C"/>
                <w:sz w:val="24"/>
                <w:szCs w:val="24"/>
              </w:rPr>
              <w:t>.</w:t>
            </w:r>
          </w:p>
        </w:tc>
      </w:tr>
      <w:tr w:rsidR="007C7D48" w:rsidRPr="00345EFD" w:rsidTr="00597473">
        <w:trPr>
          <w:jc w:val="center"/>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Pr>
                <w:rFonts w:ascii="Times New Roman" w:eastAsia="Times New Roman" w:hAnsi="Times New Roman" w:cs="Times New Roman"/>
                <w:color w:val="302F2C"/>
                <w:sz w:val="24"/>
                <w:szCs w:val="24"/>
              </w:rPr>
              <w:lastRenderedPageBreak/>
              <w:t>6</w:t>
            </w:r>
            <w:r w:rsidRPr="00345EFD">
              <w:rPr>
                <w:rFonts w:ascii="Times New Roman" w:eastAsia="Times New Roman" w:hAnsi="Times New Roman" w:cs="Times New Roman"/>
                <w:color w:val="302F2C"/>
                <w:sz w:val="24"/>
                <w:szCs w:val="24"/>
              </w:rPr>
              <w:t>.</w:t>
            </w:r>
          </w:p>
        </w:tc>
        <w:tc>
          <w:tcPr>
            <w:tcW w:w="4152"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sidRPr="00345EFD">
              <w:rPr>
                <w:rFonts w:ascii="Times New Roman" w:eastAsia="Times New Roman" w:hAnsi="Times New Roman" w:cs="Times New Roman"/>
                <w:color w:val="302F2C"/>
                <w:sz w:val="24"/>
                <w:szCs w:val="24"/>
              </w:rPr>
              <w:t>Administracinės paslaugos teikėjas</w:t>
            </w:r>
          </w:p>
        </w:tc>
        <w:tc>
          <w:tcPr>
            <w:tcW w:w="5103" w:type="dxa"/>
            <w:tcBorders>
              <w:top w:val="outset" w:sz="6" w:space="0" w:color="auto"/>
              <w:left w:val="outset" w:sz="6" w:space="0" w:color="auto"/>
              <w:bottom w:val="outset" w:sz="6" w:space="0" w:color="auto"/>
              <w:right w:val="outset" w:sz="6" w:space="0" w:color="auto"/>
            </w:tcBorders>
            <w:shd w:val="clear" w:color="auto" w:fill="auto"/>
            <w:hideMark/>
          </w:tcPr>
          <w:p w:rsidR="007C7D48" w:rsidRDefault="007C7D48" w:rsidP="00597473">
            <w:pPr>
              <w:spacing w:after="0" w:line="240" w:lineRule="auto"/>
              <w:rPr>
                <w:rFonts w:ascii="Times New Roman" w:eastAsia="Times New Roman" w:hAnsi="Times New Roman" w:cs="Times New Roman"/>
                <w:b/>
                <w:sz w:val="24"/>
                <w:szCs w:val="24"/>
              </w:rPr>
            </w:pPr>
            <w:r w:rsidRPr="007A442A">
              <w:rPr>
                <w:rFonts w:ascii="Times New Roman" w:eastAsia="Times New Roman" w:hAnsi="Times New Roman" w:cs="Times New Roman"/>
                <w:b/>
                <w:sz w:val="24"/>
                <w:szCs w:val="24"/>
              </w:rPr>
              <w:t xml:space="preserve">Ukmergės </w:t>
            </w:r>
            <w:r>
              <w:rPr>
                <w:rFonts w:ascii="Times New Roman" w:eastAsia="Times New Roman" w:hAnsi="Times New Roman" w:cs="Times New Roman"/>
                <w:b/>
                <w:sz w:val="24"/>
                <w:szCs w:val="24"/>
              </w:rPr>
              <w:t xml:space="preserve">rajono savivaldybės administracijos Strateginio planavimo, investicijų ir verslo plėtros skyrius </w:t>
            </w:r>
          </w:p>
          <w:p w:rsidR="007C7D48" w:rsidRPr="00DF12BE" w:rsidRDefault="007C7D48" w:rsidP="00597473">
            <w:pPr>
              <w:spacing w:after="0" w:line="240" w:lineRule="auto"/>
              <w:rPr>
                <w:rFonts w:ascii="Times New Roman" w:eastAsia="Calibri" w:hAnsi="Times New Roman" w:cs="Times New Roman"/>
                <w:bCs/>
                <w:sz w:val="24"/>
                <w:szCs w:val="24"/>
                <w:lang w:eastAsia="en-US"/>
              </w:rPr>
            </w:pPr>
            <w:r w:rsidRPr="00DF12BE">
              <w:rPr>
                <w:rFonts w:ascii="Times New Roman" w:eastAsia="Calibri" w:hAnsi="Times New Roman" w:cs="Times New Roman"/>
                <w:bCs/>
                <w:sz w:val="24"/>
                <w:szCs w:val="24"/>
                <w:lang w:eastAsia="en-US"/>
              </w:rPr>
              <w:t>Vyriausioji specialistė Reda Liubomirskienė</w:t>
            </w:r>
          </w:p>
          <w:p w:rsidR="007C7D48" w:rsidRPr="00DF12BE" w:rsidRDefault="007C7D48" w:rsidP="00597473">
            <w:pPr>
              <w:spacing w:after="0" w:line="240" w:lineRule="auto"/>
              <w:rPr>
                <w:rFonts w:ascii="Times New Roman" w:eastAsia="Calibri" w:hAnsi="Times New Roman" w:cs="Times New Roman"/>
                <w:bCs/>
                <w:i/>
                <w:szCs w:val="24"/>
                <w:lang w:eastAsia="en-US"/>
              </w:rPr>
            </w:pPr>
            <w:r w:rsidRPr="00DF12BE">
              <w:rPr>
                <w:rFonts w:ascii="Times New Roman" w:eastAsia="Calibri" w:hAnsi="Times New Roman" w:cs="Times New Roman"/>
                <w:bCs/>
                <w:i/>
                <w:szCs w:val="24"/>
                <w:lang w:eastAsia="en-US"/>
              </w:rPr>
              <w:t>(nevyriausybinių organizacijų projektų finansavimas)</w:t>
            </w:r>
          </w:p>
          <w:p w:rsidR="007C7D48" w:rsidRPr="00DF12BE" w:rsidRDefault="007C7D48" w:rsidP="00597473">
            <w:pPr>
              <w:spacing w:after="0" w:line="240" w:lineRule="auto"/>
              <w:rPr>
                <w:rFonts w:ascii="Times New Roman" w:eastAsia="Calibri" w:hAnsi="Times New Roman" w:cs="Times New Roman"/>
                <w:bCs/>
                <w:sz w:val="24"/>
                <w:szCs w:val="24"/>
                <w:lang w:eastAsia="en-US"/>
              </w:rPr>
            </w:pPr>
            <w:r w:rsidRPr="00DF12BE">
              <w:rPr>
                <w:rFonts w:ascii="Times New Roman" w:eastAsia="Calibri" w:hAnsi="Times New Roman" w:cs="Times New Roman"/>
                <w:bCs/>
                <w:sz w:val="24"/>
                <w:szCs w:val="24"/>
                <w:lang w:eastAsia="en-US"/>
              </w:rPr>
              <w:t>Kęstučio a. 3, 20114 Ukmergė</w:t>
            </w:r>
          </w:p>
          <w:p w:rsidR="007C7D48" w:rsidRPr="00DF12BE" w:rsidRDefault="007C7D48" w:rsidP="00597473">
            <w:pPr>
              <w:spacing w:after="0" w:line="240" w:lineRule="auto"/>
              <w:rPr>
                <w:rFonts w:ascii="Times New Roman" w:eastAsia="Calibri" w:hAnsi="Times New Roman" w:cs="Times New Roman"/>
                <w:bCs/>
                <w:sz w:val="24"/>
                <w:szCs w:val="24"/>
                <w:lang w:eastAsia="en-US"/>
              </w:rPr>
            </w:pPr>
            <w:r w:rsidRPr="00DF12BE">
              <w:rPr>
                <w:rFonts w:ascii="Times New Roman" w:eastAsia="Calibri" w:hAnsi="Times New Roman" w:cs="Times New Roman"/>
                <w:bCs/>
                <w:sz w:val="24"/>
                <w:szCs w:val="24"/>
                <w:lang w:eastAsia="en-US"/>
              </w:rPr>
              <w:t xml:space="preserve">Tel. (8 340) 68391, faks. (8 340) 63370, </w:t>
            </w:r>
          </w:p>
          <w:p w:rsidR="007C7D48" w:rsidRPr="00345EFD" w:rsidRDefault="007C7D48" w:rsidP="00597473">
            <w:pPr>
              <w:spacing w:after="150" w:line="240" w:lineRule="auto"/>
              <w:rPr>
                <w:rFonts w:ascii="Times New Roman" w:eastAsia="Times New Roman" w:hAnsi="Times New Roman" w:cs="Times New Roman"/>
                <w:color w:val="302F2C"/>
                <w:sz w:val="24"/>
                <w:szCs w:val="24"/>
              </w:rPr>
            </w:pPr>
            <w:r w:rsidRPr="00DF12BE">
              <w:rPr>
                <w:rFonts w:ascii="Times New Roman" w:eastAsia="Calibri" w:hAnsi="Times New Roman" w:cs="Times New Roman"/>
                <w:bCs/>
                <w:sz w:val="24"/>
                <w:szCs w:val="24"/>
                <w:lang w:eastAsia="en-US"/>
              </w:rPr>
              <w:t xml:space="preserve">el. p. </w:t>
            </w:r>
            <w:hyperlink r:id="rId6" w:history="1">
              <w:r w:rsidRPr="00DF12BE">
                <w:rPr>
                  <w:rFonts w:ascii="Times New Roman" w:eastAsia="Calibri" w:hAnsi="Times New Roman" w:cs="Times New Roman"/>
                  <w:bCs/>
                  <w:color w:val="0000FF"/>
                  <w:sz w:val="24"/>
                  <w:szCs w:val="24"/>
                  <w:u w:val="single"/>
                  <w:lang w:eastAsia="en-US"/>
                </w:rPr>
                <w:t>r.liubomirskiene@ukmerge.lt</w:t>
              </w:r>
            </w:hyperlink>
          </w:p>
        </w:tc>
      </w:tr>
      <w:tr w:rsidR="007C7D48" w:rsidRPr="00345EFD" w:rsidTr="00597473">
        <w:trPr>
          <w:jc w:val="center"/>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Pr>
                <w:rFonts w:ascii="Times New Roman" w:eastAsia="Times New Roman" w:hAnsi="Times New Roman" w:cs="Times New Roman"/>
                <w:color w:val="302F2C"/>
                <w:sz w:val="24"/>
                <w:szCs w:val="24"/>
              </w:rPr>
              <w:t>7</w:t>
            </w:r>
            <w:r w:rsidRPr="00345EFD">
              <w:rPr>
                <w:rFonts w:ascii="Times New Roman" w:eastAsia="Times New Roman" w:hAnsi="Times New Roman" w:cs="Times New Roman"/>
                <w:color w:val="302F2C"/>
                <w:sz w:val="24"/>
                <w:szCs w:val="24"/>
              </w:rPr>
              <w:t>.</w:t>
            </w:r>
          </w:p>
        </w:tc>
        <w:tc>
          <w:tcPr>
            <w:tcW w:w="4152"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sidRPr="00345EFD">
              <w:rPr>
                <w:rFonts w:ascii="Times New Roman" w:eastAsia="Times New Roman" w:hAnsi="Times New Roman" w:cs="Times New Roman"/>
                <w:color w:val="302F2C"/>
                <w:sz w:val="24"/>
                <w:szCs w:val="24"/>
              </w:rPr>
              <w:t>Administracinės paslaugos vadovas</w:t>
            </w:r>
          </w:p>
        </w:tc>
        <w:tc>
          <w:tcPr>
            <w:tcW w:w="5103" w:type="dxa"/>
            <w:tcBorders>
              <w:top w:val="outset" w:sz="6" w:space="0" w:color="auto"/>
              <w:left w:val="outset" w:sz="6" w:space="0" w:color="auto"/>
              <w:bottom w:val="outset" w:sz="6" w:space="0" w:color="auto"/>
              <w:right w:val="outset" w:sz="6" w:space="0" w:color="auto"/>
            </w:tcBorders>
            <w:shd w:val="clear" w:color="auto" w:fill="auto"/>
            <w:hideMark/>
          </w:tcPr>
          <w:p w:rsidR="007C7D48" w:rsidRPr="00DF12BE" w:rsidRDefault="007C7D48" w:rsidP="00597473">
            <w:pPr>
              <w:spacing w:after="0" w:line="240" w:lineRule="auto"/>
              <w:rPr>
                <w:rFonts w:ascii="Times New Roman" w:eastAsia="Times New Roman" w:hAnsi="Times New Roman" w:cs="Times New Roman"/>
                <w:color w:val="302F2C"/>
                <w:sz w:val="24"/>
                <w:szCs w:val="24"/>
              </w:rPr>
            </w:pPr>
            <w:r w:rsidRPr="00DF12BE">
              <w:rPr>
                <w:rFonts w:ascii="Times New Roman" w:eastAsia="Times New Roman" w:hAnsi="Times New Roman" w:cs="Times New Roman"/>
                <w:color w:val="302F2C"/>
                <w:sz w:val="24"/>
                <w:szCs w:val="24"/>
              </w:rPr>
              <w:t>Strateginio planavimo, investicijų ir verslo plėtros skyriaus vedėja</w:t>
            </w:r>
          </w:p>
          <w:p w:rsidR="007C7D48" w:rsidRPr="00DF12BE" w:rsidRDefault="007C7D48" w:rsidP="00597473">
            <w:pPr>
              <w:spacing w:after="0" w:line="240" w:lineRule="auto"/>
              <w:rPr>
                <w:rFonts w:ascii="Times New Roman" w:eastAsia="Times New Roman" w:hAnsi="Times New Roman" w:cs="Times New Roman"/>
                <w:color w:val="302F2C"/>
                <w:sz w:val="24"/>
                <w:szCs w:val="24"/>
              </w:rPr>
            </w:pPr>
            <w:r w:rsidRPr="00DF12BE">
              <w:rPr>
                <w:rFonts w:ascii="Times New Roman" w:eastAsia="Times New Roman" w:hAnsi="Times New Roman" w:cs="Times New Roman"/>
                <w:color w:val="302F2C"/>
                <w:sz w:val="24"/>
                <w:szCs w:val="24"/>
              </w:rPr>
              <w:t xml:space="preserve">Inga </w:t>
            </w:r>
            <w:proofErr w:type="spellStart"/>
            <w:r w:rsidRPr="00DF12BE">
              <w:rPr>
                <w:rFonts w:ascii="Times New Roman" w:eastAsia="Times New Roman" w:hAnsi="Times New Roman" w:cs="Times New Roman"/>
                <w:color w:val="302F2C"/>
                <w:sz w:val="24"/>
                <w:szCs w:val="24"/>
              </w:rPr>
              <w:t>Pračkailė</w:t>
            </w:r>
            <w:proofErr w:type="spellEnd"/>
          </w:p>
          <w:p w:rsidR="007C7D48" w:rsidRPr="00DF12BE" w:rsidRDefault="007C7D48" w:rsidP="00597473">
            <w:pPr>
              <w:spacing w:after="0" w:line="240" w:lineRule="auto"/>
              <w:rPr>
                <w:rFonts w:ascii="Times New Roman" w:eastAsia="Times New Roman" w:hAnsi="Times New Roman" w:cs="Times New Roman"/>
                <w:color w:val="302F2C"/>
                <w:sz w:val="24"/>
                <w:szCs w:val="24"/>
              </w:rPr>
            </w:pPr>
            <w:r w:rsidRPr="00DF12BE">
              <w:rPr>
                <w:rFonts w:ascii="Times New Roman" w:eastAsia="Times New Roman" w:hAnsi="Times New Roman" w:cs="Times New Roman"/>
                <w:color w:val="302F2C"/>
                <w:sz w:val="24"/>
                <w:szCs w:val="24"/>
              </w:rPr>
              <w:t>Tel. (8 340) 60345</w:t>
            </w:r>
          </w:p>
          <w:p w:rsidR="007C7D48" w:rsidRPr="00345EFD" w:rsidRDefault="007C7D48" w:rsidP="00597473">
            <w:pPr>
              <w:spacing w:after="0" w:line="240" w:lineRule="auto"/>
              <w:rPr>
                <w:rFonts w:ascii="Times New Roman" w:eastAsia="Times New Roman" w:hAnsi="Times New Roman" w:cs="Times New Roman"/>
                <w:color w:val="302F2C"/>
                <w:sz w:val="24"/>
                <w:szCs w:val="24"/>
              </w:rPr>
            </w:pPr>
            <w:r w:rsidRPr="00DF12BE">
              <w:rPr>
                <w:rFonts w:ascii="Times New Roman" w:eastAsia="Times New Roman" w:hAnsi="Times New Roman" w:cs="Times New Roman"/>
                <w:color w:val="302F2C"/>
                <w:sz w:val="24"/>
                <w:szCs w:val="24"/>
              </w:rPr>
              <w:t xml:space="preserve"> El. paštas</w:t>
            </w:r>
            <w:r>
              <w:rPr>
                <w:rFonts w:ascii="Times New Roman" w:eastAsia="Times New Roman" w:hAnsi="Times New Roman" w:cs="Times New Roman"/>
                <w:color w:val="302F2C"/>
                <w:sz w:val="24"/>
                <w:szCs w:val="24"/>
              </w:rPr>
              <w:t>:</w:t>
            </w:r>
            <w:r w:rsidRPr="00DF12BE">
              <w:rPr>
                <w:rFonts w:ascii="Times New Roman" w:eastAsia="Times New Roman" w:hAnsi="Times New Roman" w:cs="Times New Roman"/>
                <w:color w:val="302F2C"/>
                <w:sz w:val="24"/>
                <w:szCs w:val="24"/>
              </w:rPr>
              <w:t xml:space="preserve"> i.prackaile@ukmerge.lt  </w:t>
            </w:r>
          </w:p>
        </w:tc>
      </w:tr>
      <w:tr w:rsidR="007C7D48" w:rsidRPr="00345EFD" w:rsidTr="00597473">
        <w:trPr>
          <w:jc w:val="center"/>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Pr>
                <w:rFonts w:ascii="Times New Roman" w:eastAsia="Times New Roman" w:hAnsi="Times New Roman" w:cs="Times New Roman"/>
                <w:color w:val="302F2C"/>
                <w:sz w:val="24"/>
                <w:szCs w:val="24"/>
              </w:rPr>
              <w:t>8</w:t>
            </w:r>
            <w:r w:rsidRPr="00345EFD">
              <w:rPr>
                <w:rFonts w:ascii="Times New Roman" w:eastAsia="Times New Roman" w:hAnsi="Times New Roman" w:cs="Times New Roman"/>
                <w:color w:val="302F2C"/>
                <w:sz w:val="24"/>
                <w:szCs w:val="24"/>
              </w:rPr>
              <w:t>.</w:t>
            </w:r>
          </w:p>
        </w:tc>
        <w:tc>
          <w:tcPr>
            <w:tcW w:w="4152"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sidRPr="00345EFD">
              <w:rPr>
                <w:rFonts w:ascii="Times New Roman" w:eastAsia="Times New Roman" w:hAnsi="Times New Roman" w:cs="Times New Roman"/>
                <w:color w:val="302F2C"/>
                <w:sz w:val="24"/>
                <w:szCs w:val="24"/>
              </w:rPr>
              <w:t>Administracinės paslaugos suteikimo trukmė</w:t>
            </w:r>
          </w:p>
        </w:tc>
        <w:tc>
          <w:tcPr>
            <w:tcW w:w="5103" w:type="dxa"/>
            <w:tcBorders>
              <w:top w:val="outset" w:sz="6" w:space="0" w:color="auto"/>
              <w:left w:val="outset" w:sz="6" w:space="0" w:color="auto"/>
              <w:bottom w:val="outset" w:sz="6" w:space="0" w:color="auto"/>
              <w:right w:val="outset" w:sz="6" w:space="0" w:color="auto"/>
            </w:tcBorders>
            <w:shd w:val="clear" w:color="auto" w:fill="auto"/>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sidRPr="00DF12BE">
              <w:rPr>
                <w:rFonts w:ascii="Times New Roman" w:eastAsia="Times New Roman" w:hAnsi="Times New Roman" w:cs="Times New Roman"/>
                <w:color w:val="302F2C"/>
                <w:sz w:val="24"/>
                <w:szCs w:val="24"/>
              </w:rPr>
              <w:t>Patvirtinus einamųjų metų Savivaldybės biudžetą, interneto svetainėje www.ukmerge.lt skelbiamas projektų finansavimo konkursas ir data, iki kada priimamos projektų paraiškos.</w:t>
            </w:r>
          </w:p>
        </w:tc>
      </w:tr>
      <w:tr w:rsidR="007C7D48" w:rsidRPr="00345EFD" w:rsidTr="00597473">
        <w:trPr>
          <w:trHeight w:val="624"/>
          <w:jc w:val="center"/>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7C7D48" w:rsidRPr="006335DA" w:rsidRDefault="007C7D48" w:rsidP="00597473">
            <w:pPr>
              <w:spacing w:after="150" w:line="240" w:lineRule="auto"/>
              <w:rPr>
                <w:rFonts w:ascii="Times New Roman" w:eastAsia="Times New Roman" w:hAnsi="Times New Roman" w:cs="Times New Roman"/>
                <w:color w:val="000000" w:themeColor="text1"/>
                <w:sz w:val="24"/>
                <w:szCs w:val="24"/>
              </w:rPr>
            </w:pPr>
            <w:r w:rsidRPr="006335DA">
              <w:rPr>
                <w:rFonts w:ascii="Times New Roman" w:eastAsia="Times New Roman" w:hAnsi="Times New Roman" w:cs="Times New Roman"/>
                <w:color w:val="000000" w:themeColor="text1"/>
                <w:sz w:val="24"/>
                <w:szCs w:val="24"/>
              </w:rPr>
              <w:t>9.</w:t>
            </w:r>
          </w:p>
        </w:tc>
        <w:tc>
          <w:tcPr>
            <w:tcW w:w="4152" w:type="dxa"/>
            <w:tcBorders>
              <w:top w:val="outset" w:sz="6" w:space="0" w:color="auto"/>
              <w:left w:val="outset" w:sz="6" w:space="0" w:color="auto"/>
              <w:bottom w:val="outset" w:sz="6" w:space="0" w:color="auto"/>
              <w:right w:val="outset" w:sz="6" w:space="0" w:color="auto"/>
            </w:tcBorders>
            <w:shd w:val="clear" w:color="auto" w:fill="auto"/>
            <w:hideMark/>
          </w:tcPr>
          <w:p w:rsidR="007C7D48" w:rsidRPr="006335DA" w:rsidRDefault="007C7D48" w:rsidP="00597473">
            <w:pPr>
              <w:spacing w:after="150" w:line="240" w:lineRule="auto"/>
              <w:rPr>
                <w:rFonts w:ascii="Times New Roman" w:eastAsia="Times New Roman" w:hAnsi="Times New Roman" w:cs="Times New Roman"/>
                <w:color w:val="000000" w:themeColor="text1"/>
                <w:sz w:val="24"/>
                <w:szCs w:val="24"/>
              </w:rPr>
            </w:pPr>
            <w:r w:rsidRPr="006335DA">
              <w:rPr>
                <w:rFonts w:ascii="Times New Roman" w:eastAsia="Times New Roman" w:hAnsi="Times New Roman" w:cs="Times New Roman"/>
                <w:color w:val="000000" w:themeColor="text1"/>
                <w:sz w:val="24"/>
                <w:szCs w:val="24"/>
              </w:rPr>
              <w:t>Administracinės paslaugos suteikimo kaina (jei paslauga teikiama atlygintinai)</w:t>
            </w:r>
          </w:p>
        </w:tc>
        <w:tc>
          <w:tcPr>
            <w:tcW w:w="5103" w:type="dxa"/>
            <w:tcBorders>
              <w:top w:val="outset" w:sz="6" w:space="0" w:color="auto"/>
              <w:left w:val="outset" w:sz="6" w:space="0" w:color="auto"/>
              <w:bottom w:val="outset" w:sz="6" w:space="0" w:color="auto"/>
              <w:right w:val="outset" w:sz="6" w:space="0" w:color="auto"/>
            </w:tcBorders>
            <w:shd w:val="clear" w:color="auto" w:fill="auto"/>
            <w:hideMark/>
          </w:tcPr>
          <w:p w:rsidR="007C7D48" w:rsidRPr="006335DA" w:rsidRDefault="007C7D48" w:rsidP="00597473">
            <w:pPr>
              <w:spacing w:after="150" w:line="240" w:lineRule="auto"/>
              <w:rPr>
                <w:rFonts w:ascii="Times New Roman" w:hAnsi="Times New Roman" w:cs="Times New Roman"/>
                <w:color w:val="000000" w:themeColor="text1"/>
                <w:sz w:val="24"/>
                <w:szCs w:val="24"/>
              </w:rPr>
            </w:pPr>
            <w:r w:rsidRPr="006335DA">
              <w:rPr>
                <w:rFonts w:ascii="Times New Roman" w:eastAsia="Times New Roman" w:hAnsi="Times New Roman" w:cs="Times New Roman"/>
                <w:color w:val="000000" w:themeColor="text1"/>
                <w:sz w:val="24"/>
                <w:szCs w:val="24"/>
              </w:rPr>
              <w:t>Paslauga nemokama</w:t>
            </w:r>
          </w:p>
        </w:tc>
      </w:tr>
      <w:tr w:rsidR="007C7D48" w:rsidRPr="00345EFD" w:rsidTr="00597473">
        <w:trPr>
          <w:jc w:val="center"/>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Pr>
                <w:rFonts w:ascii="Times New Roman" w:eastAsia="Times New Roman" w:hAnsi="Times New Roman" w:cs="Times New Roman"/>
                <w:color w:val="302F2C"/>
                <w:sz w:val="24"/>
                <w:szCs w:val="24"/>
              </w:rPr>
              <w:t>10</w:t>
            </w:r>
            <w:r w:rsidRPr="00345EFD">
              <w:rPr>
                <w:rFonts w:ascii="Times New Roman" w:eastAsia="Times New Roman" w:hAnsi="Times New Roman" w:cs="Times New Roman"/>
                <w:color w:val="302F2C"/>
                <w:sz w:val="24"/>
                <w:szCs w:val="24"/>
              </w:rPr>
              <w:t>.</w:t>
            </w:r>
          </w:p>
        </w:tc>
        <w:tc>
          <w:tcPr>
            <w:tcW w:w="4152"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sidRPr="00345EFD">
              <w:rPr>
                <w:rFonts w:ascii="Times New Roman" w:eastAsia="Times New Roman" w:hAnsi="Times New Roman" w:cs="Times New Roman"/>
                <w:color w:val="302F2C"/>
                <w:sz w:val="24"/>
                <w:szCs w:val="24"/>
              </w:rPr>
              <w:t>Prašymo forma, pildymo pavyzdys ir prašymo turinys</w:t>
            </w:r>
          </w:p>
        </w:tc>
        <w:tc>
          <w:tcPr>
            <w:tcW w:w="5103"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jc w:val="both"/>
              <w:rPr>
                <w:rFonts w:eastAsia="Times New Roman"/>
                <w:color w:val="302F2C"/>
              </w:rPr>
            </w:pPr>
            <w:r>
              <w:rPr>
                <w:rFonts w:ascii="Times New Roman" w:eastAsia="Times New Roman" w:hAnsi="Times New Roman" w:cs="Times New Roman"/>
                <w:bCs/>
                <w:sz w:val="24"/>
                <w:szCs w:val="24"/>
              </w:rPr>
              <w:t xml:space="preserve">Ukmergės rajono nevyriausybinių organizacijų veiklos skatinimo projektų atrankos konkurso </w:t>
            </w:r>
            <w:hyperlink r:id="rId7" w:history="1">
              <w:r>
                <w:rPr>
                  <w:rFonts w:ascii="Times New Roman" w:eastAsia="Times New Roman" w:hAnsi="Times New Roman" w:cs="Times New Roman"/>
                  <w:bCs/>
                  <w:sz w:val="24"/>
                  <w:szCs w:val="24"/>
                </w:rPr>
                <w:t>paraiška (forma)</w:t>
              </w:r>
            </w:hyperlink>
          </w:p>
        </w:tc>
      </w:tr>
      <w:tr w:rsidR="007C7D48" w:rsidRPr="00345EFD" w:rsidTr="00597473">
        <w:trPr>
          <w:jc w:val="center"/>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Pr>
                <w:rFonts w:ascii="Times New Roman" w:eastAsia="Times New Roman" w:hAnsi="Times New Roman" w:cs="Times New Roman"/>
                <w:color w:val="302F2C"/>
                <w:sz w:val="24"/>
                <w:szCs w:val="24"/>
              </w:rPr>
              <w:t>11</w:t>
            </w:r>
            <w:r w:rsidRPr="00345EFD">
              <w:rPr>
                <w:rFonts w:ascii="Times New Roman" w:eastAsia="Times New Roman" w:hAnsi="Times New Roman" w:cs="Times New Roman"/>
                <w:color w:val="302F2C"/>
                <w:sz w:val="24"/>
                <w:szCs w:val="24"/>
              </w:rPr>
              <w:t>.</w:t>
            </w:r>
          </w:p>
        </w:tc>
        <w:tc>
          <w:tcPr>
            <w:tcW w:w="4152" w:type="dxa"/>
            <w:tcBorders>
              <w:top w:val="outset" w:sz="6" w:space="0" w:color="auto"/>
              <w:left w:val="outset" w:sz="6" w:space="0" w:color="auto"/>
              <w:bottom w:val="outset" w:sz="6" w:space="0" w:color="auto"/>
              <w:right w:val="outset" w:sz="6" w:space="0" w:color="auto"/>
            </w:tcBorders>
            <w:shd w:val="clear" w:color="auto" w:fill="auto"/>
            <w:hideMark/>
          </w:tcPr>
          <w:p w:rsidR="007C7D48" w:rsidRPr="00345EFD" w:rsidRDefault="007C7D48" w:rsidP="00597473">
            <w:pPr>
              <w:spacing w:after="150" w:line="240" w:lineRule="auto"/>
              <w:rPr>
                <w:rFonts w:ascii="Times New Roman" w:eastAsia="Times New Roman" w:hAnsi="Times New Roman" w:cs="Times New Roman"/>
                <w:color w:val="302F2C"/>
                <w:sz w:val="24"/>
                <w:szCs w:val="24"/>
              </w:rPr>
            </w:pPr>
            <w:r w:rsidRPr="00345EFD">
              <w:rPr>
                <w:rFonts w:ascii="Times New Roman" w:eastAsia="Times New Roman" w:hAnsi="Times New Roman" w:cs="Times New Roman"/>
                <w:color w:val="302F2C"/>
                <w:sz w:val="24"/>
                <w:szCs w:val="24"/>
              </w:rPr>
              <w:t>Administracinės paslaugos teikimo ypatumai</w:t>
            </w:r>
          </w:p>
        </w:tc>
        <w:tc>
          <w:tcPr>
            <w:tcW w:w="5103" w:type="dxa"/>
            <w:tcBorders>
              <w:top w:val="outset" w:sz="6" w:space="0" w:color="auto"/>
              <w:left w:val="outset" w:sz="6" w:space="0" w:color="auto"/>
              <w:bottom w:val="outset" w:sz="6" w:space="0" w:color="auto"/>
              <w:right w:val="outset" w:sz="6" w:space="0" w:color="auto"/>
            </w:tcBorders>
            <w:shd w:val="clear" w:color="auto" w:fill="auto"/>
            <w:hideMark/>
          </w:tcPr>
          <w:p w:rsidR="007C7D48" w:rsidRPr="007051D2" w:rsidRDefault="007C7D48" w:rsidP="00597473">
            <w:pPr>
              <w:spacing w:after="0" w:line="240" w:lineRule="auto"/>
              <w:jc w:val="both"/>
              <w:rPr>
                <w:rFonts w:ascii="Times New Roman" w:eastAsia="Calibri" w:hAnsi="Times New Roman" w:cs="Times New Roman"/>
                <w:iCs/>
                <w:sz w:val="24"/>
                <w:szCs w:val="24"/>
                <w:lang w:eastAsia="en-US"/>
              </w:rPr>
            </w:pPr>
            <w:r w:rsidRPr="007051D2">
              <w:rPr>
                <w:rFonts w:ascii="Times New Roman" w:eastAsia="Calibri" w:hAnsi="Times New Roman" w:cs="Times New Roman"/>
                <w:sz w:val="24"/>
                <w:szCs w:val="24"/>
                <w:lang w:eastAsia="en-US"/>
              </w:rPr>
              <w:t xml:space="preserve">Savivaldybės interneto svetainėje </w:t>
            </w:r>
            <w:hyperlink r:id="rId8" w:history="1">
              <w:r w:rsidRPr="007051D2">
                <w:rPr>
                  <w:rFonts w:ascii="Times New Roman" w:eastAsia="Calibri" w:hAnsi="Times New Roman" w:cs="Times New Roman"/>
                  <w:sz w:val="24"/>
                  <w:szCs w:val="24"/>
                  <w:u w:val="single"/>
                  <w:lang w:eastAsia="en-US"/>
                </w:rPr>
                <w:t>www.ukmerge.lt</w:t>
              </w:r>
            </w:hyperlink>
            <w:r w:rsidRPr="007051D2">
              <w:rPr>
                <w:rFonts w:ascii="Times New Roman" w:eastAsia="Calibri" w:hAnsi="Times New Roman" w:cs="Times New Roman"/>
                <w:sz w:val="24"/>
                <w:szCs w:val="24"/>
                <w:lang w:eastAsia="en-US"/>
              </w:rPr>
              <w:t xml:space="preserve"> paskelbus </w:t>
            </w:r>
            <w:r w:rsidRPr="007051D2">
              <w:rPr>
                <w:rFonts w:ascii="Times New Roman" w:eastAsia="Calibri" w:hAnsi="Times New Roman" w:cs="Times New Roman"/>
                <w:iCs/>
                <w:sz w:val="24"/>
                <w:szCs w:val="24"/>
                <w:lang w:eastAsia="en-US"/>
              </w:rPr>
              <w:t xml:space="preserve">projektų finansavimo atrankos konkursą, projektų paraiškos priimamos iki skelbime nurodytos datos. Jei projekto paraiška siunčiama paštu ar per pašto kurjerį, pašto žymoje nurodyta data turi būti ne vėlesnė kaip skelbime nurodyta galutinė paraiškų pateikimo data. </w:t>
            </w:r>
          </w:p>
          <w:p w:rsidR="007C7D48" w:rsidRPr="007051D2" w:rsidRDefault="007C7D48" w:rsidP="00597473">
            <w:pPr>
              <w:spacing w:after="0" w:line="240" w:lineRule="auto"/>
              <w:jc w:val="both"/>
              <w:rPr>
                <w:rFonts w:ascii="Times New Roman" w:eastAsia="Calibri" w:hAnsi="Times New Roman" w:cs="Times New Roman"/>
                <w:sz w:val="24"/>
                <w:szCs w:val="24"/>
                <w:lang w:eastAsia="en-US"/>
              </w:rPr>
            </w:pPr>
            <w:r w:rsidRPr="007051D2">
              <w:rPr>
                <w:rFonts w:ascii="Times New Roman" w:eastAsia="Calibri" w:hAnsi="Times New Roman" w:cs="Times New Roman"/>
                <w:sz w:val="24"/>
                <w:szCs w:val="24"/>
                <w:lang w:eastAsia="en-US"/>
              </w:rPr>
              <w:t xml:space="preserve">Paraiška su priedais teikiama tiesiogiai asmeniui ar jo atstovui atvykus į Savivaldybės administracijos priimamąjį, </w:t>
            </w:r>
            <w:r w:rsidRPr="007051D2">
              <w:rPr>
                <w:rFonts w:ascii="Times New Roman" w:eastAsia="Calibri" w:hAnsi="Times New Roman" w:cs="Times New Roman"/>
                <w:bCs/>
                <w:sz w:val="24"/>
                <w:szCs w:val="24"/>
                <w:lang w:eastAsia="en-US"/>
              </w:rPr>
              <w:t xml:space="preserve">Kęstučio a. 3, 20114 Ukmergė, 1 kab.,  </w:t>
            </w:r>
            <w:r w:rsidRPr="007051D2">
              <w:rPr>
                <w:rFonts w:ascii="Times New Roman" w:eastAsia="Calibri" w:hAnsi="Times New Roman" w:cs="Times New Roman"/>
                <w:sz w:val="24"/>
                <w:szCs w:val="24"/>
                <w:lang w:eastAsia="en-US"/>
              </w:rPr>
              <w:t xml:space="preserve">arba atsiuntus paštu ar per pašto kurjerį ir elektroniniu paštu (siunčiama administracinės paslaugos teikėjui). Paraiška užregistruojama, jai suteikiamas numeris.  Elektroniniu paštu ar faksu pateikti dokumentai registruojami ir laikoma, kad jie buvo gauti, tik šalyje paskelbus ekstremalią situaciją arba karantiną. </w:t>
            </w:r>
          </w:p>
          <w:p w:rsidR="007C7D48" w:rsidRPr="00345EFD" w:rsidRDefault="007C7D48" w:rsidP="00597473">
            <w:pPr>
              <w:spacing w:after="150" w:line="240" w:lineRule="auto"/>
              <w:rPr>
                <w:rFonts w:ascii="Times New Roman" w:eastAsia="Times New Roman" w:hAnsi="Times New Roman" w:cs="Times New Roman"/>
                <w:color w:val="302F2C"/>
                <w:sz w:val="24"/>
                <w:szCs w:val="24"/>
              </w:rPr>
            </w:pPr>
            <w:r w:rsidRPr="007051D2">
              <w:rPr>
                <w:rFonts w:ascii="Times New Roman" w:eastAsia="Calibri" w:hAnsi="Times New Roman" w:cs="Times New Roman"/>
                <w:sz w:val="24"/>
                <w:szCs w:val="24"/>
                <w:lang w:eastAsia="en-US"/>
              </w:rPr>
              <w:t xml:space="preserve">      Projektų atrankos komisija vertina gautas </w:t>
            </w:r>
            <w:r>
              <w:rPr>
                <w:rFonts w:ascii="Times New Roman" w:eastAsia="Calibri" w:hAnsi="Times New Roman" w:cs="Times New Roman"/>
                <w:sz w:val="24"/>
                <w:szCs w:val="24"/>
                <w:lang w:eastAsia="en-US"/>
              </w:rPr>
              <w:t xml:space="preserve">NVO </w:t>
            </w:r>
            <w:r w:rsidRPr="007051D2">
              <w:rPr>
                <w:rFonts w:ascii="Times New Roman" w:eastAsia="Calibri" w:hAnsi="Times New Roman" w:cs="Times New Roman"/>
                <w:sz w:val="24"/>
                <w:szCs w:val="24"/>
                <w:lang w:eastAsia="en-US"/>
              </w:rPr>
              <w:t>projektų paraiškas ir teikia pasiūlymus savivaldybės administracijai dėl jų finansavimo.  Priėmus sprendimą skirti finansavimą, tarp pareiškėjo ir Savivaldybės administracijos pasirašoma Savivaldybės biudžeto lėšų panaudojimo sutartis.</w:t>
            </w:r>
          </w:p>
        </w:tc>
      </w:tr>
    </w:tbl>
    <w:p w:rsidR="007C7D48" w:rsidRDefault="007C7D48" w:rsidP="007C7D48"/>
    <w:p w:rsidR="00C807F1" w:rsidRDefault="00C807F1">
      <w:bookmarkStart w:id="0" w:name="_GoBack"/>
      <w:bookmarkEnd w:id="0"/>
    </w:p>
    <w:sectPr w:rsidR="00C807F1" w:rsidSect="007C7D48">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D48"/>
    <w:rsid w:val="007C7D48"/>
    <w:rsid w:val="00C807F1"/>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0E000-CF98-4D3E-ABA0-673B2D70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7D4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C7D48"/>
    <w:rPr>
      <w:rFonts w:ascii="Tahoma" w:hAnsi="Tahoma" w:cs="Tahoma" w:hint="default"/>
      <w:strike w:val="0"/>
      <w:dstrike w:val="0"/>
      <w:color w:val="337AB7"/>
      <w:sz w:val="18"/>
      <w:szCs w:val="18"/>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merge.lt" TargetMode="External"/><Relationship Id="rId3" Type="http://schemas.openxmlformats.org/officeDocument/2006/relationships/webSettings" Target="webSettings.xml"/><Relationship Id="rId7" Type="http://schemas.openxmlformats.org/officeDocument/2006/relationships/hyperlink" Target="http://www.ukmerge.lt/get_file.php?file=YmF4eG0zSE9sWnR2MTNLZGFaYWJrSEdnbVpXWW41WEZsNXFaeW0zUmNKdHBxcDFmYTlqQ25KZk9iNkpobHNqVWFtS2F6Sm1ieHRLV21aV1ltcGFlYVcxcm1WNXd4Wm1sbThoeHJwRnNtWmlkYUd5VWxKYVkxWnlYbnRsd29KOXhiUSUzRCUz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sirmene@ukmerge.lt" TargetMode="External"/><Relationship Id="rId5" Type="http://schemas.openxmlformats.org/officeDocument/2006/relationships/hyperlink" Target="http://www.ukmerge.lt/index.php?2424168232" TargetMode="External"/><Relationship Id="rId10" Type="http://schemas.openxmlformats.org/officeDocument/2006/relationships/theme" Target="theme/theme1.xml"/><Relationship Id="rId4" Type="http://schemas.openxmlformats.org/officeDocument/2006/relationships/hyperlink" Target="https://www.e-tar.lt/portal/lt/legalAct/TAR.D0CD0966D67F"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3096</Words>
  <Characters>1766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Liubomirskienė</dc:creator>
  <cp:keywords/>
  <dc:description/>
  <cp:lastModifiedBy>Reda Liubomirskienė</cp:lastModifiedBy>
  <cp:revision>1</cp:revision>
  <dcterms:created xsi:type="dcterms:W3CDTF">2021-10-27T07:15:00Z</dcterms:created>
  <dcterms:modified xsi:type="dcterms:W3CDTF">2021-10-27T07:17:00Z</dcterms:modified>
</cp:coreProperties>
</file>